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B8062" w14:textId="77777777" w:rsidR="008F3DF7" w:rsidRPr="00BA368F" w:rsidRDefault="008F3DF7" w:rsidP="00BA368F">
      <w:pPr>
        <w:pStyle w:val="Title"/>
      </w:pPr>
      <w:r w:rsidRPr="00BA368F">
        <w:t>Curtain and blind cord safety kit - video transcript</w:t>
      </w:r>
    </w:p>
    <w:p w14:paraId="5EEB8063" w14:textId="77777777" w:rsidR="00717965" w:rsidRDefault="008F3DF7" w:rsidP="00BA368F">
      <w:r w:rsidRPr="00717965">
        <w:t xml:space="preserve">Music: </w:t>
      </w:r>
      <w:r w:rsidR="00A867CD">
        <w:t>Comforting, acoustic m</w:t>
      </w:r>
      <w:r w:rsidRPr="004C4F06">
        <w:t>usic playing in the background</w:t>
      </w:r>
      <w:r w:rsidR="00717965">
        <w:t>.</w:t>
      </w:r>
    </w:p>
    <w:p w14:paraId="5EEB8064" w14:textId="77777777" w:rsidR="00717965" w:rsidRDefault="008F3DF7" w:rsidP="00BA368F">
      <w:r w:rsidRPr="00717965">
        <w:t xml:space="preserve">Description: </w:t>
      </w:r>
      <w:r>
        <w:t xml:space="preserve">Nicole Livingston </w:t>
      </w:r>
      <w:r w:rsidR="00717965">
        <w:t>sitting on a sofa with a child.</w:t>
      </w:r>
    </w:p>
    <w:p w14:paraId="5EEB8065" w14:textId="77777777" w:rsidR="00717965" w:rsidRDefault="008F3DF7" w:rsidP="00BA368F">
      <w:r w:rsidRPr="00717965">
        <w:t>Voice over:</w:t>
      </w:r>
      <w:r>
        <w:t xml:space="preserve"> Tragically</w:t>
      </w:r>
      <w:r w:rsidR="004F6C43">
        <w:t>,</w:t>
      </w:r>
      <w:r>
        <w:t xml:space="preserve"> children have died after being strangled by curtain or blind cords. They become entangled in them when they reach for them from the floor beds or other furniture.</w:t>
      </w:r>
    </w:p>
    <w:p w14:paraId="5EEB8066" w14:textId="77777777" w:rsidR="008F3DF7" w:rsidRDefault="008F3DF7" w:rsidP="00BA368F">
      <w:r w:rsidRPr="00717965">
        <w:t>Description:</w:t>
      </w:r>
      <w:r w:rsidRPr="00E9106C">
        <w:t xml:space="preserve"> </w:t>
      </w:r>
      <w:r>
        <w:t>Two children playing on the flo</w:t>
      </w:r>
      <w:r w:rsidR="00717965">
        <w:t>or near a window with curtains.</w:t>
      </w:r>
    </w:p>
    <w:p w14:paraId="5EEB8067" w14:textId="77777777" w:rsidR="00717965" w:rsidRDefault="008F3DF7" w:rsidP="00BA368F">
      <w:r w:rsidRPr="00717965">
        <w:t>Voice over:</w:t>
      </w:r>
      <w:r w:rsidRPr="00E9106C">
        <w:t xml:space="preserve"> </w:t>
      </w:r>
      <w:r>
        <w:t>But it's easy to make my home safe for my children.</w:t>
      </w:r>
    </w:p>
    <w:p w14:paraId="5EEB8068" w14:textId="77777777" w:rsidR="00717965" w:rsidRDefault="008F3DF7" w:rsidP="00BA368F">
      <w:r w:rsidRPr="00717965">
        <w:t>Description:</w:t>
      </w:r>
      <w:r w:rsidRPr="00244C03">
        <w:t xml:space="preserve"> </w:t>
      </w:r>
      <w:r>
        <w:t>Nicole walks up to the curtain and holds the curtain cord.</w:t>
      </w:r>
      <w:r w:rsidR="004F6C43">
        <w:t xml:space="preserve"> </w:t>
      </w:r>
      <w:r>
        <w:t xml:space="preserve">A close up </w:t>
      </w:r>
      <w:r w:rsidR="00BA368F">
        <w:t xml:space="preserve">of </w:t>
      </w:r>
      <w:r>
        <w:t>a hand installing a safety ki</w:t>
      </w:r>
      <w:r w:rsidR="00717965">
        <w:t>t into the wooden window frame.</w:t>
      </w:r>
    </w:p>
    <w:p w14:paraId="5EEB8069" w14:textId="77777777" w:rsidR="00717965" w:rsidRDefault="008F3DF7" w:rsidP="00BA368F">
      <w:r w:rsidRPr="00717965">
        <w:t>Voice over:</w:t>
      </w:r>
      <w:r w:rsidRPr="00E9106C">
        <w:t xml:space="preserve"> </w:t>
      </w:r>
      <w:r>
        <w:t>If you have wooden window frames and loop cords</w:t>
      </w:r>
      <w:r w:rsidR="004F6C43">
        <w:t>,</w:t>
      </w:r>
      <w:r>
        <w:t xml:space="preserve"> then request a free safety kit from Consumer Affairs Victoria.</w:t>
      </w:r>
    </w:p>
    <w:p w14:paraId="5EEB806A" w14:textId="77777777" w:rsidR="00717965" w:rsidRDefault="008F3DF7" w:rsidP="00BA368F">
      <w:r w:rsidRPr="00717965">
        <w:t>Description:</w:t>
      </w:r>
      <w:r w:rsidRPr="00244C03">
        <w:t xml:space="preserve"> </w:t>
      </w:r>
      <w:r w:rsidR="00717965">
        <w:t>Close up of Nicole’s face.</w:t>
      </w:r>
    </w:p>
    <w:p w14:paraId="5EEB806B" w14:textId="77777777" w:rsidR="00717965" w:rsidRDefault="00717965" w:rsidP="00BA368F">
      <w:r>
        <w:t>V</w:t>
      </w:r>
      <w:r w:rsidR="008F3DF7" w:rsidRPr="00717965">
        <w:t>oice over:</w:t>
      </w:r>
      <w:r w:rsidR="008F3DF7">
        <w:t xml:space="preserve"> Other devices are available from retailers and hardware stores.</w:t>
      </w:r>
    </w:p>
    <w:p w14:paraId="5EEB806C" w14:textId="77777777" w:rsidR="00717965" w:rsidRDefault="008F3DF7" w:rsidP="00BA368F">
      <w:r w:rsidRPr="00717965">
        <w:t>Description:</w:t>
      </w:r>
      <w:r>
        <w:t xml:space="preserve"> Children playing, with </w:t>
      </w:r>
      <w:r w:rsidR="009B6E6C">
        <w:t>a</w:t>
      </w:r>
      <w:r>
        <w:t xml:space="preserve"> child playing around the curtain.</w:t>
      </w:r>
    </w:p>
    <w:p w14:paraId="5EEB806D" w14:textId="77777777" w:rsidR="00717965" w:rsidRDefault="008F3DF7" w:rsidP="00BA368F">
      <w:r w:rsidRPr="00717965">
        <w:t>Title:</w:t>
      </w:r>
      <w:r w:rsidR="004F6C43">
        <w:t xml:space="preserve"> </w:t>
      </w:r>
      <w:r>
        <w:t>consumer.vic.gov.au 1300 55 81 81. Victoria – The Place To Be</w:t>
      </w:r>
    </w:p>
    <w:p w14:paraId="5EEB806E" w14:textId="77777777" w:rsidR="00717965" w:rsidRDefault="008F3DF7" w:rsidP="00BA368F">
      <w:r w:rsidRPr="00717965">
        <w:t xml:space="preserve">Voice over: </w:t>
      </w:r>
      <w:r>
        <w:t>For your free safety kit, visit consumer.vic.gov.au</w:t>
      </w:r>
    </w:p>
    <w:p w14:paraId="5EEB806F" w14:textId="77777777" w:rsidR="00717965" w:rsidRDefault="008F3DF7">
      <w:r w:rsidRPr="00717965">
        <w:t xml:space="preserve">Title: </w:t>
      </w:r>
      <w:r w:rsidRPr="008F3DF7">
        <w:t>Authorised by the Victorian Government, Melbourne. Spoken by N.</w:t>
      </w:r>
      <w:r w:rsidR="00717965">
        <w:t xml:space="preserve"> L</w:t>
      </w:r>
      <w:r w:rsidRPr="008F3DF7">
        <w:t>ivingstone and M.</w:t>
      </w:r>
      <w:r w:rsidR="00717965">
        <w:t xml:space="preserve"> </w:t>
      </w:r>
      <w:r w:rsidRPr="008F3DF7">
        <w:t>O’Dwyer.</w:t>
      </w:r>
    </w:p>
    <w:p w14:paraId="5EEB8070" w14:textId="77777777" w:rsidR="00D11B3E" w:rsidRDefault="008F3DF7">
      <w:r w:rsidRPr="00717965">
        <w:t xml:space="preserve">Voice over: </w:t>
      </w:r>
      <w:r>
        <w:t xml:space="preserve">Authorised by the Victorian Government </w:t>
      </w:r>
      <w:smartTag w:uri="urn:schemas-microsoft-com:office:smarttags" w:element="place">
        <w:smartTag w:uri="urn:schemas-microsoft-com:office:smarttags" w:element="City">
          <w:r>
            <w:t>Melbourne</w:t>
          </w:r>
        </w:smartTag>
      </w:smartTag>
      <w:r>
        <w:t>.</w:t>
      </w:r>
    </w:p>
    <w:sectPr w:rsidR="00D11B3E" w:rsidSect="00717965">
      <w:footerReference w:type="even" r:id="rId7"/>
      <w:foot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7C07E" w14:textId="77777777" w:rsidR="0082002E" w:rsidRDefault="0082002E" w:rsidP="0082002E">
      <w:pPr>
        <w:spacing w:before="0" w:after="0"/>
      </w:pPr>
      <w:r>
        <w:separator/>
      </w:r>
    </w:p>
  </w:endnote>
  <w:endnote w:type="continuationSeparator" w:id="0">
    <w:p w14:paraId="6ACF0B45" w14:textId="77777777" w:rsidR="0082002E" w:rsidRDefault="0082002E" w:rsidP="0082002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6CCF2" w14:textId="77777777" w:rsidR="0082002E" w:rsidRDefault="0082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D3D0F" w14:textId="77777777" w:rsidR="0082002E" w:rsidRDefault="008200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DD9C4" w14:textId="77777777" w:rsidR="0082002E" w:rsidRDefault="0082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71104" w14:textId="77777777" w:rsidR="0082002E" w:rsidRDefault="0082002E" w:rsidP="0082002E">
      <w:pPr>
        <w:spacing w:before="0" w:after="0"/>
      </w:pPr>
      <w:r>
        <w:separator/>
      </w:r>
    </w:p>
  </w:footnote>
  <w:footnote w:type="continuationSeparator" w:id="0">
    <w:p w14:paraId="6C1B3883" w14:textId="77777777" w:rsidR="0082002E" w:rsidRDefault="0082002E" w:rsidP="0082002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36E4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2C85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DE9D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80D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82C7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BA68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6678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9CF3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9E9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AC7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6C00D9"/>
    <w:multiLevelType w:val="multilevel"/>
    <w:tmpl w:val="CEE4A140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6212776">
    <w:abstractNumId w:val="10"/>
  </w:num>
  <w:num w:numId="2" w16cid:durableId="1770656017">
    <w:abstractNumId w:val="9"/>
  </w:num>
  <w:num w:numId="3" w16cid:durableId="886381259">
    <w:abstractNumId w:val="7"/>
  </w:num>
  <w:num w:numId="4" w16cid:durableId="1161239099">
    <w:abstractNumId w:val="6"/>
  </w:num>
  <w:num w:numId="5" w16cid:durableId="317655091">
    <w:abstractNumId w:val="5"/>
  </w:num>
  <w:num w:numId="6" w16cid:durableId="267008897">
    <w:abstractNumId w:val="4"/>
  </w:num>
  <w:num w:numId="7" w16cid:durableId="9069668">
    <w:abstractNumId w:val="8"/>
  </w:num>
  <w:num w:numId="8" w16cid:durableId="1595479470">
    <w:abstractNumId w:val="3"/>
  </w:num>
  <w:num w:numId="9" w16cid:durableId="274870536">
    <w:abstractNumId w:val="2"/>
  </w:num>
  <w:num w:numId="10" w16cid:durableId="1770735070">
    <w:abstractNumId w:val="1"/>
  </w:num>
  <w:num w:numId="11" w16cid:durableId="239995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F3DF7"/>
    <w:rsid w:val="00063571"/>
    <w:rsid w:val="0016374E"/>
    <w:rsid w:val="001A6C41"/>
    <w:rsid w:val="00351E58"/>
    <w:rsid w:val="00362CC7"/>
    <w:rsid w:val="004F6C43"/>
    <w:rsid w:val="005838C8"/>
    <w:rsid w:val="005B3C96"/>
    <w:rsid w:val="00717965"/>
    <w:rsid w:val="007A31F5"/>
    <w:rsid w:val="0082002E"/>
    <w:rsid w:val="008E71A5"/>
    <w:rsid w:val="008F3DF7"/>
    <w:rsid w:val="009B6E6C"/>
    <w:rsid w:val="00A867CD"/>
    <w:rsid w:val="00B91199"/>
    <w:rsid w:val="00BA368F"/>
    <w:rsid w:val="00D11B3E"/>
    <w:rsid w:val="00EE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EEB8062"/>
  <w15:chartTrackingRefBased/>
  <w15:docId w15:val="{B3570449-976A-4D5A-9033-6D6D7C3AC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7965"/>
    <w:pPr>
      <w:spacing w:before="220" w:after="220"/>
    </w:pPr>
    <w:rPr>
      <w:rFonts w:ascii="Calibri" w:hAnsi="Calibri"/>
      <w:sz w:val="22"/>
      <w:szCs w:val="24"/>
    </w:rPr>
  </w:style>
  <w:style w:type="paragraph" w:styleId="Heading1">
    <w:name w:val="heading 1"/>
    <w:basedOn w:val="Normal"/>
    <w:next w:val="Normal"/>
    <w:qFormat/>
    <w:rsid w:val="008F3DF7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Heading1"/>
    <w:qFormat/>
    <w:rsid w:val="00717965"/>
    <w:pPr>
      <w:spacing w:before="120" w:after="120"/>
    </w:pPr>
    <w:rPr>
      <w:sz w:val="32"/>
    </w:rPr>
  </w:style>
  <w:style w:type="paragraph" w:styleId="Footer">
    <w:name w:val="footer"/>
    <w:basedOn w:val="Normal"/>
    <w:link w:val="FooterChar"/>
    <w:rsid w:val="008200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2002E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1042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Video transcript: Curtain and blind cord safety kit</vt:lpstr>
    </vt:vector>
  </TitlesOfParts>
  <Company>Dept. of Justice Victoria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transcript: Curtain and blind cord safety kit</dc:title>
  <dc:subject>Product safety</dc:subject>
  <dc:creator>Consumer Affairs Victoria</dc:creator>
  <cp:keywords/>
  <dc:description/>
  <cp:lastModifiedBy>David M Darragh (DGS)</cp:lastModifiedBy>
  <cp:revision>2</cp:revision>
  <dcterms:created xsi:type="dcterms:W3CDTF">2026-04-22T04:24:00Z</dcterms:created>
  <dcterms:modified xsi:type="dcterms:W3CDTF">2026-04-22T04:24:00Z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>CD/12/285498*</vt:lpwstr>
  </property>
  <property fmtid="{D5CDD505-2E9C-101B-9397-08002B2CF9AE}" pid="3" name="TRIM_DateDue">
    <vt:lpwstr> </vt:lpwstr>
  </property>
  <property fmtid="{D5CDD505-2E9C-101B-9397-08002B2CF9AE}" pid="4" name="TRIM_Author">
    <vt:lpwstr>ROJAS, Caroline</vt:lpwstr>
  </property>
  <property fmtid="{D5CDD505-2E9C-101B-9397-08002B2CF9AE}" pid="5" name="TRIM_Container">
    <vt:lpwstr>DG/11/49111</vt:lpwstr>
  </property>
  <property fmtid="{D5CDD505-2E9C-101B-9397-08002B2CF9AE}" pid="6" name="TRIM_Creator">
    <vt:lpwstr>ROJAS, Caroline</vt:lpwstr>
  </property>
  <property fmtid="{D5CDD505-2E9C-101B-9397-08002B2CF9AE}" pid="7" name="TRIM_DateRegistered">
    <vt:lpwstr>19 June, 2012</vt:lpwstr>
  </property>
  <property fmtid="{D5CDD505-2E9C-101B-9397-08002B2CF9AE}" pid="8" name="TRIM_OwnerLocation">
    <vt:lpwstr>Corporate Support (CAV)</vt:lpwstr>
  </property>
  <property fmtid="{D5CDD505-2E9C-101B-9397-08002B2CF9AE}" pid="9" name="TRIM_ResponsibleOfficer">
    <vt:lpwstr> </vt:lpwstr>
  </property>
  <property fmtid="{D5CDD505-2E9C-101B-9397-08002B2CF9AE}" pid="10" name="TRIM_Title">
    <vt:lpwstr>[Transcript] - Product safety - Curtain and blind cord safety kit - 2010</vt:lpwstr>
  </property>
  <property fmtid="{D5CDD505-2E9C-101B-9397-08002B2CF9AE}" pid="11" name="MSIP_Label_7158ebbd-6c5e-441f-bfc9-4eb8c11e3978_Enabled">
    <vt:lpwstr>true</vt:lpwstr>
  </property>
  <property fmtid="{D5CDD505-2E9C-101B-9397-08002B2CF9AE}" pid="12" name="MSIP_Label_7158ebbd-6c5e-441f-bfc9-4eb8c11e3978_SetDate">
    <vt:lpwstr>2026-04-22T04:23:59Z</vt:lpwstr>
  </property>
  <property fmtid="{D5CDD505-2E9C-101B-9397-08002B2CF9AE}" pid="13" name="MSIP_Label_7158ebbd-6c5e-441f-bfc9-4eb8c11e3978_Method">
    <vt:lpwstr>Privileged</vt:lpwstr>
  </property>
  <property fmtid="{D5CDD505-2E9C-101B-9397-08002B2CF9AE}" pid="14" name="MSIP_Label_7158ebbd-6c5e-441f-bfc9-4eb8c11e3978_Name">
    <vt:lpwstr>7158ebbd-6c5e-441f-bfc9-4eb8c11e3978</vt:lpwstr>
  </property>
  <property fmtid="{D5CDD505-2E9C-101B-9397-08002B2CF9AE}" pid="15" name="MSIP_Label_7158ebbd-6c5e-441f-bfc9-4eb8c11e3978_SiteId">
    <vt:lpwstr>722ea0be-3e1c-4b11-ad6f-9401d6856e24</vt:lpwstr>
  </property>
  <property fmtid="{D5CDD505-2E9C-101B-9397-08002B2CF9AE}" pid="16" name="MSIP_Label_7158ebbd-6c5e-441f-bfc9-4eb8c11e3978_ActionId">
    <vt:lpwstr>374d0524-965d-4c15-8cb5-1cd04e3663af</vt:lpwstr>
  </property>
  <property fmtid="{D5CDD505-2E9C-101B-9397-08002B2CF9AE}" pid="17" name="MSIP_Label_7158ebbd-6c5e-441f-bfc9-4eb8c11e3978_ContentBits">
    <vt:lpwstr>2</vt:lpwstr>
  </property>
  <property fmtid="{D5CDD505-2E9C-101B-9397-08002B2CF9AE}" pid="18" name="MSIP_Label_7158ebbd-6c5e-441f-bfc9-4eb8c11e3978_Tag">
    <vt:lpwstr>10, 0, 1, 1</vt:lpwstr>
  </property>
</Properties>
</file>