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7F703" w14:textId="77777777" w:rsidR="000A2A34" w:rsidRDefault="00DC43A8">
      <w:r>
        <w:rPr>
          <w:noProof/>
        </w:rPr>
        <w:pict w14:anchorId="6A67F710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47" type="#_x0000_t62" style="position:absolute;margin-left:270pt;margin-top:396pt;width:59.15pt;height:35.95pt;z-index:251663872" adj="-1625,-88082" fillcolor="red" strokecolor="red">
            <v:textbox style="mso-next-textbox:#_x0000_s1147" inset=".5mm,2.3mm,.5mm">
              <w:txbxContent>
                <w:p w14:paraId="6A67F722" w14:textId="77777777" w:rsidR="007A07C4" w:rsidRPr="007B60DB" w:rsidRDefault="007A07C4" w:rsidP="00B85693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7B60D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Y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OU ARE HERE</w:t>
                  </w:r>
                </w:p>
              </w:txbxContent>
            </v:textbox>
          </v:shape>
        </w:pict>
      </w:r>
      <w:r>
        <w:rPr>
          <w:noProof/>
        </w:rPr>
        <w:pict w14:anchorId="6A67F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3" type="#_x0000_t75" style="position:absolute;margin-left:603pt;margin-top:423pt;width:17.95pt;height:27pt;z-index:251659776">
            <v:imagedata r:id="rId7" o:title="co2"/>
          </v:shape>
        </w:pict>
      </w:r>
      <w:r>
        <w:rPr>
          <w:noProof/>
        </w:rPr>
        <w:object w:dxaOrig="1440" w:dyaOrig="1440" w14:anchorId="6A67F712">
          <v:shape id="_x0000_s1139" type="#_x0000_t75" style="position:absolute;margin-left:27pt;margin-top:423pt;width:34.5pt;height:25.6pt;z-index:251656704" wrapcoords="1117 2512 1117 19591 20483 19591 20483 2512 1117 2512">
            <v:imagedata r:id="rId8" o:title=""/>
          </v:shape>
          <o:OLEObject Type="Embed" ProgID="Visio.Drawing.11" ShapeID="_x0000_s1139" DrawAspect="Content" ObjectID="_1838365351" r:id="rId9"/>
        </w:object>
      </w:r>
      <w:r>
        <w:rPr>
          <w:noProof/>
        </w:rPr>
        <w:object w:dxaOrig="1440" w:dyaOrig="1440" w14:anchorId="6A67F713">
          <v:shape id="_x0000_s1138" type="#_x0000_t75" style="position:absolute;margin-left:585pt;margin-top:45pt;width:60.2pt;height:35.45pt;z-index:251655680" wrapcoords="270 1379 270 20681 21600 20681 21600 1379 270 1379">
            <v:imagedata r:id="rId10" o:title=""/>
          </v:shape>
          <o:OLEObject Type="Embed" ProgID="Visio.Drawing.11" ShapeID="_x0000_s1138" DrawAspect="Content" ObjectID="_1838365352" r:id="rId11"/>
        </w:object>
      </w:r>
      <w:r>
        <w:rPr>
          <w:noProof/>
        </w:rPr>
        <w:object w:dxaOrig="1440" w:dyaOrig="1440" w14:anchorId="6A67F714">
          <v:shape id="_x0000_s1144" type="#_x0000_t75" style="position:absolute;margin-left:135pt;margin-top:423pt;width:30.75pt;height:30.75pt;z-index:251660800" wrapcoords="997 1662 997 19938 20271 19938 20271 1662 997 1662">
            <v:imagedata r:id="rId12" o:title=""/>
          </v:shape>
          <o:OLEObject Type="Embed" ProgID="Visio.Drawing.11" ShapeID="_x0000_s1144" DrawAspect="Content" ObjectID="_1838365353" r:id="rId13"/>
        </w:object>
      </w:r>
      <w:r>
        <w:rPr>
          <w:noProof/>
        </w:rPr>
        <w:pict w14:anchorId="6A67F715">
          <v:shape id="_x0000_s1149" type="#_x0000_t75" style="position:absolute;margin-left:198pt;margin-top:252pt;width:17.95pt;height:27pt;z-index:251665920" wrapcoords="-900 0 -900 21000 21600 21000 21600 0 -900 0">
            <v:imagedata r:id="rId14" o:title="dcp"/>
          </v:shape>
        </w:pict>
      </w:r>
      <w:r>
        <w:rPr>
          <w:noProof/>
        </w:rPr>
        <w:pict w14:anchorId="6A67F716">
          <v:shape id="_x0000_s1142" type="#_x0000_t75" style="position:absolute;margin-left:315pt;margin-top:252pt;width:17.95pt;height:27pt;z-index:251658752" wrapcoords="-900 0 -900 21000 21600 21000 21600 0 -900 0">
            <v:imagedata r:id="rId14" o:title="dcp"/>
          </v:shape>
        </w:pict>
      </w:r>
      <w:r>
        <w:rPr>
          <w:noProof/>
        </w:rPr>
        <w:pict w14:anchorId="6A67F717">
          <v:shape id="_x0000_s1140" type="#_x0000_t75" style="position:absolute;margin-left:405pt;margin-top:423pt;width:27pt;height:27pt;z-index:251657728;mso-wrap-edited:t" wrapcoords="-600 0 -600 20965 108600 47435 21600 0 -600 0">
            <v:imagedata r:id="rId15" o:title="hose_reel"/>
            <o:lock v:ext="edit" aspectratio="f"/>
          </v:shape>
        </w:pict>
      </w:r>
      <w:r>
        <w:rPr>
          <w:noProof/>
        </w:rPr>
        <w:object w:dxaOrig="1440" w:dyaOrig="1440" w14:anchorId="6A67F718">
          <v:shape id="_x0000_s1148" type="#_x0000_t75" style="position:absolute;margin-left:540pt;margin-top:18pt;width:45pt;height:27.3pt;z-index:251664896" wrapcoords="257 1271 257 20329 21343 20329 21343 1271 257 1271">
            <v:imagedata r:id="rId16" o:title=""/>
          </v:shape>
          <o:OLEObject Type="Embed" ProgID="Visio.Drawing.11" ShapeID="_x0000_s1148" DrawAspect="Content" ObjectID="_1838365354" r:id="rId17"/>
        </w:object>
      </w:r>
      <w:r>
        <w:rPr>
          <w:noProof/>
        </w:rPr>
        <w:object w:dxaOrig="1440" w:dyaOrig="1440" w14:anchorId="6A67F719">
          <v:shape id="_x0000_s1145" type="#_x0000_t75" style="position:absolute;margin-left:5in;margin-top:459pt;width:45pt;height:27.3pt;z-index:251661824" wrapcoords="257 1271 257 20329 21343 20329 21343 1271 257 1271">
            <v:imagedata r:id="rId16" o:title=""/>
          </v:shape>
          <o:OLEObject Type="Embed" ProgID="Visio.Drawing.11" ShapeID="_x0000_s1145" DrawAspect="Content" ObjectID="_1838365355" r:id="rId18"/>
        </w:object>
      </w:r>
      <w:r>
        <w:rPr>
          <w:noProof/>
        </w:rPr>
        <w:pict w14:anchorId="6A67F71A">
          <v:shapetype id="_x0000_t202" coordsize="21600,21600" o:spt="202" path="m,l,21600r21600,l21600,xe">
            <v:stroke joinstyle="miter"/>
            <v:path gradientshapeok="t" o:connecttype="rect"/>
          </v:shapetype>
          <v:shape id="_x0000_s1123" type="#_x0000_t202" style="position:absolute;margin-left:801pt;margin-top:297pt;width:199.3pt;height:33pt;z-index:251654656;mso-wrap-style:none">
            <v:textbox>
              <w:txbxContent>
                <w:p w14:paraId="6A67F723" w14:textId="77777777" w:rsidR="007A07C4" w:rsidRPr="00BE1505" w:rsidRDefault="007A07C4">
                  <w:pPr>
                    <w:rPr>
                      <w:rFonts w:ascii="Arial Black" w:hAnsi="Arial Black" w:cs="Arial Black"/>
                      <w:b/>
                      <w:bCs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Arial Black" w:hAnsi="Arial Black" w:cs="Arial Black"/>
                      <w:b/>
                      <w:bCs/>
                      <w:color w:val="000000"/>
                      <w:sz w:val="36"/>
                      <w:szCs w:val="36"/>
                    </w:rPr>
                    <w:t>ASSEMBLY AREAS</w:t>
                  </w:r>
                </w:p>
              </w:txbxContent>
            </v:textbox>
            <w10:wrap type="square"/>
          </v:shape>
        </w:pict>
      </w:r>
      <w:r w:rsidR="001D605D">
        <w:object w:dxaOrig="16606" w:dyaOrig="12151" w14:anchorId="6A67F71B">
          <v:shape id="_x0000_i1030" type="#_x0000_t75" style="width:647.5pt;height:474.5pt" o:ole="">
            <v:imagedata r:id="rId19" o:title=""/>
          </v:shape>
          <o:OLEObject Type="Embed" ProgID="Visio.Drawing.11" ShapeID="_x0000_i1030" DrawAspect="Content" ObjectID="_1838365350" r:id="rId20"/>
        </w:object>
      </w:r>
      <w:r>
        <w:rPr>
          <w:noProof/>
        </w:rPr>
        <w:pict w14:anchorId="6A67F71C">
          <v:shape id="_x0000_s1026" type="#_x0000_t202" style="position:absolute;margin-left:801pt;margin-top:-1in;width:297pt;height:297pt;z-index:251649536;mso-position-horizontal-relative:text;mso-position-vertical-relative:text" strokeweight="3pt">
            <v:textbox style="mso-next-textbox:#_x0000_s1026" inset="3.5mm">
              <w:txbxContent>
                <w:p w14:paraId="6A67F724" w14:textId="77777777" w:rsidR="007A07C4" w:rsidRPr="00482A42" w:rsidRDefault="007A07C4" w:rsidP="00ED31C1">
                  <w:pPr>
                    <w:pStyle w:val="Heading1"/>
                    <w:jc w:val="center"/>
                    <w:rPr>
                      <w:rFonts w:ascii="Arial" w:hAnsi="Arial" w:cs="Arial"/>
                      <w:color w:val="FF0000"/>
                      <w:sz w:val="28"/>
                      <w:szCs w:val="28"/>
                      <w:u w:val="single"/>
                    </w:rPr>
                  </w:pPr>
                  <w:r w:rsidRPr="00482A42">
                    <w:rPr>
                      <w:rFonts w:ascii="Arial" w:hAnsi="Arial" w:cs="Arial"/>
                      <w:color w:val="FF0000"/>
                      <w:sz w:val="28"/>
                      <w:szCs w:val="28"/>
                      <w:u w:val="single"/>
                    </w:rPr>
                    <w:t>EVACUATION PROCEDURES</w:t>
                  </w:r>
                </w:p>
                <w:p w14:paraId="6A67F725" w14:textId="77777777" w:rsidR="007A07C4" w:rsidRPr="00482A42" w:rsidRDefault="007A07C4" w:rsidP="00ED31C1">
                  <w:pPr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14:paraId="6A67F726" w14:textId="77777777" w:rsidR="007A07C4" w:rsidRPr="00515ADE" w:rsidRDefault="007A07C4" w:rsidP="00ED31C1">
                  <w:pPr>
                    <w:pStyle w:val="Heading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B2BF3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STAGE 1:-</w:t>
                  </w:r>
                  <w:r w:rsidRPr="00515AD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Remove</w:t>
                  </w:r>
                  <w:r w:rsidRPr="00515ADE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 xml:space="preserve"> people from the immediate Danger Area</w:t>
                  </w:r>
                </w:p>
                <w:p w14:paraId="6A67F727" w14:textId="77777777" w:rsidR="007A07C4" w:rsidRPr="00515ADE" w:rsidRDefault="007A07C4" w:rsidP="00ED31C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15ADE">
                    <w:rPr>
                      <w:rFonts w:ascii="Arial" w:hAnsi="Arial" w:cs="Arial"/>
                      <w:sz w:val="22"/>
                      <w:szCs w:val="22"/>
                    </w:rPr>
                    <w:t>Occupants and staff in the immediate danger area are to assemble a safe distance away from the fire and smoke. When the area has been evacuated all doors and windows should be closed to contain fire.</w:t>
                  </w:r>
                </w:p>
                <w:p w14:paraId="6A67F728" w14:textId="77777777" w:rsidR="007A07C4" w:rsidRPr="00515ADE" w:rsidRDefault="007A07C4" w:rsidP="00ED31C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15ADE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STAGE 2:-</w:t>
                  </w:r>
                  <w:r w:rsidRPr="00515AD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FF"/>
                      <w:sz w:val="22"/>
                      <w:szCs w:val="22"/>
                    </w:rPr>
                    <w:t>Remove</w:t>
                  </w:r>
                  <w:r w:rsidRPr="00515ADE">
                    <w:rPr>
                      <w:rFonts w:ascii="Arial" w:hAnsi="Arial" w:cs="Arial"/>
                      <w:b/>
                      <w:color w:val="0000FF"/>
                      <w:sz w:val="22"/>
                      <w:szCs w:val="22"/>
                    </w:rPr>
                    <w:t>l</w:t>
                  </w:r>
                  <w:proofErr w:type="spellEnd"/>
                  <w:r w:rsidRPr="00515ADE">
                    <w:rPr>
                      <w:rFonts w:ascii="Arial" w:hAnsi="Arial" w:cs="Arial"/>
                      <w:b/>
                      <w:color w:val="0000FF"/>
                      <w:sz w:val="22"/>
                      <w:szCs w:val="22"/>
                    </w:rPr>
                    <w:t xml:space="preserve"> to a Safe Area</w:t>
                  </w:r>
                  <w:r w:rsidRPr="00515ADE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</w:p>
                <w:p w14:paraId="6A67F729" w14:textId="77777777" w:rsidR="007A07C4" w:rsidRPr="00515ADE" w:rsidRDefault="007A07C4" w:rsidP="00ED31C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15ADE">
                    <w:rPr>
                      <w:rFonts w:ascii="Arial" w:hAnsi="Arial" w:cs="Arial"/>
                      <w:sz w:val="22"/>
                      <w:szCs w:val="22"/>
                    </w:rPr>
                    <w:t xml:space="preserve">If the severity of the smoke or fire warrants further </w:t>
                  </w:r>
                  <w:r w:rsidRPr="00F2321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evacuation</w:t>
                  </w:r>
                  <w:r w:rsidRPr="00515ADE">
                    <w:rPr>
                      <w:rFonts w:ascii="Arial" w:hAnsi="Arial" w:cs="Arial"/>
                      <w:sz w:val="22"/>
                      <w:szCs w:val="22"/>
                    </w:rPr>
                    <w:t>, occupants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should be moved through fire/</w:t>
                  </w:r>
                  <w:r w:rsidRPr="00515ADE">
                    <w:rPr>
                      <w:rFonts w:ascii="Arial" w:hAnsi="Arial" w:cs="Arial"/>
                      <w:sz w:val="22"/>
                      <w:szCs w:val="22"/>
                    </w:rPr>
                    <w:t>smoke doors to a safe area.</w:t>
                  </w:r>
                </w:p>
                <w:p w14:paraId="6A67F72A" w14:textId="77777777" w:rsidR="007A07C4" w:rsidRPr="006940D2" w:rsidRDefault="007A07C4" w:rsidP="006940D2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515ADE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STAGE 3:-</w:t>
                  </w:r>
                  <w:r w:rsidRPr="00515AD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515ADE">
                    <w:rPr>
                      <w:rFonts w:ascii="Arial" w:hAnsi="Arial" w:cs="Arial"/>
                      <w:b/>
                      <w:color w:val="0000FF"/>
                      <w:sz w:val="22"/>
                      <w:szCs w:val="22"/>
                    </w:rPr>
                    <w:t>Complete Evacuation of Entire Complex</w:t>
                  </w:r>
                  <w:r>
                    <w:rPr>
                      <w:b/>
                      <w:color w:val="0000FF"/>
                      <w:sz w:val="22"/>
                      <w:szCs w:val="22"/>
                    </w:rPr>
                    <w:t xml:space="preserve"> </w:t>
                  </w:r>
                  <w:r w:rsidRPr="00515AD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Should the emergency necessitate </w:t>
                  </w:r>
                  <w:r w:rsidRPr="00F2321A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evacuation</w:t>
                  </w:r>
                  <w:r w:rsidRPr="00515AD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of the whole building, the Manager or the Fire Service will direct occupants from the safe place to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one of </w:t>
                  </w:r>
                  <w:r w:rsidRPr="00515AD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the </w:t>
                  </w:r>
                  <w:r w:rsidRPr="00515ADE">
                    <w:rPr>
                      <w:rFonts w:ascii="Arial" w:hAnsi="Arial" w:cs="Arial"/>
                      <w:b/>
                      <w:color w:val="008000"/>
                      <w:sz w:val="22"/>
                      <w:szCs w:val="22"/>
                    </w:rPr>
                    <w:t>ASSEMBLY AREA</w:t>
                  </w:r>
                  <w:r>
                    <w:rPr>
                      <w:rFonts w:ascii="Arial" w:hAnsi="Arial" w:cs="Arial"/>
                      <w:b/>
                      <w:color w:val="008000"/>
                      <w:sz w:val="22"/>
                      <w:szCs w:val="22"/>
                    </w:rPr>
                    <w:t>S</w:t>
                  </w:r>
                  <w:r w:rsidRPr="00515ADE">
                    <w:rPr>
                      <w:rFonts w:ascii="Arial" w:hAnsi="Arial" w:cs="Arial"/>
                      <w:color w:val="008000"/>
                      <w:sz w:val="22"/>
                      <w:szCs w:val="22"/>
                    </w:rPr>
                    <w:t>.</w:t>
                  </w:r>
                </w:p>
                <w:p w14:paraId="6A67F72B" w14:textId="77777777" w:rsidR="007A07C4" w:rsidRPr="00515ADE" w:rsidRDefault="007A07C4" w:rsidP="00ED31C1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515ADE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STAGE 4:-</w:t>
                  </w:r>
                  <w:r w:rsidRPr="00515AD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515ADE">
                    <w:rPr>
                      <w:rFonts w:ascii="Arial" w:hAnsi="Arial" w:cs="Arial"/>
                      <w:b/>
                      <w:color w:val="0000FF"/>
                      <w:sz w:val="22"/>
                      <w:szCs w:val="22"/>
                    </w:rPr>
                    <w:t>Roll Call.</w:t>
                  </w:r>
                </w:p>
                <w:p w14:paraId="6A67F72C" w14:textId="77777777" w:rsidR="007A07C4" w:rsidRPr="00515ADE" w:rsidRDefault="007A07C4" w:rsidP="00ED31C1">
                  <w:pPr>
                    <w:pStyle w:val="BodyText2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 w:rsidRPr="00515ADE">
                    <w:rPr>
                      <w:rFonts w:ascii="Arial" w:hAnsi="Arial" w:cs="Arial"/>
                      <w:sz w:val="22"/>
                      <w:szCs w:val="22"/>
                    </w:rPr>
                    <w:t xml:space="preserve">To be conducted as soon as possible and to ensure all Persons are accounted for. Report all missing persons to </w:t>
                  </w:r>
                  <w:r w:rsidRPr="00515ADE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FIRE OFFICERS</w:t>
                  </w:r>
                  <w:r w:rsidRPr="00515ADE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.</w:t>
                  </w:r>
                </w:p>
                <w:p w14:paraId="6A67F72D" w14:textId="77777777" w:rsidR="007A07C4" w:rsidRDefault="007A07C4" w:rsidP="00ED31C1">
                  <w:pPr>
                    <w:rPr>
                      <w:color w:val="000000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A67F71D">
          <v:shape id="_x0000_s1094" type="#_x0000_t202" style="position:absolute;margin-left:99pt;margin-top:-63pt;width:459pt;height:63pt;z-index:251651584;mso-position-horizontal-relative:text;mso-position-vertical-relative:text" stroked="f">
            <v:textbox style="mso-next-textbox:#_x0000_s1094">
              <w:txbxContent>
                <w:p w14:paraId="6A67F72E" w14:textId="77777777" w:rsidR="007A07C4" w:rsidRPr="00C94298" w:rsidRDefault="007A07C4" w:rsidP="002B35EE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</w:pPr>
                  <w:r w:rsidRPr="00C94298">
                    <w:rPr>
                      <w:rFonts w:ascii="Arial" w:hAnsi="Arial" w:cs="Arial"/>
                      <w:b/>
                      <w:color w:val="FF0000"/>
                      <w:sz w:val="44"/>
                      <w:szCs w:val="44"/>
                    </w:rPr>
                    <w:t>EVACUATION DIAGRAM</w:t>
                  </w:r>
                </w:p>
                <w:p w14:paraId="6A67F72F" w14:textId="77777777" w:rsidR="007A07C4" w:rsidRPr="00C94298" w:rsidRDefault="007A07C4" w:rsidP="002B35EE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</w:rPr>
                  </w:pPr>
                  <w:r w:rsidRPr="00C94298">
                    <w:rPr>
                      <w:rFonts w:ascii="Arial" w:hAnsi="Arial" w:cs="Arial"/>
                      <w:b/>
                      <w:sz w:val="32"/>
                      <w:szCs w:val="32"/>
                    </w:rPr>
                    <w:t>Premises Name</w:t>
                  </w:r>
                </w:p>
                <w:p w14:paraId="6A67F730" w14:textId="77777777" w:rsidR="007A07C4" w:rsidRPr="002B2736" w:rsidRDefault="007A07C4" w:rsidP="00C94298">
                  <w:pPr>
                    <w:rPr>
                      <w:rFonts w:ascii="Arial" w:hAnsi="Arial" w:cs="Arial"/>
                      <w:sz w:val="16"/>
                    </w:rPr>
                  </w:pPr>
                </w:p>
              </w:txbxContent>
            </v:textbox>
          </v:shape>
        </w:pict>
      </w:r>
    </w:p>
    <w:p w14:paraId="6A67F704" w14:textId="77777777" w:rsidR="00BE66E3" w:rsidRDefault="00BE66E3"/>
    <w:p w14:paraId="6A67F705" w14:textId="77777777" w:rsidR="00BE66E3" w:rsidRDefault="00BE66E3"/>
    <w:p w14:paraId="6A67F706" w14:textId="77777777" w:rsidR="00BE66E3" w:rsidRDefault="00BE66E3"/>
    <w:p w14:paraId="6A67F707" w14:textId="77777777" w:rsidR="001D605D" w:rsidRDefault="001D605D"/>
    <w:p w14:paraId="6A67F708" w14:textId="77777777" w:rsidR="001D605D" w:rsidRDefault="001D605D"/>
    <w:p w14:paraId="6A67F709" w14:textId="77777777" w:rsidR="001D605D" w:rsidRDefault="001D605D"/>
    <w:p w14:paraId="6A67F70A" w14:textId="77777777" w:rsidR="001D605D" w:rsidRDefault="001D605D"/>
    <w:p w14:paraId="6A67F70B" w14:textId="77777777" w:rsidR="001D605D" w:rsidRDefault="001D605D"/>
    <w:p w14:paraId="6A67F70C" w14:textId="77777777" w:rsidR="001D605D" w:rsidRDefault="001D605D"/>
    <w:p w14:paraId="6A67F70D" w14:textId="77777777" w:rsidR="001D605D" w:rsidRDefault="00DC43A8">
      <w:r>
        <w:rPr>
          <w:noProof/>
        </w:rPr>
        <w:pict w14:anchorId="6A67F71E">
          <v:group id="_x0000_s1064" style="position:absolute;margin-left:837pt;margin-top:13.3pt;width:162pt;height:99pt;z-index:-251665920" coordorigin="360,13857" coordsize="3600,2340" wrapcoords="-210 -360 -210 21780 21915 21780 21915 -360 -210 -360">
            <v:shape id="_x0000_s1054" type="#_x0000_t202" alt="Text Box: 000 Emergency. In an emergency dial 000&#10;" style="position:absolute;left:360;top:13857;width:3600;height:2340" strokeweight="3pt">
              <v:textbox style="mso-next-textbox:#_x0000_s1054">
                <w:txbxContent>
                  <w:p w14:paraId="6A67F731" w14:textId="77777777" w:rsidR="007A07C4" w:rsidRPr="004E1187" w:rsidRDefault="007A07C4" w:rsidP="00ED31C1">
                    <w:pPr>
                      <w:rPr>
                        <w:rFonts w:ascii="Arial" w:hAnsi="Arial" w:cs="Arial"/>
                        <w:b/>
                        <w:color w:val="000000"/>
                        <w:sz w:val="28"/>
                        <w:szCs w:val="28"/>
                      </w:rPr>
                    </w:pPr>
                  </w:p>
                  <w:p w14:paraId="6A67F732" w14:textId="77777777" w:rsidR="007A07C4" w:rsidRPr="004E1187" w:rsidRDefault="007A07C4" w:rsidP="00ED31C1">
                    <w:pPr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</w:pPr>
                  </w:p>
                  <w:p w14:paraId="6A67F733" w14:textId="77777777" w:rsidR="007A07C4" w:rsidRPr="007E6EE1" w:rsidRDefault="007A07C4" w:rsidP="00ED31C1">
                    <w:p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</w:p>
                  <w:p w14:paraId="6A67F734" w14:textId="77777777" w:rsidR="007A07C4" w:rsidRPr="004E1187" w:rsidRDefault="007A07C4" w:rsidP="00ED31C1">
                    <w:pPr>
                      <w:ind w:lef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    </w:t>
                    </w:r>
                  </w:p>
                </w:txbxContent>
              </v:textbox>
            </v:shape>
            <v:group id="_x0000_s1055" style="position:absolute;left:520;top:14217;width:3420;height:1834" coordorigin="7407,13499" coordsize="2340,1654">
              <v:group id="_x0000_s1056" style="position:absolute;left:7407;top:13515;width:2255;height:1573" coordorigin="6687,13319" coordsize="2347,1603">
                <v:shape id="_x0000_s1057" type="#_x0000_t75" style="position:absolute;left:6687;top:13319;width:2334;height:1603">
                  <v:imagedata r:id="rId21" o:title="Dial000"/>
                </v:shape>
                <v:rect id="_x0000_s1058" style="position:absolute;left:8674;top:13326;width:360;height:1080" stroked="f"/>
              </v:group>
              <v:shape id="_x0000_s1059" type="#_x0000_t75" style="position:absolute;left:9237;top:13499;width:510;height:419">
                <v:imagedata r:id="rId21" o:title="Dial000" croptop="31383f" cropbottom="16692f" cropleft="53477f" cropright="-2815f"/>
              </v:shape>
              <v:shape id="_x0000_s1060" type="#_x0000_t75" style="position:absolute;left:9225;top:13939;width:411;height:419">
                <v:imagedata r:id="rId21" o:title="Dial000" cropbottom="48075f" cropleft="53521f"/>
              </v:shape>
              <v:shape id="_x0000_s1061" type="#_x0000_t75" style="position:absolute;left:9217;top:14351;width:408;height:353">
                <v:imagedata r:id="rId21" o:title="Dial000" croptop="17461f" cropbottom="33354f" cropleft="53477f" cropright="131f"/>
              </v:shape>
              <v:shape id="_x0000_s1062" type="#_x0000_t202" style="position:absolute;left:7415;top:14783;width:2248;height:370" stroked="f">
                <v:textbox style="mso-next-textbox:#_x0000_s1062" inset="0,0,0,0">
                  <w:txbxContent>
                    <w:p w14:paraId="6A67F735" w14:textId="77777777" w:rsidR="007A07C4" w:rsidRPr="007E6EE1" w:rsidRDefault="007A07C4" w:rsidP="00ED31C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E6EE1">
                        <w:rPr>
                          <w:rFonts w:ascii="Arial" w:hAnsi="Arial" w:cs="Arial"/>
                          <w:b/>
                          <w:bCs/>
                        </w:rPr>
                        <w:t>In an emergency dial 000</w:t>
                      </w:r>
                    </w:p>
                  </w:txbxContent>
                </v:textbox>
              </v:shape>
              <v:line id="_x0000_s1063" style="position:absolute" from="9363,13523" to="9543,13523" strokecolor="white" strokeweight="3pt"/>
            </v:group>
            <w10:wrap type="through"/>
          </v:group>
        </w:pict>
      </w:r>
    </w:p>
    <w:p w14:paraId="6A67F70E" w14:textId="77777777" w:rsidR="008B268D" w:rsidRDefault="00DC43A8">
      <w:r>
        <w:rPr>
          <w:noProof/>
        </w:rPr>
        <w:object w:dxaOrig="1440" w:dyaOrig="1440" w14:anchorId="6A67F71F">
          <v:shape id="_x0000_s1121" type="#_x0000_t75" style="position:absolute;margin-left:14in;margin-top:54.9pt;width:92pt;height:46.2pt;z-index:-251662848" wrapcoords="160 1045 160 20903 21600 20903 21600 1045 160 1045">
            <v:imagedata r:id="rId22" o:title=""/>
            <w10:wrap type="through"/>
          </v:shape>
          <o:OLEObject Type="Embed" ProgID="Visio.Drawing.11" ShapeID="_x0000_s1121" DrawAspect="Content" ObjectID="_1838365356" r:id="rId23"/>
        </w:object>
      </w:r>
      <w:r>
        <w:rPr>
          <w:noProof/>
        </w:rPr>
        <w:object w:dxaOrig="1440" w:dyaOrig="1440" w14:anchorId="6A67F720">
          <v:shape id="_x0000_s1115" type="#_x0000_t75" style="position:absolute;margin-left:-54pt;margin-top:53.5pt;width:887.65pt;height:46.2pt;z-index:251652608" wrapcoords="18 1045 18 20903 21600 20903 21600 1045 18 1045">
            <v:imagedata r:id="rId24" o:title=""/>
            <w10:wrap type="through"/>
          </v:shape>
          <o:OLEObject Type="Embed" ProgID="Visio.Drawing.11" ShapeID="_x0000_s1115" DrawAspect="Content" ObjectID="_1838365357" r:id="rId25"/>
        </w:object>
      </w:r>
      <w:r>
        <w:rPr>
          <w:noProof/>
        </w:rPr>
        <w:object w:dxaOrig="1440" w:dyaOrig="1440" w14:anchorId="6A67F721">
          <v:shape id="_x0000_s1146" type="#_x0000_t75" style="position:absolute;margin-left:171pt;margin-top:13.25pt;width:49.45pt;height:26.85pt;z-index:251662848" wrapcoords="327 1800 327 19800 21600 19800 21600 1800 327 1800">
            <v:imagedata r:id="rId26" o:title=""/>
          </v:shape>
          <o:OLEObject Type="Embed" ProgID="Visio.Drawing.11" ShapeID="_x0000_s1146" DrawAspect="Content" ObjectID="_1838365358" r:id="rId27"/>
        </w:object>
      </w:r>
    </w:p>
    <w:sectPr w:rsidR="008B268D" w:rsidSect="00DF1DF9">
      <w:footerReference w:type="even" r:id="rId28"/>
      <w:footerReference w:type="default" r:id="rId29"/>
      <w:footerReference w:type="first" r:id="rId30"/>
      <w:pgSz w:w="23814" w:h="16840" w:orient="landscape" w:code="8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1057A" w14:textId="77777777" w:rsidR="00B958F6" w:rsidRDefault="00B958F6" w:rsidP="00B958F6">
      <w:r>
        <w:separator/>
      </w:r>
    </w:p>
  </w:endnote>
  <w:endnote w:type="continuationSeparator" w:id="0">
    <w:p w14:paraId="4044CD14" w14:textId="77777777" w:rsidR="00B958F6" w:rsidRDefault="00B958F6" w:rsidP="00B9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1C4E" w14:textId="77777777" w:rsidR="00B958F6" w:rsidRDefault="00B95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71D8" w14:textId="77777777" w:rsidR="00B958F6" w:rsidRDefault="00B95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C8A4" w14:textId="77777777" w:rsidR="00B958F6" w:rsidRDefault="00B95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87AE" w14:textId="77777777" w:rsidR="00B958F6" w:rsidRDefault="00B958F6" w:rsidP="00B958F6">
      <w:r>
        <w:separator/>
      </w:r>
    </w:p>
  </w:footnote>
  <w:footnote w:type="continuationSeparator" w:id="0">
    <w:p w14:paraId="7D8CFB85" w14:textId="77777777" w:rsidR="00B958F6" w:rsidRDefault="00B958F6" w:rsidP="00B95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22394"/>
    <w:multiLevelType w:val="hybridMultilevel"/>
    <w:tmpl w:val="3D64B9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366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D31C1"/>
    <w:rsid w:val="000A2A34"/>
    <w:rsid w:val="00132AFC"/>
    <w:rsid w:val="00184A83"/>
    <w:rsid w:val="001D605D"/>
    <w:rsid w:val="00221B86"/>
    <w:rsid w:val="00245FE0"/>
    <w:rsid w:val="00247761"/>
    <w:rsid w:val="002B35EE"/>
    <w:rsid w:val="00372813"/>
    <w:rsid w:val="00460A82"/>
    <w:rsid w:val="006940D2"/>
    <w:rsid w:val="006B2BF3"/>
    <w:rsid w:val="006D61F1"/>
    <w:rsid w:val="00730FDD"/>
    <w:rsid w:val="007A07C4"/>
    <w:rsid w:val="0080066D"/>
    <w:rsid w:val="00824B21"/>
    <w:rsid w:val="00840237"/>
    <w:rsid w:val="008506F4"/>
    <w:rsid w:val="00876600"/>
    <w:rsid w:val="008B268D"/>
    <w:rsid w:val="009045DC"/>
    <w:rsid w:val="00907F13"/>
    <w:rsid w:val="00935173"/>
    <w:rsid w:val="009B1EE8"/>
    <w:rsid w:val="00B85693"/>
    <w:rsid w:val="00B958F6"/>
    <w:rsid w:val="00BE66E3"/>
    <w:rsid w:val="00C35532"/>
    <w:rsid w:val="00C94298"/>
    <w:rsid w:val="00CD6D4D"/>
    <w:rsid w:val="00D06D42"/>
    <w:rsid w:val="00D24D8A"/>
    <w:rsid w:val="00D877B3"/>
    <w:rsid w:val="00DA6B65"/>
    <w:rsid w:val="00DB571E"/>
    <w:rsid w:val="00DC43A8"/>
    <w:rsid w:val="00DF1DF9"/>
    <w:rsid w:val="00E1590A"/>
    <w:rsid w:val="00E37966"/>
    <w:rsid w:val="00ED28E2"/>
    <w:rsid w:val="00ED31C1"/>
    <w:rsid w:val="00EE7133"/>
    <w:rsid w:val="00F10C3D"/>
    <w:rsid w:val="00F5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2" fill="f" fillcolor="white" stroke="f">
      <v:fill color="white" on="f"/>
      <v:stroke on="f"/>
      <o:colormenu v:ext="edit" fillcolor="blue" strokecolor="green"/>
    </o:shapedefaults>
    <o:shapelayout v:ext="edit">
      <o:idmap v:ext="edit" data="1"/>
      <o:rules v:ext="edit">
        <o:r id="V:Rule1" type="callout" idref="#_x0000_s1147"/>
      </o:rules>
    </o:shapelayout>
  </w:shapeDefaults>
  <w:decimalSymbol w:val="."/>
  <w:listSeparator w:val=","/>
  <w14:docId w14:val="6A67F703"/>
  <w15:chartTrackingRefBased/>
  <w15:docId w15:val="{B015FABF-ACC4-46FF-9346-3C76F57A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D31C1"/>
    <w:pPr>
      <w:keepNext/>
      <w:outlineLvl w:val="0"/>
    </w:pPr>
    <w:rPr>
      <w:b/>
      <w:sz w:val="18"/>
      <w:lang w:eastAsia="en-US"/>
    </w:rPr>
  </w:style>
  <w:style w:type="paragraph" w:styleId="Heading2">
    <w:name w:val="heading 2"/>
    <w:basedOn w:val="Normal"/>
    <w:next w:val="Normal"/>
    <w:qFormat/>
    <w:rsid w:val="00ED31C1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2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ED31C1"/>
    <w:rPr>
      <w:color w:val="000000"/>
      <w:sz w:val="20"/>
      <w:lang w:eastAsia="en-US"/>
    </w:rPr>
  </w:style>
  <w:style w:type="paragraph" w:styleId="Footer">
    <w:name w:val="footer"/>
    <w:basedOn w:val="Normal"/>
    <w:link w:val="FooterChar"/>
    <w:rsid w:val="00B958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958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Microsoft_Visio_2003-2010_Drawing2.vsd"/><Relationship Id="rId18" Type="http://schemas.openxmlformats.org/officeDocument/2006/relationships/oleObject" Target="embeddings/Microsoft_Visio_2003-2010_Drawing4.vsd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Microsoft_Visio_2003-2010_Drawing3.vsd"/><Relationship Id="rId25" Type="http://schemas.openxmlformats.org/officeDocument/2006/relationships/oleObject" Target="embeddings/Microsoft_Visio_2003-2010_Drawing7.vsd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Microsoft_Visio_2003-2010_Drawing5.vsd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Visio_2003-2010_Drawing1.vsd"/><Relationship Id="rId24" Type="http://schemas.openxmlformats.org/officeDocument/2006/relationships/image" Target="media/image11.w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oleObject" Target="embeddings/Microsoft_Visio_2003-2010_Drawing6.vsd"/><Relationship Id="rId28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8.e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Visio_2003-2010_Drawing.vsd"/><Relationship Id="rId14" Type="http://schemas.openxmlformats.org/officeDocument/2006/relationships/image" Target="media/image5.png"/><Relationship Id="rId22" Type="http://schemas.openxmlformats.org/officeDocument/2006/relationships/image" Target="media/image10.wmf"/><Relationship Id="rId27" Type="http://schemas.openxmlformats.org/officeDocument/2006/relationships/oleObject" Target="embeddings/Microsoft_Visio_2003-2010_Drawing8.vsd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Evacuation diagram template</vt:lpstr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Evacuation diagram template</dc:title>
  <dc:subject>Rooming houses</dc:subject>
  <dc:creator>Metropolitan Fire Brigade</dc:creator>
  <cp:keywords/>
  <dc:description/>
  <cp:lastModifiedBy>David M Darragh (DGS)</cp:lastModifiedBy>
  <cp:revision>2</cp:revision>
  <cp:lastPrinted>2012-05-17T02:37:00Z</cp:lastPrinted>
  <dcterms:created xsi:type="dcterms:W3CDTF">2026-04-22T02:16:00Z</dcterms:created>
  <dcterms:modified xsi:type="dcterms:W3CDTF">2026-04-22T02:16:00Z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2026-04-22T02:16:02Z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12468113-5b73-403e-82bb-198e016bbf6c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