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702E" w14:textId="77777777" w:rsidR="00153465" w:rsidRPr="001E074A" w:rsidRDefault="0020143C" w:rsidP="001E074A">
      <w:pPr>
        <w:pStyle w:val="Heading1"/>
      </w:pPr>
      <w:r w:rsidRPr="001E074A">
        <w:t xml:space="preserve">Determination of the </w:t>
      </w:r>
      <w:r w:rsidR="003B79B3" w:rsidRPr="001E074A">
        <w:t>Melbourne Metropolitan Area</w:t>
      </w:r>
    </w:p>
    <w:p w14:paraId="02BF702F" w14:textId="77777777" w:rsidR="003B79B3" w:rsidRPr="001E074A" w:rsidRDefault="003B79B3" w:rsidP="001E074A">
      <w:pPr>
        <w:pStyle w:val="Bodystyle"/>
        <w:spacing w:after="360"/>
        <w:jc w:val="right"/>
        <w:rPr>
          <w:b/>
          <w:sz w:val="24"/>
          <w:szCs w:val="24"/>
        </w:rPr>
      </w:pPr>
      <w:r w:rsidRPr="001E074A">
        <w:rPr>
          <w:b/>
          <w:sz w:val="24"/>
          <w:szCs w:val="24"/>
        </w:rPr>
        <w:t xml:space="preserve">Sections 47AC </w:t>
      </w:r>
      <w:r w:rsidR="0007028F" w:rsidRPr="001E074A">
        <w:rPr>
          <w:b/>
          <w:sz w:val="24"/>
          <w:szCs w:val="24"/>
        </w:rPr>
        <w:t xml:space="preserve">and 47AD </w:t>
      </w:r>
      <w:r w:rsidRPr="001E074A">
        <w:rPr>
          <w:b/>
          <w:sz w:val="24"/>
          <w:szCs w:val="24"/>
        </w:rPr>
        <w:t xml:space="preserve">of the </w:t>
      </w:r>
      <w:r w:rsidRPr="001E074A">
        <w:rPr>
          <w:b/>
          <w:i/>
          <w:sz w:val="24"/>
          <w:szCs w:val="24"/>
        </w:rPr>
        <w:t>Estate Agents Act 1980</w:t>
      </w:r>
    </w:p>
    <w:p w14:paraId="02BF7030" w14:textId="77777777" w:rsidR="001E074A" w:rsidRDefault="00CA478D" w:rsidP="001E074A">
      <w:r w:rsidRPr="00E85476">
        <w:t>Section 47</w:t>
      </w:r>
      <w:proofErr w:type="gramStart"/>
      <w:r w:rsidRPr="00E85476">
        <w:t>AD(</w:t>
      </w:r>
      <w:proofErr w:type="gramEnd"/>
      <w:r w:rsidRPr="00E85476">
        <w:t xml:space="preserve">2) of the </w:t>
      </w:r>
      <w:r w:rsidRPr="00E85476">
        <w:rPr>
          <w:i/>
        </w:rPr>
        <w:t>Estate Agents Act 1980</w:t>
      </w:r>
      <w:r w:rsidRPr="00E85476">
        <w:t xml:space="preserve"> </w:t>
      </w:r>
      <w:r w:rsidR="003A1285">
        <w:t>(</w:t>
      </w:r>
      <w:r w:rsidR="00714A5A">
        <w:t xml:space="preserve">the </w:t>
      </w:r>
      <w:r w:rsidR="003A1285">
        <w:t xml:space="preserve">Act) </w:t>
      </w:r>
      <w:r w:rsidRPr="00E85476">
        <w:t>provides the authority for this Determination which is made by the Director of Consumer Affairs Victoria and published on th</w:t>
      </w:r>
      <w:r w:rsidRPr="00425B92">
        <w:t>e Consumer Affairs Victoria website at consumer</w:t>
      </w:r>
      <w:r w:rsidRPr="00E85476">
        <w:t>.vic.gov.au</w:t>
      </w:r>
      <w:r w:rsidR="00457698">
        <w:t>/underquoting.</w:t>
      </w:r>
    </w:p>
    <w:p w14:paraId="02BF7031" w14:textId="77777777" w:rsidR="00657D08" w:rsidRPr="00E85476" w:rsidRDefault="003B79B3" w:rsidP="001E074A">
      <w:pPr>
        <w:spacing w:after="240"/>
      </w:pPr>
      <w:r w:rsidRPr="00E85476">
        <w:t xml:space="preserve">The following local government areas </w:t>
      </w:r>
      <w:r w:rsidR="00001111" w:rsidRPr="00E85476">
        <w:t xml:space="preserve">are determined to </w:t>
      </w:r>
      <w:r w:rsidRPr="00E85476">
        <w:t xml:space="preserve">comprise the Melbourne </w:t>
      </w:r>
      <w:r w:rsidR="0008181A" w:rsidRPr="00E85476">
        <w:t>m</w:t>
      </w:r>
      <w:r w:rsidRPr="00E85476">
        <w:t xml:space="preserve">etropolitan </w:t>
      </w:r>
      <w:r w:rsidR="0008181A" w:rsidRPr="00E85476">
        <w:t>a</w:t>
      </w:r>
      <w:r w:rsidRPr="00E85476">
        <w:t xml:space="preserve">rea for the purpose of section 47AC of the </w:t>
      </w:r>
      <w:r w:rsidR="003A1285" w:rsidRPr="006356A6">
        <w:t>Act</w:t>
      </w:r>
      <w:r w:rsidR="003A1285">
        <w:t>:</w:t>
      </w:r>
    </w:p>
    <w:p w14:paraId="02BF7032" w14:textId="77777777" w:rsidR="003B79B3" w:rsidRPr="001E074A" w:rsidRDefault="00A9795A" w:rsidP="001E074A">
      <w:pPr>
        <w:pStyle w:val="ListBullet"/>
      </w:pPr>
      <w:r w:rsidRPr="001E074A">
        <w:t>City of B</w:t>
      </w:r>
      <w:r w:rsidR="00657D08" w:rsidRPr="001E074A">
        <w:t>anyule</w:t>
      </w:r>
    </w:p>
    <w:p w14:paraId="02BF7033" w14:textId="77777777" w:rsidR="00657D08" w:rsidRPr="001E074A" w:rsidRDefault="00A9795A" w:rsidP="001E074A">
      <w:pPr>
        <w:pStyle w:val="ListBullet"/>
      </w:pPr>
      <w:r w:rsidRPr="001E074A">
        <w:t xml:space="preserve">City of </w:t>
      </w:r>
      <w:r w:rsidR="00657D08" w:rsidRPr="001E074A">
        <w:t>Bayside</w:t>
      </w:r>
    </w:p>
    <w:p w14:paraId="02BF7034" w14:textId="77777777" w:rsidR="00657D08" w:rsidRPr="001E074A" w:rsidRDefault="00A9795A" w:rsidP="001E074A">
      <w:pPr>
        <w:pStyle w:val="ListBullet"/>
      </w:pPr>
      <w:r w:rsidRPr="001E074A">
        <w:t xml:space="preserve">City of </w:t>
      </w:r>
      <w:r w:rsidR="00657D08" w:rsidRPr="001E074A">
        <w:t>Boroondara</w:t>
      </w:r>
    </w:p>
    <w:p w14:paraId="02BF7035" w14:textId="77777777" w:rsidR="00657D08" w:rsidRPr="001E074A" w:rsidRDefault="00A9795A" w:rsidP="001E074A">
      <w:pPr>
        <w:pStyle w:val="ListBullet"/>
      </w:pPr>
      <w:r w:rsidRPr="001E074A">
        <w:t xml:space="preserve">City of </w:t>
      </w:r>
      <w:proofErr w:type="spellStart"/>
      <w:r w:rsidR="007C30E1" w:rsidRPr="001E074A">
        <w:t>Brimbank</w:t>
      </w:r>
      <w:proofErr w:type="spellEnd"/>
    </w:p>
    <w:p w14:paraId="02BF7036" w14:textId="77777777" w:rsidR="00657D08" w:rsidRPr="001E074A" w:rsidRDefault="00A9795A" w:rsidP="001E074A">
      <w:pPr>
        <w:pStyle w:val="ListBullet"/>
      </w:pPr>
      <w:r w:rsidRPr="001E074A">
        <w:t xml:space="preserve">Shire of </w:t>
      </w:r>
      <w:r w:rsidR="00657D08" w:rsidRPr="001E074A">
        <w:t>Cardinia</w:t>
      </w:r>
    </w:p>
    <w:p w14:paraId="02BF7037" w14:textId="77777777" w:rsidR="00657D08" w:rsidRPr="001E074A" w:rsidRDefault="00A9795A" w:rsidP="001E074A">
      <w:pPr>
        <w:pStyle w:val="ListBullet"/>
      </w:pPr>
      <w:r w:rsidRPr="001E074A">
        <w:t xml:space="preserve">City of </w:t>
      </w:r>
      <w:r w:rsidR="00657D08" w:rsidRPr="001E074A">
        <w:t>Casey</w:t>
      </w:r>
    </w:p>
    <w:p w14:paraId="02BF7038" w14:textId="77777777" w:rsidR="00657D08" w:rsidRPr="001E074A" w:rsidRDefault="00A9795A" w:rsidP="001E074A">
      <w:pPr>
        <w:pStyle w:val="ListBullet"/>
      </w:pPr>
      <w:r w:rsidRPr="001E074A">
        <w:t xml:space="preserve">City of </w:t>
      </w:r>
      <w:r w:rsidR="00657D08" w:rsidRPr="001E074A">
        <w:t>Darebin</w:t>
      </w:r>
    </w:p>
    <w:p w14:paraId="02BF7039" w14:textId="77777777" w:rsidR="00657D08" w:rsidRPr="001E074A" w:rsidRDefault="00A9795A" w:rsidP="001E074A">
      <w:pPr>
        <w:pStyle w:val="ListBullet"/>
      </w:pPr>
      <w:r w:rsidRPr="001E074A">
        <w:t xml:space="preserve">City of </w:t>
      </w:r>
      <w:r w:rsidR="00657D08" w:rsidRPr="001E074A">
        <w:t>Frankston</w:t>
      </w:r>
    </w:p>
    <w:p w14:paraId="02BF703A" w14:textId="77777777" w:rsidR="00657D08" w:rsidRPr="001E074A" w:rsidRDefault="00A9795A" w:rsidP="001E074A">
      <w:pPr>
        <w:pStyle w:val="ListBullet"/>
      </w:pPr>
      <w:r w:rsidRPr="001E074A">
        <w:t xml:space="preserve">City of </w:t>
      </w:r>
      <w:r w:rsidR="00657D08" w:rsidRPr="001E074A">
        <w:t>Glen Eira</w:t>
      </w:r>
    </w:p>
    <w:p w14:paraId="02BF703B" w14:textId="77777777" w:rsidR="00657D08" w:rsidRPr="001E074A" w:rsidRDefault="00A9795A" w:rsidP="001E074A">
      <w:pPr>
        <w:pStyle w:val="ListBullet"/>
      </w:pPr>
      <w:r w:rsidRPr="001E074A">
        <w:t xml:space="preserve">City of </w:t>
      </w:r>
      <w:r w:rsidR="00657D08" w:rsidRPr="001E074A">
        <w:t>Greater Dandenong</w:t>
      </w:r>
    </w:p>
    <w:p w14:paraId="02BF703C" w14:textId="77777777" w:rsidR="00657D08" w:rsidRPr="001E074A" w:rsidRDefault="00A9795A" w:rsidP="001E074A">
      <w:pPr>
        <w:pStyle w:val="ListBullet"/>
      </w:pPr>
      <w:r w:rsidRPr="001E074A">
        <w:t xml:space="preserve">City of </w:t>
      </w:r>
      <w:r w:rsidR="00657D08" w:rsidRPr="001E074A">
        <w:t>Hobsons Bay</w:t>
      </w:r>
    </w:p>
    <w:p w14:paraId="02BF703D" w14:textId="77777777" w:rsidR="00657D08" w:rsidRPr="001E074A" w:rsidRDefault="00A9795A" w:rsidP="001E074A">
      <w:pPr>
        <w:pStyle w:val="ListBullet"/>
      </w:pPr>
      <w:r w:rsidRPr="001E074A">
        <w:t xml:space="preserve">City of </w:t>
      </w:r>
      <w:r w:rsidR="00657D08" w:rsidRPr="001E074A">
        <w:t>Hume</w:t>
      </w:r>
    </w:p>
    <w:p w14:paraId="02BF703E" w14:textId="77777777" w:rsidR="00657D08" w:rsidRPr="001E074A" w:rsidRDefault="00A9795A" w:rsidP="001E074A">
      <w:pPr>
        <w:pStyle w:val="ListBullet"/>
      </w:pPr>
      <w:r w:rsidRPr="001E074A">
        <w:t xml:space="preserve">City of </w:t>
      </w:r>
      <w:r w:rsidR="007C30E1" w:rsidRPr="001E074A">
        <w:t>Kingston</w:t>
      </w:r>
    </w:p>
    <w:p w14:paraId="02BF703F" w14:textId="77777777" w:rsidR="00657D08" w:rsidRPr="001E074A" w:rsidRDefault="00A9795A" w:rsidP="001E074A">
      <w:pPr>
        <w:pStyle w:val="ListBullet"/>
      </w:pPr>
      <w:r w:rsidRPr="001E074A">
        <w:t xml:space="preserve">City of </w:t>
      </w:r>
      <w:r w:rsidR="00657D08" w:rsidRPr="001E074A">
        <w:t>Knox</w:t>
      </w:r>
    </w:p>
    <w:p w14:paraId="02BF7040" w14:textId="77777777" w:rsidR="00657D08" w:rsidRPr="001E074A" w:rsidRDefault="00A9795A" w:rsidP="001E074A">
      <w:pPr>
        <w:pStyle w:val="ListBullet"/>
      </w:pPr>
      <w:r w:rsidRPr="001E074A">
        <w:t xml:space="preserve">City of </w:t>
      </w:r>
      <w:r w:rsidR="00657D08" w:rsidRPr="001E074A">
        <w:t>Manningham</w:t>
      </w:r>
    </w:p>
    <w:p w14:paraId="02BF7041" w14:textId="77777777" w:rsidR="00657D08" w:rsidRPr="001E074A" w:rsidRDefault="00A9795A" w:rsidP="001E074A">
      <w:pPr>
        <w:pStyle w:val="ListBullet"/>
      </w:pPr>
      <w:r w:rsidRPr="001E074A">
        <w:t xml:space="preserve">City of </w:t>
      </w:r>
      <w:r w:rsidR="00657D08" w:rsidRPr="001E074A">
        <w:t>Maribyrnong</w:t>
      </w:r>
    </w:p>
    <w:p w14:paraId="02BF7042" w14:textId="77777777" w:rsidR="00657D08" w:rsidRPr="001E074A" w:rsidRDefault="00A9795A" w:rsidP="001E074A">
      <w:pPr>
        <w:pStyle w:val="ListBullet"/>
      </w:pPr>
      <w:r w:rsidRPr="001E074A">
        <w:t xml:space="preserve">City of </w:t>
      </w:r>
      <w:r w:rsidR="00657D08" w:rsidRPr="001E074A">
        <w:t>Maroondah</w:t>
      </w:r>
    </w:p>
    <w:p w14:paraId="02BF7043" w14:textId="77777777" w:rsidR="00657D08" w:rsidRPr="001E074A" w:rsidRDefault="00A9795A" w:rsidP="001E074A">
      <w:pPr>
        <w:pStyle w:val="ListBullet"/>
      </w:pPr>
      <w:r w:rsidRPr="001E074A">
        <w:t xml:space="preserve">City of </w:t>
      </w:r>
      <w:r w:rsidR="00657D08" w:rsidRPr="001E074A">
        <w:t>Melbourne</w:t>
      </w:r>
    </w:p>
    <w:p w14:paraId="02BF7044" w14:textId="77777777" w:rsidR="00657D08" w:rsidRPr="001E074A" w:rsidRDefault="00A9795A" w:rsidP="001E074A">
      <w:pPr>
        <w:pStyle w:val="ListBullet"/>
      </w:pPr>
      <w:r w:rsidRPr="001E074A">
        <w:t xml:space="preserve">City of </w:t>
      </w:r>
      <w:r w:rsidR="00657D08" w:rsidRPr="001E074A">
        <w:t>Melton</w:t>
      </w:r>
    </w:p>
    <w:p w14:paraId="02BF7045" w14:textId="77777777" w:rsidR="00657D08" w:rsidRPr="001E074A" w:rsidRDefault="00A9795A" w:rsidP="001E074A">
      <w:pPr>
        <w:pStyle w:val="ListBullet"/>
      </w:pPr>
      <w:r w:rsidRPr="001E074A">
        <w:t xml:space="preserve">City of </w:t>
      </w:r>
      <w:r w:rsidR="00657D08" w:rsidRPr="001E074A">
        <w:t>Monash</w:t>
      </w:r>
    </w:p>
    <w:p w14:paraId="02BF7046" w14:textId="77777777" w:rsidR="00657D08" w:rsidRPr="001E074A" w:rsidRDefault="00A9795A" w:rsidP="001E074A">
      <w:pPr>
        <w:pStyle w:val="ListBullet"/>
      </w:pPr>
      <w:r w:rsidRPr="001E074A">
        <w:t xml:space="preserve">City of </w:t>
      </w:r>
      <w:r w:rsidR="00657D08" w:rsidRPr="001E074A">
        <w:t>Moone</w:t>
      </w:r>
      <w:r w:rsidR="007C30E1" w:rsidRPr="001E074A">
        <w:t>e</w:t>
      </w:r>
      <w:r w:rsidR="00657D08" w:rsidRPr="001E074A">
        <w:t xml:space="preserve"> Valley</w:t>
      </w:r>
    </w:p>
    <w:p w14:paraId="02BF7047" w14:textId="77777777" w:rsidR="00657D08" w:rsidRPr="001E074A" w:rsidRDefault="00A9795A" w:rsidP="001E074A">
      <w:pPr>
        <w:pStyle w:val="ListBullet"/>
      </w:pPr>
      <w:r w:rsidRPr="001E074A">
        <w:t xml:space="preserve">City of </w:t>
      </w:r>
      <w:r w:rsidR="00657D08" w:rsidRPr="001E074A">
        <w:t>Moreland</w:t>
      </w:r>
    </w:p>
    <w:p w14:paraId="02BF7048" w14:textId="77777777" w:rsidR="00657D08" w:rsidRPr="001E074A" w:rsidRDefault="00A9795A" w:rsidP="001E074A">
      <w:pPr>
        <w:pStyle w:val="ListBullet"/>
      </w:pPr>
      <w:r w:rsidRPr="001E074A">
        <w:t xml:space="preserve">Shire of </w:t>
      </w:r>
      <w:r w:rsidR="00657D08" w:rsidRPr="001E074A">
        <w:t>Mornington Peninsula</w:t>
      </w:r>
    </w:p>
    <w:p w14:paraId="02BF7049" w14:textId="77777777" w:rsidR="00657D08" w:rsidRPr="001E074A" w:rsidRDefault="00A9795A" w:rsidP="001E074A">
      <w:pPr>
        <w:pStyle w:val="ListBullet"/>
      </w:pPr>
      <w:r w:rsidRPr="001E074A">
        <w:t xml:space="preserve">Shire of </w:t>
      </w:r>
      <w:r w:rsidR="00657D08" w:rsidRPr="001E074A">
        <w:t>Nillumbik</w:t>
      </w:r>
    </w:p>
    <w:p w14:paraId="02BF704A" w14:textId="77777777" w:rsidR="00657D08" w:rsidRPr="001E074A" w:rsidRDefault="00A9795A" w:rsidP="001E074A">
      <w:pPr>
        <w:pStyle w:val="ListBullet"/>
      </w:pPr>
      <w:r w:rsidRPr="001E074A">
        <w:t xml:space="preserve">City of </w:t>
      </w:r>
      <w:r w:rsidR="00657D08" w:rsidRPr="001E074A">
        <w:t>Port Phillip</w:t>
      </w:r>
    </w:p>
    <w:p w14:paraId="02BF704B" w14:textId="77777777" w:rsidR="00657D08" w:rsidRPr="001E074A" w:rsidRDefault="00A9795A" w:rsidP="001E074A">
      <w:pPr>
        <w:pStyle w:val="ListBullet"/>
      </w:pPr>
      <w:r w:rsidRPr="001E074A">
        <w:t xml:space="preserve">City of </w:t>
      </w:r>
      <w:r w:rsidR="00657D08" w:rsidRPr="001E074A">
        <w:t>Stonington</w:t>
      </w:r>
    </w:p>
    <w:p w14:paraId="02BF704C" w14:textId="77777777" w:rsidR="00657D08" w:rsidRPr="001E074A" w:rsidRDefault="00A9795A" w:rsidP="001E074A">
      <w:pPr>
        <w:pStyle w:val="ListBullet"/>
      </w:pPr>
      <w:r w:rsidRPr="001E074A">
        <w:t xml:space="preserve">City of </w:t>
      </w:r>
      <w:r w:rsidR="00657D08" w:rsidRPr="001E074A">
        <w:t>Whitehorse</w:t>
      </w:r>
    </w:p>
    <w:p w14:paraId="02BF704D" w14:textId="77777777" w:rsidR="00657D08" w:rsidRPr="001E074A" w:rsidRDefault="007C30E1" w:rsidP="001E074A">
      <w:pPr>
        <w:pStyle w:val="ListBullet"/>
      </w:pPr>
      <w:r w:rsidRPr="001E074A">
        <w:t xml:space="preserve">City of </w:t>
      </w:r>
      <w:r w:rsidR="00657D08" w:rsidRPr="001E074A">
        <w:t>Whittlesea</w:t>
      </w:r>
    </w:p>
    <w:p w14:paraId="02BF704E" w14:textId="77777777" w:rsidR="00657D08" w:rsidRPr="001E074A" w:rsidRDefault="007C30E1" w:rsidP="001E074A">
      <w:pPr>
        <w:pStyle w:val="ListBullet"/>
      </w:pPr>
      <w:r w:rsidRPr="001E074A">
        <w:t xml:space="preserve">City of </w:t>
      </w:r>
      <w:r w:rsidR="00657D08" w:rsidRPr="001E074A">
        <w:t>Wyndham</w:t>
      </w:r>
    </w:p>
    <w:p w14:paraId="02BF704F" w14:textId="77777777" w:rsidR="007C30E1" w:rsidRPr="001E074A" w:rsidRDefault="00A9795A" w:rsidP="001E074A">
      <w:pPr>
        <w:pStyle w:val="ListBullet"/>
      </w:pPr>
      <w:r w:rsidRPr="001E074A">
        <w:t xml:space="preserve">City of </w:t>
      </w:r>
      <w:r w:rsidR="00657D08" w:rsidRPr="001E074A">
        <w:t>Yarra</w:t>
      </w:r>
      <w:r w:rsidR="007C30E1" w:rsidRPr="001E074A">
        <w:t>, and</w:t>
      </w:r>
    </w:p>
    <w:p w14:paraId="02BF7050" w14:textId="77777777" w:rsidR="00E85476" w:rsidRPr="001E074A" w:rsidRDefault="007C30E1" w:rsidP="001E074A">
      <w:pPr>
        <w:pStyle w:val="ListBullet"/>
      </w:pPr>
      <w:r w:rsidRPr="001E074A">
        <w:t xml:space="preserve">Shire of </w:t>
      </w:r>
      <w:r w:rsidR="00657D08" w:rsidRPr="001E074A">
        <w:t>Yarra Ranges</w:t>
      </w:r>
      <w:r w:rsidRPr="001E074A">
        <w:t>.</w:t>
      </w:r>
    </w:p>
    <w:p w14:paraId="02BF7051" w14:textId="77777777" w:rsidR="0007028F" w:rsidRPr="000304F8" w:rsidRDefault="0007028F" w:rsidP="000304F8">
      <w:pPr>
        <w:spacing w:before="600" w:after="0"/>
        <w:rPr>
          <w:b/>
          <w:bCs/>
        </w:rPr>
      </w:pPr>
      <w:r w:rsidRPr="000304F8">
        <w:rPr>
          <w:b/>
          <w:bCs/>
        </w:rPr>
        <w:t xml:space="preserve">Simon </w:t>
      </w:r>
      <w:r w:rsidR="0020143C" w:rsidRPr="000304F8">
        <w:rPr>
          <w:b/>
          <w:bCs/>
        </w:rPr>
        <w:t>Cohen</w:t>
      </w:r>
    </w:p>
    <w:p w14:paraId="02BF7052" w14:textId="77777777" w:rsidR="0007028F" w:rsidRPr="00E85476" w:rsidRDefault="0007028F" w:rsidP="000304F8">
      <w:pPr>
        <w:spacing w:before="0"/>
      </w:pPr>
      <w:r w:rsidRPr="00E85476">
        <w:t>Director, Consumer Affairs Victoria</w:t>
      </w:r>
    </w:p>
    <w:p w14:paraId="02BF7053" w14:textId="77777777" w:rsidR="003770AA" w:rsidRDefault="003770AA" w:rsidP="003770AA">
      <w:pPr>
        <w:pStyle w:val="BodyText"/>
      </w:pPr>
    </w:p>
    <w:p w14:paraId="02BF7054" w14:textId="77777777" w:rsidR="003770AA" w:rsidRDefault="003770AA" w:rsidP="003770AA">
      <w:pPr>
        <w:pStyle w:val="BodyText"/>
      </w:pPr>
      <w:r>
        <w:t>Date: 12 April 2017</w:t>
      </w:r>
    </w:p>
    <w:p w14:paraId="02BF7055" w14:textId="77777777" w:rsidR="0007028F" w:rsidRPr="00E85476" w:rsidRDefault="0007028F" w:rsidP="000304F8">
      <w:pPr>
        <w:spacing w:before="360"/>
      </w:pPr>
    </w:p>
    <w:sectPr w:rsidR="0007028F" w:rsidRPr="00E85476" w:rsidSect="001E074A">
      <w:footerReference w:type="even" r:id="rId7"/>
      <w:footerReference w:type="default" r:id="rId8"/>
      <w:footerReference w:type="first" r:id="rId9"/>
      <w:pgSz w:w="11900" w:h="16840" w:code="9"/>
      <w:pgMar w:top="1134" w:right="1134" w:bottom="1134" w:left="1134" w:header="567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F7058" w14:textId="77777777" w:rsidR="00863179" w:rsidRDefault="00863179" w:rsidP="0007028F">
      <w:r>
        <w:separator/>
      </w:r>
    </w:p>
  </w:endnote>
  <w:endnote w:type="continuationSeparator" w:id="0">
    <w:p w14:paraId="02BF7059" w14:textId="77777777" w:rsidR="00863179" w:rsidRDefault="00863179" w:rsidP="0007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A2D8" w14:textId="77777777" w:rsidR="0094085F" w:rsidRDefault="009408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705A" w14:textId="77777777" w:rsidR="001E074A" w:rsidRPr="009C437F" w:rsidRDefault="00CD13EC" w:rsidP="001E074A">
    <w:pPr>
      <w:pStyle w:val="Footer"/>
      <w:tabs>
        <w:tab w:val="clear" w:pos="4320"/>
        <w:tab w:val="center" w:pos="4536"/>
      </w:tabs>
    </w:pPr>
    <w:r>
      <w:pict w14:anchorId="02BF70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onsumer Affairs Victoria" style="position:absolute;margin-left:346.6pt;margin-top:1.95pt;width:129.3pt;height:35.5pt;z-index:251657728">
          <v:imagedata r:id="rId1" o:title="CAV_Brandmark_BLACK 13mm high"/>
        </v:shape>
      </w:pict>
    </w:r>
    <w:r w:rsidR="001E074A">
      <w:t xml:space="preserve"> </w:t>
    </w:r>
    <w:r w:rsidR="001E074A" w:rsidRPr="009C437F">
      <w:br/>
    </w:r>
    <w:hyperlink r:id="rId2" w:history="1">
      <w:r w:rsidR="001E074A" w:rsidRPr="009C437F">
        <w:rPr>
          <w:rStyle w:val="FooterURL"/>
        </w:rPr>
        <w:t>consumer.vic.gov.au</w:t>
      </w:r>
    </w:hyperlink>
    <w:r w:rsidR="001E074A" w:rsidRPr="009C437F">
      <w:tab/>
    </w:r>
    <w:r w:rsidR="001E074A" w:rsidRPr="001E074A">
      <w:rPr>
        <w:sz w:val="22"/>
        <w:szCs w:val="22"/>
      </w:rPr>
      <w:t xml:space="preserve">Page </w:t>
    </w:r>
    <w:r w:rsidR="001E074A" w:rsidRPr="001E074A">
      <w:rPr>
        <w:sz w:val="22"/>
        <w:szCs w:val="22"/>
      </w:rPr>
      <w:fldChar w:fldCharType="begin"/>
    </w:r>
    <w:r w:rsidR="001E074A" w:rsidRPr="001E074A">
      <w:rPr>
        <w:sz w:val="22"/>
        <w:szCs w:val="22"/>
      </w:rPr>
      <w:instrText xml:space="preserve"> PAGE </w:instrText>
    </w:r>
    <w:r w:rsidR="001E074A" w:rsidRPr="001E074A">
      <w:rPr>
        <w:sz w:val="22"/>
        <w:szCs w:val="22"/>
      </w:rPr>
      <w:fldChar w:fldCharType="separate"/>
    </w:r>
    <w:r w:rsidR="00AB7648">
      <w:rPr>
        <w:noProof/>
        <w:sz w:val="22"/>
        <w:szCs w:val="22"/>
      </w:rPr>
      <w:t>1</w:t>
    </w:r>
    <w:r w:rsidR="001E074A" w:rsidRPr="001E074A">
      <w:rPr>
        <w:sz w:val="22"/>
        <w:szCs w:val="22"/>
      </w:rPr>
      <w:fldChar w:fldCharType="end"/>
    </w:r>
    <w:r w:rsidR="001E074A" w:rsidRPr="001E074A">
      <w:rPr>
        <w:sz w:val="22"/>
        <w:szCs w:val="22"/>
      </w:rPr>
      <w:t xml:space="preserve"> of </w:t>
    </w:r>
    <w:r w:rsidR="001E074A" w:rsidRPr="001E074A">
      <w:rPr>
        <w:sz w:val="22"/>
        <w:szCs w:val="22"/>
      </w:rPr>
      <w:fldChar w:fldCharType="begin"/>
    </w:r>
    <w:r w:rsidR="001E074A" w:rsidRPr="001E074A">
      <w:rPr>
        <w:sz w:val="22"/>
        <w:szCs w:val="22"/>
      </w:rPr>
      <w:instrText xml:space="preserve"> NUMPAGES  </w:instrText>
    </w:r>
    <w:r w:rsidR="001E074A" w:rsidRPr="001E074A">
      <w:rPr>
        <w:sz w:val="22"/>
        <w:szCs w:val="22"/>
      </w:rPr>
      <w:fldChar w:fldCharType="separate"/>
    </w:r>
    <w:r w:rsidR="00AB7648">
      <w:rPr>
        <w:noProof/>
        <w:sz w:val="22"/>
        <w:szCs w:val="22"/>
      </w:rPr>
      <w:t>1</w:t>
    </w:r>
    <w:r w:rsidR="001E074A" w:rsidRPr="001E074A">
      <w:rPr>
        <w:noProof/>
        <w:sz w:val="22"/>
        <w:szCs w:val="22"/>
      </w:rPr>
      <w:fldChar w:fldCharType="end"/>
    </w:r>
    <w:r w:rsidR="001E074A" w:rsidRPr="009C437F">
      <w:tab/>
    </w:r>
  </w:p>
  <w:p w14:paraId="02BF705B" w14:textId="77777777" w:rsidR="0007028F" w:rsidRPr="001E074A" w:rsidRDefault="0007028F" w:rsidP="001E07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7941" w14:textId="77777777" w:rsidR="0094085F" w:rsidRDefault="00940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7056" w14:textId="77777777" w:rsidR="00863179" w:rsidRDefault="00863179" w:rsidP="0007028F">
      <w:r>
        <w:separator/>
      </w:r>
    </w:p>
  </w:footnote>
  <w:footnote w:type="continuationSeparator" w:id="0">
    <w:p w14:paraId="02BF7057" w14:textId="77777777" w:rsidR="00863179" w:rsidRDefault="00863179" w:rsidP="00070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DEE1E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E286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DCC49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49A7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998BE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5EC56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9549E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400B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3BE4F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644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7B69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9215FB"/>
    <w:multiLevelType w:val="hybridMultilevel"/>
    <w:tmpl w:val="76A896B2"/>
    <w:lvl w:ilvl="0" w:tplc="D21645E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365028">
    <w:abstractNumId w:val="11"/>
  </w:num>
  <w:num w:numId="2" w16cid:durableId="1484811671">
    <w:abstractNumId w:val="0"/>
  </w:num>
  <w:num w:numId="3" w16cid:durableId="1656490828">
    <w:abstractNumId w:val="10"/>
  </w:num>
  <w:num w:numId="4" w16cid:durableId="2102288955">
    <w:abstractNumId w:val="8"/>
  </w:num>
  <w:num w:numId="5" w16cid:durableId="1787239201">
    <w:abstractNumId w:val="7"/>
  </w:num>
  <w:num w:numId="6" w16cid:durableId="475613455">
    <w:abstractNumId w:val="6"/>
  </w:num>
  <w:num w:numId="7" w16cid:durableId="1010379065">
    <w:abstractNumId w:val="5"/>
  </w:num>
  <w:num w:numId="8" w16cid:durableId="295838955">
    <w:abstractNumId w:val="9"/>
  </w:num>
  <w:num w:numId="9" w16cid:durableId="1874150871">
    <w:abstractNumId w:val="4"/>
  </w:num>
  <w:num w:numId="10" w16cid:durableId="1485271779">
    <w:abstractNumId w:val="3"/>
  </w:num>
  <w:num w:numId="11" w16cid:durableId="588464868">
    <w:abstractNumId w:val="2"/>
  </w:num>
  <w:num w:numId="12" w16cid:durableId="450631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81"/>
  <w:drawingGridVerticalSpacing w:val="181"/>
  <w:characterSpacingControl w:val="doNotCompress"/>
  <w:hdrShapeDefaults>
    <o:shapedefaults v:ext="edit" spidmax="2050" fill="f" fillcolor="white" stroke="f">
      <v:fill color="white" on="f"/>
      <v:stroke on="f"/>
      <v:textbox inset=",7.2pt,,7.2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B79B3"/>
    <w:rsid w:val="00001111"/>
    <w:rsid w:val="0000784C"/>
    <w:rsid w:val="00022877"/>
    <w:rsid w:val="000304F8"/>
    <w:rsid w:val="0007028F"/>
    <w:rsid w:val="0008181A"/>
    <w:rsid w:val="000C39E0"/>
    <w:rsid w:val="00140FA2"/>
    <w:rsid w:val="00153465"/>
    <w:rsid w:val="001B4332"/>
    <w:rsid w:val="001E074A"/>
    <w:rsid w:val="001E193C"/>
    <w:rsid w:val="0020143C"/>
    <w:rsid w:val="00236D30"/>
    <w:rsid w:val="002C2F31"/>
    <w:rsid w:val="003770AA"/>
    <w:rsid w:val="003A1285"/>
    <w:rsid w:val="003B79B3"/>
    <w:rsid w:val="00425B92"/>
    <w:rsid w:val="00457698"/>
    <w:rsid w:val="00581030"/>
    <w:rsid w:val="00620FC4"/>
    <w:rsid w:val="006356A6"/>
    <w:rsid w:val="00657D08"/>
    <w:rsid w:val="00663C5A"/>
    <w:rsid w:val="00714A5A"/>
    <w:rsid w:val="00736171"/>
    <w:rsid w:val="00781F88"/>
    <w:rsid w:val="007C30E1"/>
    <w:rsid w:val="007C42F4"/>
    <w:rsid w:val="00863179"/>
    <w:rsid w:val="0090101F"/>
    <w:rsid w:val="0094085F"/>
    <w:rsid w:val="009765BE"/>
    <w:rsid w:val="009E074B"/>
    <w:rsid w:val="009F51B3"/>
    <w:rsid w:val="00A36BD8"/>
    <w:rsid w:val="00A829CD"/>
    <w:rsid w:val="00A9795A"/>
    <w:rsid w:val="00AA1453"/>
    <w:rsid w:val="00AB7648"/>
    <w:rsid w:val="00AC4A3A"/>
    <w:rsid w:val="00AC5011"/>
    <w:rsid w:val="00B25252"/>
    <w:rsid w:val="00B92CB6"/>
    <w:rsid w:val="00BF71FD"/>
    <w:rsid w:val="00CA478D"/>
    <w:rsid w:val="00CD12C0"/>
    <w:rsid w:val="00CD13EC"/>
    <w:rsid w:val="00D32450"/>
    <w:rsid w:val="00DA1A4D"/>
    <w:rsid w:val="00E3666F"/>
    <w:rsid w:val="00E85476"/>
    <w:rsid w:val="00EA3590"/>
    <w:rsid w:val="00EE733C"/>
    <w:rsid w:val="00EE7B9B"/>
    <w:rsid w:val="00F2151A"/>
    <w:rsid w:val="00F2654C"/>
    <w:rsid w:val="00F355E0"/>
    <w:rsid w:val="00F7383F"/>
    <w:rsid w:val="00FA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="f">
      <v:fill color="white" on="f"/>
      <v:stroke on="f"/>
      <v:textbox inset=",7.2pt,,7.2pt"/>
    </o:shapedefaults>
    <o:shapelayout v:ext="edit">
      <o:idmap v:ext="edit" data="1"/>
    </o:shapelayout>
  </w:shapeDefaults>
  <w:decimalSymbol w:val="."/>
  <w:listSeparator w:val=","/>
  <w14:docId w14:val="02BF702E"/>
  <w15:chartTrackingRefBased/>
  <w15:docId w15:val="{E85C6346-4A3B-4BE4-83E2-BE683AC1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4F8"/>
    <w:pPr>
      <w:spacing w:before="120" w:after="1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74A"/>
    <w:pPr>
      <w:spacing w:after="240"/>
      <w:outlineLvl w:val="0"/>
    </w:pPr>
    <w:rPr>
      <w:rFonts w:eastAsia="Times New Roman"/>
      <w:b/>
      <w:sz w:val="36"/>
      <w:szCs w:val="4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0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C5011"/>
    <w:rPr>
      <w:rFonts w:ascii="Lucida Grande" w:hAnsi="Lucida Grande" w:cs="Lucida Grande"/>
      <w:sz w:val="18"/>
      <w:szCs w:val="18"/>
    </w:rPr>
  </w:style>
  <w:style w:type="paragraph" w:customStyle="1" w:styleId="Bodystyle">
    <w:name w:val="Body style"/>
    <w:basedOn w:val="Normal"/>
    <w:qFormat/>
    <w:rsid w:val="001E074A"/>
    <w:rPr>
      <w:sz w:val="20"/>
      <w:szCs w:val="22"/>
    </w:rPr>
  </w:style>
  <w:style w:type="paragraph" w:customStyle="1" w:styleId="MediumGrid1-Accent21">
    <w:name w:val="Medium Grid 1 - Accent 21"/>
    <w:basedOn w:val="Normal"/>
    <w:uiPriority w:val="34"/>
    <w:qFormat/>
    <w:rsid w:val="000702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02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28F"/>
  </w:style>
  <w:style w:type="paragraph" w:styleId="Footer">
    <w:name w:val="footer"/>
    <w:basedOn w:val="Normal"/>
    <w:link w:val="FooterChar"/>
    <w:uiPriority w:val="99"/>
    <w:unhideWhenUsed/>
    <w:rsid w:val="000702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28F"/>
  </w:style>
  <w:style w:type="character" w:customStyle="1" w:styleId="FooterURL">
    <w:name w:val="Footer URL"/>
    <w:rsid w:val="0007028F"/>
    <w:rPr>
      <w:sz w:val="22"/>
      <w:szCs w:val="22"/>
    </w:rPr>
  </w:style>
  <w:style w:type="paragraph" w:customStyle="1" w:styleId="HeadingA">
    <w:name w:val="Heading A"/>
    <w:basedOn w:val="Normal"/>
    <w:qFormat/>
    <w:rsid w:val="00001111"/>
    <w:rPr>
      <w:rFonts w:ascii="Calibri" w:hAnsi="Calibri"/>
      <w:b/>
      <w:sz w:val="28"/>
      <w:szCs w:val="22"/>
    </w:rPr>
  </w:style>
  <w:style w:type="character" w:styleId="CommentReference">
    <w:name w:val="annotation reference"/>
    <w:uiPriority w:val="99"/>
    <w:semiHidden/>
    <w:unhideWhenUsed/>
    <w:rsid w:val="00457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69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5769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6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698"/>
    <w:rPr>
      <w:b/>
      <w:bCs/>
      <w:lang w:eastAsia="en-US"/>
    </w:rPr>
  </w:style>
  <w:style w:type="character" w:customStyle="1" w:styleId="Heading1Char">
    <w:name w:val="Heading 1 Char"/>
    <w:link w:val="Heading1"/>
    <w:uiPriority w:val="9"/>
    <w:rsid w:val="001E074A"/>
    <w:rPr>
      <w:rFonts w:eastAsia="Times New Roman"/>
      <w:b/>
      <w:sz w:val="36"/>
      <w:szCs w:val="40"/>
    </w:rPr>
  </w:style>
  <w:style w:type="paragraph" w:styleId="ListBullet">
    <w:name w:val="List Bullet"/>
    <w:basedOn w:val="MediumGrid1-Accent21"/>
    <w:uiPriority w:val="99"/>
    <w:unhideWhenUsed/>
    <w:rsid w:val="001E074A"/>
    <w:pPr>
      <w:numPr>
        <w:numId w:val="1"/>
      </w:numPr>
      <w:ind w:left="3685" w:hanging="357"/>
    </w:pPr>
    <w:rPr>
      <w:sz w:val="22"/>
      <w:szCs w:val="22"/>
    </w:rPr>
  </w:style>
  <w:style w:type="character" w:styleId="Hyperlink">
    <w:name w:val="Hyperlink"/>
    <w:uiPriority w:val="99"/>
    <w:unhideWhenUsed/>
    <w:rsid w:val="00B92CB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3770AA"/>
    <w:pPr>
      <w:spacing w:after="0"/>
    </w:pPr>
    <w:rPr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3770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4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onsumer.vic.gov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935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of the Melbourne Metropolitan Area</vt:lpstr>
    </vt:vector>
  </TitlesOfParts>
  <Company>Victorian Government-Justice</Company>
  <LinksUpToDate>false</LinksUpToDate>
  <CharactersWithSpaces>1125</CharactersWithSpaces>
  <SharedDoc>false</SharedDoc>
  <HLinks>
    <vt:vector size="6" baseType="variant">
      <vt:variant>
        <vt:i4>7012463</vt:i4>
      </vt:variant>
      <vt:variant>
        <vt:i4>0</vt:i4>
      </vt:variant>
      <vt:variant>
        <vt:i4>0</vt:i4>
      </vt:variant>
      <vt:variant>
        <vt:i4>5</vt:i4>
      </vt:variant>
      <vt:variant>
        <vt:lpwstr>http://consumer.vic.gov.au/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of the Melbourne Metropolitan Area</dc:title>
  <dc:subject/>
  <dc:creator>Consumer Affairs Victoria</dc:creator>
  <cp:keywords>Estate agents, underquoting</cp:keywords>
  <dc:description/>
  <cp:lastModifiedBy>David M Darragh (DGS)</cp:lastModifiedBy>
  <cp:revision>2</cp:revision>
  <cp:lastPrinted>2017-03-20T03:54:00Z</cp:lastPrinted>
  <dcterms:created xsi:type="dcterms:W3CDTF">2026-04-21T04:23:00Z</dcterms:created>
  <dcterms:modified xsi:type="dcterms:W3CDTF">2026-04-21T04:23:00Z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CD/17/150900</vt:lpwstr>
  </property>
  <property fmtid="{D5CDD505-2E9C-101B-9397-08002B2CF9AE}" pid="3" name="TRIM_DateDue">
    <vt:lpwstr> </vt:lpwstr>
  </property>
  <property fmtid="{D5CDD505-2E9C-101B-9397-08002B2CF9AE}" pid="4" name="TRIM_Author">
    <vt:lpwstr>TAM, Halina</vt:lpwstr>
  </property>
  <property fmtid="{D5CDD505-2E9C-101B-9397-08002B2CF9AE}" pid="5" name="TRIM_Container">
    <vt:lpwstr>DG/17/11101</vt:lpwstr>
  </property>
  <property fmtid="{D5CDD505-2E9C-101B-9397-08002B2CF9AE}" pid="6" name="TRIM_Creator">
    <vt:lpwstr>TAM, Halina</vt:lpwstr>
  </property>
  <property fmtid="{D5CDD505-2E9C-101B-9397-08002B2CF9AE}" pid="7" name="TRIM_DateRegistered">
    <vt:lpwstr>23 March, 2017</vt:lpwstr>
  </property>
  <property fmtid="{D5CDD505-2E9C-101B-9397-08002B2CF9AE}" pid="8" name="TRIM_OwnerLocation">
    <vt:lpwstr>Information Services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Form - FINAL - Accessible - Master form - Determination of Melbourne Metropolitan Area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2026-04-21T04:23:00Z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e67f73db-49de-4dfe-9ae5-ad50ea512c6d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