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1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608"/>
        <w:gridCol w:w="3164"/>
      </w:tblGrid>
      <w:tr w:rsidR="001B0D66" w:rsidRPr="001B0D66" w14:paraId="02B2D677" w14:textId="77777777" w:rsidTr="3629BF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Mar>
              <w:left w:w="0" w:type="dxa"/>
            </w:tcMar>
            <w:vAlign w:val="bottom"/>
          </w:tcPr>
          <w:p w14:paraId="74DB6D30" w14:textId="406F2C8E" w:rsidR="001B0D66" w:rsidRPr="001B0D66" w:rsidRDefault="009C5B39" w:rsidP="3629BF9A">
            <w:pPr>
              <w:contextualSpacing/>
              <w:rPr>
                <w:rFonts w:asciiTheme="majorHAnsi" w:eastAsiaTheme="majorEastAsia" w:hAnsiTheme="majorHAnsi" w:cstheme="majorBidi"/>
                <w:b w:val="0"/>
                <w:bCs w:val="0"/>
                <w:spacing w:val="-10"/>
                <w:kern w:val="28"/>
                <w:sz w:val="52"/>
                <w:szCs w:val="52"/>
              </w:rPr>
            </w:pPr>
            <w:r w:rsidRPr="3629BF9A">
              <w:rPr>
                <w:rFonts w:asciiTheme="majorHAnsi" w:eastAsiaTheme="majorEastAsia" w:hAnsiTheme="majorHAnsi" w:cstheme="majorBidi"/>
                <w:spacing w:val="-10"/>
                <w:kern w:val="28"/>
                <w:sz w:val="52"/>
                <w:szCs w:val="52"/>
              </w:rPr>
              <w:t>Retirement Village</w:t>
            </w:r>
            <w:r w:rsidR="00292A16" w:rsidRPr="3629BF9A">
              <w:rPr>
                <w:rFonts w:asciiTheme="majorHAnsi" w:eastAsiaTheme="majorEastAsia" w:hAnsiTheme="majorHAnsi" w:cstheme="majorBidi"/>
                <w:spacing w:val="-10"/>
                <w:kern w:val="28"/>
                <w:sz w:val="52"/>
                <w:szCs w:val="52"/>
              </w:rPr>
              <w:t xml:space="preserve"> </w:t>
            </w:r>
            <w:r w:rsidRPr="3629BF9A">
              <w:rPr>
                <w:rFonts w:asciiTheme="majorHAnsi" w:eastAsiaTheme="majorEastAsia" w:hAnsiTheme="majorHAnsi" w:cstheme="majorBidi"/>
                <w:spacing w:val="-10"/>
                <w:kern w:val="28"/>
                <w:sz w:val="52"/>
                <w:szCs w:val="52"/>
              </w:rPr>
              <w:t>C</w:t>
            </w:r>
            <w:r w:rsidR="00292A16" w:rsidRPr="3629BF9A">
              <w:rPr>
                <w:rFonts w:asciiTheme="majorHAnsi" w:eastAsiaTheme="majorEastAsia" w:hAnsiTheme="majorHAnsi" w:cstheme="majorBidi"/>
                <w:spacing w:val="-10"/>
                <w:kern w:val="28"/>
                <w:sz w:val="52"/>
                <w:szCs w:val="52"/>
              </w:rPr>
              <w:t xml:space="preserve">ontract </w:t>
            </w:r>
            <w:r w:rsidRPr="3629BF9A">
              <w:rPr>
                <w:rFonts w:asciiTheme="majorHAnsi" w:eastAsiaTheme="majorEastAsia" w:hAnsiTheme="majorHAnsi" w:cstheme="majorBidi"/>
                <w:spacing w:val="-10"/>
                <w:kern w:val="28"/>
                <w:sz w:val="52"/>
                <w:szCs w:val="52"/>
              </w:rPr>
              <w:t>C</w:t>
            </w:r>
            <w:r w:rsidR="00292A16" w:rsidRPr="3629BF9A">
              <w:rPr>
                <w:rFonts w:asciiTheme="majorHAnsi" w:eastAsiaTheme="majorEastAsia" w:hAnsiTheme="majorHAnsi" w:cstheme="majorBidi"/>
                <w:spacing w:val="-10"/>
                <w:kern w:val="28"/>
                <w:sz w:val="52"/>
                <w:szCs w:val="52"/>
              </w:rPr>
              <w:t>heck</w:t>
            </w:r>
            <w:r w:rsidR="6C100590" w:rsidRPr="3629BF9A">
              <w:rPr>
                <w:rFonts w:asciiTheme="majorHAnsi" w:eastAsiaTheme="majorEastAsia" w:hAnsiTheme="majorHAnsi" w:cstheme="majorBidi"/>
                <w:sz w:val="52"/>
                <w:szCs w:val="52"/>
              </w:rPr>
              <w:t xml:space="preserve"> </w:t>
            </w:r>
          </w:p>
          <w:p w14:paraId="20F8B9A2" w14:textId="4B3FD805" w:rsidR="001B0D66" w:rsidRPr="001B0D66" w:rsidRDefault="00D55C15" w:rsidP="001B0D66">
            <w:pPr>
              <w:contextualSpacing/>
              <w:rPr>
                <w:rFonts w:asciiTheme="majorHAnsi" w:eastAsiaTheme="majorEastAsia" w:hAnsiTheme="majorHAnsi" w:cstheme="majorBidi"/>
                <w:spacing w:val="-10"/>
                <w:kern w:val="28"/>
                <w:sz w:val="32"/>
                <w:szCs w:val="32"/>
              </w:rPr>
            </w:pPr>
            <w:r w:rsidRPr="00341A2F">
              <w:rPr>
                <w:rFonts w:asciiTheme="majorHAnsi" w:eastAsiaTheme="majorEastAsia" w:hAnsiTheme="majorHAnsi" w:cstheme="majorBidi"/>
                <w:spacing w:val="-10"/>
                <w:kern w:val="28"/>
                <w:sz w:val="32"/>
                <w:szCs w:val="32"/>
              </w:rPr>
              <w:t>Non-o</w:t>
            </w:r>
            <w:r w:rsidR="001B0D66" w:rsidRPr="00341A2F">
              <w:rPr>
                <w:rFonts w:asciiTheme="majorHAnsi" w:eastAsiaTheme="majorEastAsia" w:hAnsiTheme="majorHAnsi" w:cstheme="majorBidi"/>
                <w:spacing w:val="-10"/>
                <w:kern w:val="28"/>
                <w:sz w:val="32"/>
                <w:szCs w:val="32"/>
              </w:rPr>
              <w:t>wner</w:t>
            </w:r>
            <w:r w:rsidRPr="00341A2F">
              <w:rPr>
                <w:rFonts w:asciiTheme="majorHAnsi" w:eastAsiaTheme="majorEastAsia" w:hAnsiTheme="majorHAnsi" w:cstheme="majorBidi"/>
                <w:spacing w:val="-10"/>
                <w:kern w:val="28"/>
                <w:sz w:val="32"/>
                <w:szCs w:val="32"/>
              </w:rPr>
              <w:t xml:space="preserve"> </w:t>
            </w:r>
            <w:r w:rsidR="001B0D66" w:rsidRPr="00341A2F">
              <w:rPr>
                <w:rFonts w:asciiTheme="majorHAnsi" w:eastAsiaTheme="majorEastAsia" w:hAnsiTheme="majorHAnsi" w:cstheme="majorBidi"/>
                <w:spacing w:val="-10"/>
                <w:kern w:val="28"/>
                <w:sz w:val="32"/>
                <w:szCs w:val="32"/>
              </w:rPr>
              <w:t>resident</w:t>
            </w:r>
          </w:p>
        </w:tc>
        <w:tc>
          <w:tcPr>
            <w:tcW w:w="3112" w:type="dxa"/>
          </w:tcPr>
          <w:p w14:paraId="00F6449C" w14:textId="77777777" w:rsidR="001B0D66" w:rsidRPr="001B0D66" w:rsidRDefault="001B0D66" w:rsidP="001B0D6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pacing w:val="-10"/>
                <w:kern w:val="28"/>
                <w:sz w:val="56"/>
                <w:szCs w:val="56"/>
              </w:rPr>
            </w:pPr>
            <w:r w:rsidRPr="001B0D66">
              <w:rPr>
                <w:rFonts w:asciiTheme="majorHAnsi" w:eastAsiaTheme="majorEastAsia" w:hAnsiTheme="majorHAnsi" w:cstheme="majorBidi"/>
                <w:noProof/>
                <w:spacing w:val="-10"/>
                <w:kern w:val="28"/>
                <w:sz w:val="56"/>
                <w:szCs w:val="56"/>
              </w:rPr>
              <w:drawing>
                <wp:inline distT="0" distB="0" distL="0" distR="0" wp14:anchorId="2421A1BD" wp14:editId="394683D0">
                  <wp:extent cx="1872000" cy="514440"/>
                  <wp:effectExtent l="0" t="0" r="0" b="0"/>
                  <wp:docPr id="3" name="Picture 3" descr="Consumer Affairs Victo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000" cy="51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DA32C7" w14:textId="77777777" w:rsidR="001B0D66" w:rsidRPr="001B0D66" w:rsidRDefault="001B0D66" w:rsidP="001B0D66">
      <w:pPr>
        <w:pBdr>
          <w:bottom w:val="single" w:sz="4" w:space="0" w:color="auto"/>
        </w:pBdr>
        <w:tabs>
          <w:tab w:val="left" w:pos="340"/>
          <w:tab w:val="left" w:pos="851"/>
        </w:tabs>
        <w:spacing w:before="80" w:after="80" w:line="240" w:lineRule="auto"/>
        <w:rPr>
          <w:rFonts w:ascii="Arial" w:eastAsia="Times" w:hAnsi="Arial" w:cs="Times New Roman"/>
          <w:lang w:eastAsia="en-AU"/>
        </w:rPr>
      </w:pPr>
      <w:r w:rsidRPr="001B0D66">
        <w:rPr>
          <w:rFonts w:ascii="Arial" w:eastAsia="Times" w:hAnsi="Arial" w:cs="Times New Roman"/>
          <w:b/>
          <w:bCs/>
          <w:i/>
          <w:iCs/>
          <w:lang w:eastAsia="en-AU"/>
        </w:rPr>
        <w:t>Retirement Villages Act 1986</w:t>
      </w:r>
      <w:r w:rsidRPr="001B0D66">
        <w:rPr>
          <w:rFonts w:ascii="Arial" w:eastAsia="Times" w:hAnsi="Arial" w:cs="Times New Roman"/>
          <w:lang w:eastAsia="en-AU"/>
        </w:rPr>
        <w:t xml:space="preserve"> Part 4, Division 4</w:t>
      </w:r>
    </w:p>
    <w:p w14:paraId="2160F520" w14:textId="77777777" w:rsidR="00C604C5" w:rsidRPr="001B0D66" w:rsidRDefault="00C604C5" w:rsidP="00CF7CE4">
      <w:pPr>
        <w:spacing w:before="120" w:after="120" w:line="278" w:lineRule="auto"/>
        <w:rPr>
          <w:rFonts w:ascii="Arial" w:eastAsia="Calibri" w:hAnsi="Arial" w:cs="Arial"/>
          <w:color w:val="000000" w:themeColor="text1"/>
        </w:rPr>
      </w:pPr>
      <w:r w:rsidRPr="001B0D66">
        <w:rPr>
          <w:rFonts w:ascii="Arial" w:eastAsia="Calibri" w:hAnsi="Arial" w:cs="Arial"/>
          <w:color w:val="000000" w:themeColor="text1"/>
        </w:rPr>
        <w:t xml:space="preserve">This form must be used by operators to provide a contract check to each resident at least once a year, and within </w:t>
      </w:r>
      <w:proofErr w:type="gramStart"/>
      <w:r w:rsidRPr="001B0D66">
        <w:rPr>
          <w:rFonts w:ascii="Arial" w:eastAsia="Calibri" w:hAnsi="Arial" w:cs="Arial"/>
          <w:color w:val="000000" w:themeColor="text1"/>
        </w:rPr>
        <w:t>30-days</w:t>
      </w:r>
      <w:proofErr w:type="gramEnd"/>
      <w:r w:rsidRPr="001B0D66">
        <w:rPr>
          <w:rFonts w:ascii="Arial" w:eastAsia="Calibri" w:hAnsi="Arial" w:cs="Arial"/>
          <w:color w:val="000000" w:themeColor="text1"/>
        </w:rPr>
        <w:t xml:space="preserve"> of a resident requesting a written contract check. </w:t>
      </w:r>
    </w:p>
    <w:p w14:paraId="1FA8971B" w14:textId="6667E131" w:rsidR="00C604C5" w:rsidRPr="001B0D66" w:rsidRDefault="00C604C5" w:rsidP="00CF7CE4">
      <w:pPr>
        <w:spacing w:before="120" w:after="120" w:line="278" w:lineRule="auto"/>
        <w:rPr>
          <w:rFonts w:ascii="Arial" w:eastAsia="Calibri" w:hAnsi="Arial" w:cs="Arial"/>
          <w:color w:val="000000" w:themeColor="text1"/>
        </w:rPr>
      </w:pPr>
      <w:r w:rsidRPr="001B0D66">
        <w:rPr>
          <w:rFonts w:ascii="Arial" w:eastAsia="Calibri" w:hAnsi="Arial" w:cs="Arial"/>
          <w:color w:val="000000" w:themeColor="text1"/>
        </w:rPr>
        <w:t xml:space="preserve">The purpose of this </w:t>
      </w:r>
      <w:r w:rsidR="0098057F">
        <w:rPr>
          <w:rFonts w:ascii="Arial" w:eastAsia="Calibri" w:hAnsi="Arial" w:cs="Arial"/>
          <w:color w:val="000000" w:themeColor="text1"/>
        </w:rPr>
        <w:t>c</w:t>
      </w:r>
      <w:r w:rsidRPr="001B0D66">
        <w:rPr>
          <w:rFonts w:ascii="Arial" w:eastAsia="Calibri" w:hAnsi="Arial" w:cs="Arial"/>
          <w:color w:val="000000" w:themeColor="text1"/>
        </w:rPr>
        <w:t xml:space="preserve">ontract </w:t>
      </w:r>
      <w:r w:rsidR="0098057F">
        <w:rPr>
          <w:rFonts w:ascii="Arial" w:eastAsia="Calibri" w:hAnsi="Arial" w:cs="Arial"/>
          <w:color w:val="000000" w:themeColor="text1"/>
        </w:rPr>
        <w:t>c</w:t>
      </w:r>
      <w:r w:rsidRPr="001B0D66">
        <w:rPr>
          <w:rFonts w:ascii="Arial" w:eastAsia="Calibri" w:hAnsi="Arial" w:cs="Arial"/>
          <w:color w:val="000000" w:themeColor="text1"/>
        </w:rPr>
        <w:t>heck is to provide clear, up</w:t>
      </w:r>
      <w:r w:rsidRPr="001B0D66">
        <w:rPr>
          <w:rFonts w:ascii="Cambria Math" w:eastAsia="Calibri" w:hAnsi="Cambria Math" w:cs="Cambria Math"/>
          <w:color w:val="000000" w:themeColor="text1"/>
        </w:rPr>
        <w:t>‑</w:t>
      </w:r>
      <w:r w:rsidRPr="001B0D66">
        <w:rPr>
          <w:rFonts w:ascii="Arial" w:eastAsia="Calibri" w:hAnsi="Arial" w:cs="Arial"/>
          <w:color w:val="000000" w:themeColor="text1"/>
        </w:rPr>
        <w:t>to</w:t>
      </w:r>
      <w:r w:rsidRPr="001B0D66">
        <w:rPr>
          <w:rFonts w:ascii="Cambria Math" w:eastAsia="Calibri" w:hAnsi="Cambria Math" w:cs="Cambria Math"/>
          <w:color w:val="000000" w:themeColor="text1"/>
        </w:rPr>
        <w:t>‑</w:t>
      </w:r>
      <w:r w:rsidRPr="001B0D66">
        <w:rPr>
          <w:rFonts w:ascii="Arial" w:eastAsia="Calibri" w:hAnsi="Arial" w:cs="Arial"/>
          <w:color w:val="000000" w:themeColor="text1"/>
        </w:rPr>
        <w:t>date information to help retirement village residents understand their obligations and the likely financial outcomes as at the contract check date if they end their residence contract</w:t>
      </w:r>
      <w:r>
        <w:rPr>
          <w:rFonts w:ascii="Arial" w:eastAsia="Calibri" w:hAnsi="Arial" w:cs="Arial"/>
          <w:color w:val="000000" w:themeColor="text1"/>
        </w:rPr>
        <w:t xml:space="preserve"> and</w:t>
      </w:r>
      <w:r w:rsidRPr="001B0D66">
        <w:rPr>
          <w:rFonts w:ascii="Arial" w:eastAsia="Calibri" w:hAnsi="Arial" w:cs="Arial"/>
          <w:color w:val="000000" w:themeColor="text1"/>
        </w:rPr>
        <w:t xml:space="preserve"> permanently leave the village</w:t>
      </w:r>
      <w:r>
        <w:rPr>
          <w:rFonts w:ascii="Arial" w:eastAsia="Calibri" w:hAnsi="Arial" w:cs="Arial"/>
          <w:color w:val="000000" w:themeColor="text1"/>
        </w:rPr>
        <w:t>.</w:t>
      </w:r>
    </w:p>
    <w:p w14:paraId="7857B514" w14:textId="77777777" w:rsidR="001B0D66" w:rsidRDefault="001B0D66" w:rsidP="00CF7CE4">
      <w:pPr>
        <w:spacing w:before="120" w:after="120" w:line="278" w:lineRule="auto"/>
        <w:rPr>
          <w:rFonts w:ascii="Arial" w:eastAsia="Calibri" w:hAnsi="Arial" w:cs="Arial"/>
          <w:b/>
          <w:bCs/>
          <w:color w:val="000000" w:themeColor="text1"/>
        </w:rPr>
      </w:pPr>
      <w:r w:rsidRPr="001B0D66">
        <w:rPr>
          <w:rFonts w:ascii="Arial" w:eastAsia="Calibri" w:hAnsi="Arial" w:cs="Arial"/>
          <w:b/>
          <w:bCs/>
          <w:color w:val="000000" w:themeColor="text1"/>
        </w:rPr>
        <w:t>For more information about your rights and responsibilities, please visit the Consumer Affairs Victoria (CAV) website at consumer.vic.gov.au or call CAV on 1300 55 81 81.</w:t>
      </w:r>
    </w:p>
    <w:p w14:paraId="3125912A" w14:textId="77777777" w:rsidR="00D66CDE" w:rsidRPr="001B0D66" w:rsidRDefault="00D66CDE" w:rsidP="00CF7CE4">
      <w:pPr>
        <w:spacing w:before="120" w:after="120" w:line="278" w:lineRule="auto"/>
        <w:rPr>
          <w:rFonts w:ascii="Arial" w:eastAsia="Calibri" w:hAnsi="Arial" w:cs="Arial"/>
          <w:color w:val="000000" w:themeColor="text1"/>
        </w:rPr>
      </w:pPr>
    </w:p>
    <w:p w14:paraId="57CABE12" w14:textId="6F8C0933" w:rsidR="001B0D66" w:rsidRPr="001B0D66" w:rsidRDefault="001B0D66" w:rsidP="001B0D66">
      <w:pPr>
        <w:keepNext/>
        <w:tabs>
          <w:tab w:val="left" w:pos="4678"/>
        </w:tabs>
        <w:spacing w:before="240" w:after="20" w:line="240" w:lineRule="auto"/>
        <w:outlineLvl w:val="0"/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</w:pPr>
      <w:r w:rsidRPr="001B0D66"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  <w:t xml:space="preserve">PART A — </w:t>
      </w:r>
      <w:r w:rsidR="005F1486"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  <w:t>Resident information</w:t>
      </w:r>
    </w:p>
    <w:p w14:paraId="17EA917B" w14:textId="77777777" w:rsidR="001B0D66" w:rsidRPr="001B0D66" w:rsidRDefault="001B0D66" w:rsidP="001B0D66">
      <w:pPr>
        <w:rPr>
          <w:rFonts w:ascii="Arial" w:hAnsi="Arial" w:cs="Arial"/>
        </w:rPr>
      </w:pPr>
      <w:r w:rsidRPr="001B0D66">
        <w:rPr>
          <w:rFonts w:ascii="Arial" w:hAnsi="Arial" w:cs="Arial"/>
        </w:rPr>
        <w:t>________________________________________________________________________________</w:t>
      </w:r>
    </w:p>
    <w:p w14:paraId="1CDBE677" w14:textId="77777777" w:rsidR="001B0D66" w:rsidRPr="001B0D66" w:rsidRDefault="001B0D66" w:rsidP="001B0D66">
      <w:pPr>
        <w:numPr>
          <w:ilvl w:val="0"/>
          <w:numId w:val="1"/>
        </w:numPr>
        <w:tabs>
          <w:tab w:val="left" w:pos="340"/>
          <w:tab w:val="left" w:pos="851"/>
        </w:tabs>
        <w:spacing w:before="120" w:after="140" w:line="230" w:lineRule="exact"/>
        <w:rPr>
          <w:rFonts w:ascii="Arial" w:eastAsia="Times" w:hAnsi="Arial" w:cs="Arial"/>
          <w:b/>
          <w:lang w:val="en-AU" w:eastAsia="en-AU"/>
        </w:rPr>
      </w:pPr>
      <w:r w:rsidRPr="001B0D66">
        <w:rPr>
          <w:rFonts w:ascii="Arial" w:eastAsia="Times" w:hAnsi="Arial" w:cs="Arial"/>
          <w:b/>
          <w:lang w:val="en-AU" w:eastAsia="en-AU"/>
        </w:rPr>
        <w:t>Resident information</w:t>
      </w:r>
    </w:p>
    <w:tbl>
      <w:tblPr>
        <w:tblStyle w:val="PlainTable11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507"/>
      </w:tblGrid>
      <w:tr w:rsidR="001B0D66" w:rsidRPr="001B0D66" w14:paraId="7F2791E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3B252159" w14:textId="22FE8A07" w:rsidR="001B0D66" w:rsidRPr="001B0D66" w:rsidRDefault="001B0D66" w:rsidP="001B0D66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Resident name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1D10" w14:textId="77777777" w:rsidR="001B0D66" w:rsidRPr="001B0D66" w:rsidRDefault="001B0D66" w:rsidP="001B0D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14:paraId="4CD0BE76" w14:textId="77777777" w:rsidR="001B0D66" w:rsidRPr="001B0D66" w:rsidRDefault="001B0D66" w:rsidP="001B0D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1B0D66" w:rsidRPr="001B0D66" w14:paraId="6273C5B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C1621DE" w14:textId="77777777" w:rsidR="001B0D66" w:rsidRPr="001B0D66" w:rsidRDefault="001B0D66" w:rsidP="001B0D66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681E035C" w14:textId="77777777" w:rsidR="001B0D66" w:rsidRPr="001B0D66" w:rsidRDefault="001B0D66" w:rsidP="001B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0D66" w:rsidRPr="001B0D66" w14:paraId="38C10BD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0E753A3A" w14:textId="1A02058A" w:rsidR="001B0D66" w:rsidRPr="001B0D66" w:rsidRDefault="001B0D66" w:rsidP="001B0D66">
            <w:pPr>
              <w:rPr>
                <w:rFonts w:ascii="Arial" w:hAnsi="Arial" w:cs="Arial"/>
                <w:b w:val="0"/>
                <w:bCs w:val="0"/>
                <w:w w:val="105"/>
                <w:sz w:val="24"/>
                <w:szCs w:val="24"/>
              </w:rPr>
            </w:pPr>
            <w:r w:rsidRPr="001B0D66">
              <w:rPr>
                <w:rFonts w:ascii="Arial" w:hAnsi="Arial" w:cs="Arial"/>
                <w:b w:val="0"/>
                <w:bCs w:val="0"/>
                <w:w w:val="105"/>
                <w:sz w:val="24"/>
                <w:szCs w:val="24"/>
              </w:rPr>
              <w:t>Premises address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8BC0" w14:textId="77777777" w:rsidR="001B0D66" w:rsidRPr="001B0D66" w:rsidRDefault="001B0D66" w:rsidP="001B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105"/>
                <w:sz w:val="24"/>
                <w:szCs w:val="24"/>
              </w:rPr>
            </w:pPr>
          </w:p>
          <w:p w14:paraId="4DC925EE" w14:textId="77777777" w:rsidR="001B0D66" w:rsidRPr="001B0D66" w:rsidRDefault="001B0D66" w:rsidP="001B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105"/>
                <w:sz w:val="24"/>
                <w:szCs w:val="24"/>
              </w:rPr>
            </w:pPr>
          </w:p>
        </w:tc>
      </w:tr>
      <w:tr w:rsidR="001B0D66" w:rsidRPr="001B0D66" w14:paraId="5CC77B2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0F095B7" w14:textId="77777777" w:rsidR="001B0D66" w:rsidRPr="001B0D66" w:rsidRDefault="001B0D66" w:rsidP="001B0D66">
            <w:pPr>
              <w:rPr>
                <w:rFonts w:ascii="Arial" w:hAnsi="Arial" w:cs="Arial"/>
                <w:b w:val="0"/>
                <w:bCs w:val="0"/>
                <w:w w:val="105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</w:tcBorders>
          </w:tcPr>
          <w:p w14:paraId="08AC806D" w14:textId="77777777" w:rsidR="001B0D66" w:rsidRPr="001B0D66" w:rsidRDefault="001B0D66" w:rsidP="001B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w w:val="105"/>
                <w:sz w:val="24"/>
                <w:szCs w:val="24"/>
              </w:rPr>
            </w:pPr>
          </w:p>
        </w:tc>
      </w:tr>
      <w:tr w:rsidR="001B0D66" w:rsidRPr="001B0D66" w14:paraId="02607B5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6BCBC7A0" w14:textId="5A9B2E30" w:rsidR="001B0D66" w:rsidRPr="001B0D66" w:rsidRDefault="001B0D66" w:rsidP="001B0D66">
            <w:pPr>
              <w:rPr>
                <w:rFonts w:ascii="Arial" w:hAnsi="Arial" w:cs="Arial"/>
                <w:b w:val="0"/>
                <w:bCs w:val="0"/>
                <w:w w:val="105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Date of contract commencement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4422" w14:textId="77777777" w:rsidR="001B0D66" w:rsidRPr="001B0D66" w:rsidRDefault="001B0D66" w:rsidP="001B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B0D66" w:rsidRPr="001B0D66" w14:paraId="4BC6A5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A684172" w14:textId="77777777" w:rsidR="001B0D66" w:rsidRPr="001B0D66" w:rsidRDefault="001B0D66" w:rsidP="001B0D66">
            <w:pPr>
              <w:rPr>
                <w:rFonts w:ascii="Arial" w:hAnsi="Arial" w:cs="Arial"/>
                <w:w w:val="105"/>
                <w:sz w:val="24"/>
                <w:szCs w:val="24"/>
              </w:rPr>
            </w:pPr>
          </w:p>
        </w:tc>
        <w:tc>
          <w:tcPr>
            <w:tcW w:w="7507" w:type="dxa"/>
          </w:tcPr>
          <w:p w14:paraId="1CA39CE4" w14:textId="77777777" w:rsidR="001B0D66" w:rsidRPr="001B0D66" w:rsidRDefault="001B0D66" w:rsidP="001B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5FA336AA" w14:textId="77777777" w:rsidR="005E78A3" w:rsidRDefault="005E78A3" w:rsidP="001B0D66">
      <w:pPr>
        <w:pBdr>
          <w:bottom w:val="single" w:sz="12" w:space="1" w:color="auto"/>
        </w:pBdr>
        <w:rPr>
          <w:rFonts w:ascii="Arial" w:hAnsi="Arial" w:cs="Arial"/>
        </w:rPr>
      </w:pPr>
    </w:p>
    <w:p w14:paraId="6B234A51" w14:textId="3734B49D" w:rsidR="001B0D66" w:rsidRPr="001B0D66" w:rsidRDefault="001B0D66" w:rsidP="001B0D66">
      <w:pPr>
        <w:keepNext/>
        <w:tabs>
          <w:tab w:val="left" w:pos="4678"/>
        </w:tabs>
        <w:spacing w:before="240" w:after="20" w:line="240" w:lineRule="auto"/>
        <w:outlineLvl w:val="0"/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</w:pPr>
      <w:r w:rsidRPr="001B0D66"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  <w:t xml:space="preserve">PART B — Contract </w:t>
      </w:r>
      <w:r w:rsidR="000B046D"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  <w:t>c</w:t>
      </w:r>
      <w:r w:rsidRPr="001B0D66"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  <w:t>heck</w:t>
      </w:r>
    </w:p>
    <w:p w14:paraId="43E6E8EE" w14:textId="2341BB0B" w:rsidR="001B0D66" w:rsidRPr="001B0D66" w:rsidRDefault="001B0D66" w:rsidP="001B0D66">
      <w:pPr>
        <w:numPr>
          <w:ilvl w:val="0"/>
          <w:numId w:val="1"/>
        </w:numPr>
        <w:tabs>
          <w:tab w:val="left" w:pos="340"/>
          <w:tab w:val="left" w:pos="851"/>
        </w:tabs>
        <w:spacing w:before="120" w:after="140" w:line="230" w:lineRule="exact"/>
        <w:rPr>
          <w:rFonts w:ascii="Arial" w:eastAsia="Times" w:hAnsi="Arial" w:cs="Arial"/>
          <w:b/>
          <w:lang w:val="en-AU" w:eastAsia="en-AU"/>
        </w:rPr>
      </w:pPr>
      <w:r w:rsidRPr="001B0D66">
        <w:rPr>
          <w:rFonts w:ascii="Arial" w:eastAsia="Times" w:hAnsi="Arial" w:cs="Arial"/>
          <w:b/>
          <w:lang w:val="en-AU" w:eastAsia="en-AU"/>
        </w:rPr>
        <w:t xml:space="preserve">Date of </w:t>
      </w:r>
      <w:r w:rsidR="0027526B">
        <w:rPr>
          <w:rFonts w:ascii="Arial" w:eastAsia="Times" w:hAnsi="Arial" w:cs="Arial"/>
          <w:b/>
          <w:lang w:val="en-AU" w:eastAsia="en-AU"/>
        </w:rPr>
        <w:t>c</w:t>
      </w:r>
      <w:r w:rsidRPr="001B0D66">
        <w:rPr>
          <w:rFonts w:ascii="Arial" w:eastAsia="Times" w:hAnsi="Arial" w:cs="Arial"/>
          <w:b/>
          <w:lang w:val="en-AU" w:eastAsia="en-AU"/>
        </w:rPr>
        <w:t xml:space="preserve">ontract </w:t>
      </w:r>
      <w:r w:rsidR="0027526B">
        <w:rPr>
          <w:rFonts w:ascii="Arial" w:eastAsia="Times" w:hAnsi="Arial" w:cs="Arial"/>
          <w:b/>
          <w:lang w:val="en-AU" w:eastAsia="en-AU"/>
        </w:rPr>
        <w:t>c</w:t>
      </w:r>
      <w:r w:rsidRPr="001B0D66">
        <w:rPr>
          <w:rFonts w:ascii="Arial" w:eastAsia="Times" w:hAnsi="Arial" w:cs="Arial"/>
          <w:b/>
          <w:lang w:val="en-AU" w:eastAsia="en-AU"/>
        </w:rPr>
        <w:t>heck</w:t>
      </w:r>
    </w:p>
    <w:p w14:paraId="0C82D4B2" w14:textId="77777777" w:rsidR="001B0D66" w:rsidRPr="001B0D66" w:rsidRDefault="001B0D66" w:rsidP="001B0D66">
      <w:pPr>
        <w:tabs>
          <w:tab w:val="left" w:pos="340"/>
          <w:tab w:val="left" w:pos="851"/>
        </w:tabs>
        <w:spacing w:before="120" w:after="140" w:line="230" w:lineRule="exact"/>
        <w:ind w:left="360"/>
        <w:rPr>
          <w:rFonts w:ascii="Arial" w:eastAsia="Times" w:hAnsi="Arial" w:cs="Arial"/>
          <w:bCs/>
          <w:lang w:val="en-AU" w:eastAsia="en-AU"/>
        </w:rPr>
      </w:pPr>
      <w:r w:rsidRPr="001B0D66">
        <w:rPr>
          <w:rFonts w:ascii="Arial" w:eastAsia="Times" w:hAnsi="Arial" w:cs="Arial"/>
          <w:bCs/>
          <w:lang w:val="en-AU" w:eastAsia="en-AU"/>
        </w:rPr>
        <w:t>All figures and estimates in this contract check are accurate as if the right to occupy ceased on the contract check date</w:t>
      </w:r>
    </w:p>
    <w:tbl>
      <w:tblPr>
        <w:tblStyle w:val="PlainTable11"/>
        <w:tblW w:w="1048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507"/>
      </w:tblGrid>
      <w:tr w:rsidR="001B0D66" w:rsidRPr="001B0D66" w14:paraId="45CE4DE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auto"/>
            </w:tcBorders>
          </w:tcPr>
          <w:p w14:paraId="1226692A" w14:textId="67CE4180" w:rsidR="001B0D66" w:rsidRPr="001B0D66" w:rsidRDefault="001B0D66" w:rsidP="001B0D66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Contract </w:t>
            </w:r>
            <w:r w:rsidR="0027526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</w:t>
            </w:r>
            <w:r w:rsidRPr="001B0D6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heck </w:t>
            </w:r>
            <w:r w:rsidR="0027526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</w:t>
            </w:r>
            <w:r w:rsidRPr="001B0D6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ate: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2215" w14:textId="77777777" w:rsidR="001B0D66" w:rsidRPr="001B0D66" w:rsidRDefault="001B0D66" w:rsidP="001B0D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14:paraId="353177D1" w14:textId="77777777" w:rsidR="001B0D66" w:rsidRPr="001B0D66" w:rsidRDefault="001B0D66" w:rsidP="001B0D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1B0D66" w:rsidRPr="001B0D66" w14:paraId="10125A1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168EE9D0" w14:textId="77777777" w:rsidR="001B0D66" w:rsidRPr="001B0D66" w:rsidRDefault="001B0D66" w:rsidP="001B0D66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03AC9D11" w14:textId="77777777" w:rsidR="001B0D66" w:rsidRPr="001B0D66" w:rsidRDefault="001B0D66" w:rsidP="001B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001B0D66" w:rsidRPr="001B0D66" w14:paraId="25651E1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auto"/>
            </w:tcBorders>
          </w:tcPr>
          <w:p w14:paraId="2B17C235" w14:textId="0F988265" w:rsidR="001B0D66" w:rsidRPr="001B0D66" w:rsidRDefault="001B0D66" w:rsidP="001B0D66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Date of previous </w:t>
            </w:r>
            <w:r w:rsidR="0027526B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c</w:t>
            </w:r>
            <w:r w:rsidRPr="001B0D66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ontract </w:t>
            </w:r>
            <w:r w:rsidR="0027526B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c</w:t>
            </w:r>
            <w:r w:rsidRPr="001B0D66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heck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4385" w14:textId="77777777" w:rsidR="001B0D66" w:rsidRPr="001B0D66" w:rsidRDefault="001B0D66" w:rsidP="001B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0D66" w:rsidRPr="001B0D66" w14:paraId="7149B48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340D504" w14:textId="77777777" w:rsidR="001B0D66" w:rsidRPr="001B0D66" w:rsidRDefault="001B0D66" w:rsidP="001B0D66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5938C0CF" w14:textId="77777777" w:rsidR="001B0D66" w:rsidRPr="001B0D66" w:rsidRDefault="001B0D66" w:rsidP="001B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0D66" w:rsidRPr="001B0D66" w14:paraId="50ABF0D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4" w:space="0" w:color="auto"/>
            </w:tcBorders>
          </w:tcPr>
          <w:p w14:paraId="33A00F30" w14:textId="3DB8C38E" w:rsidR="001B0D66" w:rsidRPr="001B0D66" w:rsidRDefault="001B0D66" w:rsidP="001B0D66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Date of resident request for a </w:t>
            </w:r>
            <w:r w:rsidR="0027526B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c</w:t>
            </w:r>
            <w:r w:rsidRPr="001B0D66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ontract </w:t>
            </w:r>
            <w:r w:rsidR="0027526B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c</w:t>
            </w:r>
            <w:r w:rsidRPr="001B0D66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heck (if relevant)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846C" w14:textId="77777777" w:rsidR="001B0D66" w:rsidRPr="001B0D66" w:rsidRDefault="001B0D66" w:rsidP="001B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3503323" w14:textId="77777777" w:rsidR="001B0D66" w:rsidRPr="001B0D66" w:rsidRDefault="001B0D66" w:rsidP="001B0D66">
      <w:pPr>
        <w:spacing w:after="0"/>
        <w:rPr>
          <w:rFonts w:ascii="Arial" w:eastAsia="Calibri" w:hAnsi="Arial" w:cs="Arial"/>
          <w:color w:val="000000" w:themeColor="text1"/>
        </w:rPr>
      </w:pPr>
      <w:r w:rsidRPr="001B0D66">
        <w:rPr>
          <w:rFonts w:ascii="Arial" w:eastAsia="Calibri" w:hAnsi="Arial" w:cs="Arial"/>
          <w:color w:val="000000" w:themeColor="text1"/>
        </w:rPr>
        <w:t>________________________________________________________________________________</w:t>
      </w:r>
    </w:p>
    <w:p w14:paraId="06C67B38" w14:textId="159D0093" w:rsidR="001B0D66" w:rsidRPr="001B0D66" w:rsidRDefault="00DD1415" w:rsidP="001B0D66">
      <w:pPr>
        <w:numPr>
          <w:ilvl w:val="0"/>
          <w:numId w:val="1"/>
        </w:numPr>
        <w:tabs>
          <w:tab w:val="left" w:pos="340"/>
          <w:tab w:val="left" w:pos="851"/>
        </w:tabs>
        <w:spacing w:before="120" w:after="140" w:line="230" w:lineRule="exact"/>
        <w:rPr>
          <w:rFonts w:ascii="Arial" w:eastAsia="Times" w:hAnsi="Arial" w:cs="Arial"/>
          <w:b/>
          <w:lang w:val="en-AU" w:eastAsia="en-AU"/>
        </w:rPr>
      </w:pPr>
      <w:r w:rsidRPr="00DD1415">
        <w:rPr>
          <w:rFonts w:ascii="Arial" w:eastAsia="Times" w:hAnsi="Arial" w:cs="Arial"/>
          <w:b/>
          <w:lang w:val="en-AU" w:eastAsia="en-AU"/>
        </w:rPr>
        <w:t>Estimated exit entitlement payable to the residen</w:t>
      </w:r>
      <w:r w:rsidR="001B0D66" w:rsidRPr="001B0D66">
        <w:rPr>
          <w:rFonts w:ascii="Arial" w:eastAsia="Times" w:hAnsi="Arial" w:cs="Arial"/>
          <w:b/>
          <w:lang w:val="en-AU" w:eastAsia="en-AU"/>
        </w:rPr>
        <w:t>t</w:t>
      </w:r>
    </w:p>
    <w:p w14:paraId="35A78A21" w14:textId="3D6C0414" w:rsidR="002D577C" w:rsidRDefault="001B0D66" w:rsidP="001B0D66">
      <w:pPr>
        <w:tabs>
          <w:tab w:val="left" w:pos="340"/>
          <w:tab w:val="left" w:pos="851"/>
        </w:tabs>
        <w:spacing w:before="120" w:after="140" w:line="230" w:lineRule="exact"/>
        <w:ind w:left="360"/>
        <w:rPr>
          <w:rFonts w:ascii="Arial" w:eastAsia="Times" w:hAnsi="Arial" w:cs="Arial"/>
          <w:bCs/>
          <w:i/>
          <w:iCs/>
          <w:lang w:val="en-AU" w:eastAsia="en-AU"/>
        </w:rPr>
      </w:pPr>
      <w:r w:rsidRPr="001B0D66">
        <w:rPr>
          <w:rFonts w:ascii="Arial" w:eastAsia="Times" w:hAnsi="Arial" w:cs="Arial"/>
          <w:bCs/>
          <w:i/>
          <w:iCs/>
          <w:lang w:val="en-AU" w:eastAsia="en-AU"/>
        </w:rPr>
        <w:t>Pre-filled rows are for guidance only</w:t>
      </w:r>
      <w:r w:rsidR="00BE502E">
        <w:rPr>
          <w:rFonts w:ascii="Arial" w:eastAsia="Times" w:hAnsi="Arial" w:cs="Arial"/>
          <w:bCs/>
          <w:i/>
          <w:iCs/>
          <w:lang w:val="en-AU" w:eastAsia="en-AU"/>
        </w:rPr>
        <w:t xml:space="preserve"> </w:t>
      </w:r>
      <w:r w:rsidR="00BE0752">
        <w:rPr>
          <w:rFonts w:ascii="Arial" w:eastAsia="Times" w:hAnsi="Arial" w:cs="Arial"/>
          <w:bCs/>
          <w:i/>
          <w:iCs/>
          <w:lang w:val="en-AU" w:eastAsia="en-AU"/>
        </w:rPr>
        <w:t>to align with clau</w:t>
      </w:r>
      <w:r w:rsidR="001B70A4">
        <w:rPr>
          <w:rFonts w:ascii="Arial" w:eastAsia="Times" w:hAnsi="Arial" w:cs="Arial"/>
          <w:bCs/>
          <w:i/>
          <w:iCs/>
          <w:lang w:val="en-AU" w:eastAsia="en-AU"/>
        </w:rPr>
        <w:t>s</w:t>
      </w:r>
      <w:r w:rsidR="00BE0752">
        <w:rPr>
          <w:rFonts w:ascii="Arial" w:eastAsia="Times" w:hAnsi="Arial" w:cs="Arial"/>
          <w:bCs/>
          <w:i/>
          <w:iCs/>
          <w:lang w:val="en-AU" w:eastAsia="en-AU"/>
        </w:rPr>
        <w:t xml:space="preserve">e K </w:t>
      </w:r>
      <w:r w:rsidR="00C63027">
        <w:rPr>
          <w:rFonts w:ascii="Arial" w:eastAsia="Times" w:hAnsi="Arial" w:cs="Arial"/>
          <w:bCs/>
          <w:i/>
          <w:iCs/>
          <w:lang w:val="en-AU" w:eastAsia="en-AU"/>
        </w:rPr>
        <w:t xml:space="preserve">of the </w:t>
      </w:r>
      <w:r w:rsidR="00304507">
        <w:rPr>
          <w:rFonts w:ascii="Arial" w:eastAsia="Times" w:hAnsi="Arial" w:cs="Arial"/>
          <w:bCs/>
          <w:i/>
          <w:iCs/>
          <w:lang w:val="en-AU" w:eastAsia="en-AU"/>
        </w:rPr>
        <w:t xml:space="preserve">Financial Terms </w:t>
      </w:r>
      <w:r w:rsidR="00BE0752">
        <w:rPr>
          <w:rFonts w:ascii="Arial" w:eastAsia="Times" w:hAnsi="Arial" w:cs="Arial"/>
          <w:bCs/>
          <w:i/>
          <w:iCs/>
          <w:lang w:val="en-AU" w:eastAsia="en-AU"/>
        </w:rPr>
        <w:t>of the</w:t>
      </w:r>
      <w:r w:rsidR="00304507">
        <w:rPr>
          <w:rFonts w:ascii="Arial" w:eastAsia="Times" w:hAnsi="Arial" w:cs="Arial"/>
          <w:bCs/>
          <w:i/>
          <w:iCs/>
          <w:lang w:val="en-AU" w:eastAsia="en-AU"/>
        </w:rPr>
        <w:t xml:space="preserve"> Retirement Village</w:t>
      </w:r>
      <w:r w:rsidR="004D6243">
        <w:rPr>
          <w:rFonts w:ascii="Arial" w:eastAsia="Times" w:hAnsi="Arial" w:cs="Arial"/>
          <w:bCs/>
          <w:i/>
          <w:iCs/>
          <w:lang w:val="en-AU" w:eastAsia="en-AU"/>
        </w:rPr>
        <w:t xml:space="preserve"> prescribed</w:t>
      </w:r>
      <w:r w:rsidR="00BE0752">
        <w:rPr>
          <w:rFonts w:ascii="Arial" w:eastAsia="Times" w:hAnsi="Arial" w:cs="Arial"/>
          <w:bCs/>
          <w:i/>
          <w:iCs/>
          <w:lang w:val="en-AU" w:eastAsia="en-AU"/>
        </w:rPr>
        <w:t xml:space="preserve"> standard form</w:t>
      </w:r>
      <w:r w:rsidR="004D6243">
        <w:rPr>
          <w:rFonts w:ascii="Arial" w:eastAsia="Times" w:hAnsi="Arial" w:cs="Arial"/>
          <w:bCs/>
          <w:i/>
          <w:iCs/>
          <w:lang w:val="en-AU" w:eastAsia="en-AU"/>
        </w:rPr>
        <w:t xml:space="preserve"> residence and management</w:t>
      </w:r>
      <w:r w:rsidR="00BE0752">
        <w:rPr>
          <w:rFonts w:ascii="Arial" w:eastAsia="Times" w:hAnsi="Arial" w:cs="Arial"/>
          <w:bCs/>
          <w:i/>
          <w:iCs/>
          <w:lang w:val="en-AU" w:eastAsia="en-AU"/>
        </w:rPr>
        <w:t xml:space="preserve"> contract</w:t>
      </w:r>
      <w:r w:rsidR="002D577C">
        <w:rPr>
          <w:rFonts w:ascii="Arial" w:eastAsia="Times" w:hAnsi="Arial" w:cs="Arial"/>
          <w:bCs/>
          <w:i/>
          <w:iCs/>
          <w:lang w:val="en-AU" w:eastAsia="en-AU"/>
        </w:rPr>
        <w:t>. Not all items will apply to all residents</w:t>
      </w:r>
      <w:r w:rsidRPr="001B0D66">
        <w:rPr>
          <w:rFonts w:ascii="Arial" w:eastAsia="Times" w:hAnsi="Arial" w:cs="Arial"/>
          <w:bCs/>
          <w:i/>
          <w:iCs/>
          <w:lang w:val="en-AU" w:eastAsia="en-AU"/>
        </w:rPr>
        <w:t xml:space="preserve">. </w:t>
      </w:r>
    </w:p>
    <w:p w14:paraId="311F0C65" w14:textId="1DBB4DE2" w:rsidR="001B0D66" w:rsidRPr="001B0D66" w:rsidRDefault="001B0D66" w:rsidP="001B0D66">
      <w:pPr>
        <w:tabs>
          <w:tab w:val="left" w:pos="340"/>
          <w:tab w:val="left" w:pos="851"/>
        </w:tabs>
        <w:spacing w:before="120" w:after="140" w:line="230" w:lineRule="exact"/>
        <w:ind w:left="360"/>
        <w:rPr>
          <w:rFonts w:ascii="Arial" w:eastAsia="Times" w:hAnsi="Arial" w:cs="Arial"/>
          <w:bCs/>
          <w:i/>
          <w:iCs/>
          <w:lang w:val="en-AU" w:eastAsia="en-AU"/>
        </w:rPr>
      </w:pPr>
      <w:r w:rsidRPr="001B0D66">
        <w:rPr>
          <w:rFonts w:ascii="Arial" w:eastAsia="Times" w:hAnsi="Arial" w:cs="Arial"/>
          <w:bCs/>
          <w:i/>
          <w:iCs/>
          <w:lang w:val="en-AU" w:eastAsia="en-AU"/>
        </w:rPr>
        <w:t>The Operator is responsible for ensuring all relevant information is listed.</w:t>
      </w:r>
    </w:p>
    <w:tbl>
      <w:tblPr>
        <w:tblStyle w:val="PlainTable11"/>
        <w:tblW w:w="103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43"/>
        <w:gridCol w:w="2977"/>
        <w:gridCol w:w="3826"/>
      </w:tblGrid>
      <w:tr w:rsidR="001B0D66" w:rsidRPr="001B0D66" w14:paraId="1551F234" w14:textId="77777777" w:rsidTr="00405C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0F2B5709" w14:textId="24829349" w:rsidR="001B0D66" w:rsidRPr="001B0D66" w:rsidRDefault="00FD7EA1" w:rsidP="001B0D66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Item</w:t>
            </w:r>
          </w:p>
        </w:tc>
        <w:tc>
          <w:tcPr>
            <w:tcW w:w="2977" w:type="dxa"/>
          </w:tcPr>
          <w:p w14:paraId="0CB6ADAB" w14:textId="158648C1" w:rsidR="001B0D66" w:rsidRPr="001B0D66" w:rsidRDefault="00FD7EA1" w:rsidP="001B0D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Amount</w:t>
            </w:r>
            <w:r w:rsidR="0054448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/estimate</w:t>
            </w:r>
            <w:r w:rsidR="006606A3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if the </w:t>
            </w:r>
            <w:r w:rsidR="003B09F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resident exited on the </w:t>
            </w:r>
            <w:r w:rsidR="003A004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</w:t>
            </w:r>
            <w:r w:rsidR="003B09F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ontract </w:t>
            </w:r>
            <w:r w:rsidR="003A004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</w:t>
            </w:r>
            <w:r w:rsidR="003B09F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heck </w:t>
            </w:r>
            <w:r w:rsidR="003A004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</w:t>
            </w:r>
            <w:r w:rsidR="003B09F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ate</w:t>
            </w:r>
          </w:p>
        </w:tc>
        <w:tc>
          <w:tcPr>
            <w:tcW w:w="3826" w:type="dxa"/>
          </w:tcPr>
          <w:p w14:paraId="573131D7" w14:textId="524C3E7C" w:rsidR="001B0D66" w:rsidRPr="001B0D66" w:rsidRDefault="00405C9A" w:rsidP="001B0D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Basis of estimate or amount</w:t>
            </w:r>
          </w:p>
        </w:tc>
      </w:tr>
      <w:tr w:rsidR="001B0D66" w:rsidRPr="001B0D66" w14:paraId="49F390C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6" w:type="dxa"/>
            <w:gridSpan w:val="3"/>
          </w:tcPr>
          <w:p w14:paraId="03C57A5A" w14:textId="4B5FC8C5" w:rsidR="001B0D66" w:rsidRPr="001B0D66" w:rsidRDefault="00FD7EA1" w:rsidP="00C20CC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Item A </w:t>
            </w:r>
            <w:r w:rsidR="00FF7C9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F7C9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Starting point: resident’s repayable entry payment</w:t>
            </w:r>
          </w:p>
        </w:tc>
      </w:tr>
      <w:tr w:rsidR="001B0D66" w:rsidRPr="001B0D66" w14:paraId="01855594" w14:textId="77777777" w:rsidTr="00405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20062A71" w14:textId="03DBF8F4" w:rsidR="001B0D66" w:rsidRPr="001B0D66" w:rsidRDefault="00FF7C92" w:rsidP="001B0D66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Repayable entry payment</w:t>
            </w:r>
          </w:p>
        </w:tc>
        <w:tc>
          <w:tcPr>
            <w:tcW w:w="2977" w:type="dxa"/>
          </w:tcPr>
          <w:p w14:paraId="2796E61A" w14:textId="1FE3AFCF" w:rsidR="001B0D66" w:rsidRPr="001B0D66" w:rsidRDefault="00405C9A" w:rsidP="001B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3826" w:type="dxa"/>
          </w:tcPr>
          <w:p w14:paraId="63063DFF" w14:textId="520602AC" w:rsidR="001B0D66" w:rsidRPr="001B0D66" w:rsidRDefault="001B0D66" w:rsidP="001B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B35C9" w:rsidRPr="001B0D66" w14:paraId="0BCE78C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6" w:type="dxa"/>
            <w:gridSpan w:val="3"/>
          </w:tcPr>
          <w:p w14:paraId="5F06328F" w14:textId="293B94DF" w:rsidR="005B35C9" w:rsidRPr="002D577C" w:rsidRDefault="005B35C9" w:rsidP="00C20CC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D577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Item B – </w:t>
            </w:r>
            <w:proofErr w:type="gramStart"/>
            <w:r w:rsidRPr="002D577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additions:</w:t>
            </w:r>
            <w:proofErr w:type="gramEnd"/>
            <w:r w:rsidRPr="002D577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amounts payable to the resident</w:t>
            </w:r>
          </w:p>
        </w:tc>
      </w:tr>
      <w:tr w:rsidR="00536E73" w:rsidRPr="001B0D66" w14:paraId="4BAC61D0" w14:textId="77777777" w:rsidTr="00405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1EB562D6" w14:textId="77777777" w:rsidR="00536E73" w:rsidRDefault="00C55F6C" w:rsidP="001B0D66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Resident’s share of capital gain</w:t>
            </w:r>
          </w:p>
          <w:p w14:paraId="751E0312" w14:textId="54EE15CD" w:rsidR="000B4F23" w:rsidRPr="00005ADD" w:rsidRDefault="000B4F23" w:rsidP="001B0D66">
            <w:pPr>
              <w:rPr>
                <w:rFonts w:ascii="Arial" w:eastAsia="Calibri" w:hAnsi="Arial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</w:pPr>
            <w:r w:rsidRPr="00005ADD">
              <w:rPr>
                <w:rFonts w:ascii="Arial" w:eastAsia="Calibri" w:hAnsi="Arial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 xml:space="preserve">(if applicable </w:t>
            </w:r>
            <w:r w:rsidR="00005ADD" w:rsidRPr="00005ADD">
              <w:rPr>
                <w:rFonts w:ascii="Arial" w:eastAsia="Calibri" w:hAnsi="Arial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this will require the operator to estimate the sale price)</w:t>
            </w:r>
          </w:p>
        </w:tc>
        <w:tc>
          <w:tcPr>
            <w:tcW w:w="2977" w:type="dxa"/>
          </w:tcPr>
          <w:p w14:paraId="1B68BFA1" w14:textId="232D6761" w:rsidR="00536E73" w:rsidRPr="007E6107" w:rsidRDefault="00405C9A" w:rsidP="001B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3826" w:type="dxa"/>
          </w:tcPr>
          <w:p w14:paraId="1C8C4128" w14:textId="77777777" w:rsidR="00536E73" w:rsidRPr="007E6107" w:rsidRDefault="00536E73" w:rsidP="001B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36E73" w:rsidRPr="001B0D66" w14:paraId="26D2D245" w14:textId="77777777" w:rsidTr="00405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4CBDC6F3" w14:textId="139B0044" w:rsidR="00536E73" w:rsidRPr="007E6107" w:rsidRDefault="00B040CF" w:rsidP="00536E73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[add additional rows as needed]</w:t>
            </w:r>
          </w:p>
        </w:tc>
        <w:tc>
          <w:tcPr>
            <w:tcW w:w="2977" w:type="dxa"/>
          </w:tcPr>
          <w:p w14:paraId="27862B60" w14:textId="004CF3B0" w:rsidR="00536E73" w:rsidRPr="007E6107" w:rsidRDefault="00405C9A" w:rsidP="00536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3826" w:type="dxa"/>
          </w:tcPr>
          <w:p w14:paraId="613AC635" w14:textId="6D077D52" w:rsidR="00536E73" w:rsidRPr="007E6107" w:rsidRDefault="00536E73" w:rsidP="00536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E6107" w:rsidRPr="001B0D66" w14:paraId="6A5006A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6" w:type="dxa"/>
            <w:gridSpan w:val="3"/>
          </w:tcPr>
          <w:p w14:paraId="20B8BDA4" w14:textId="7044843C" w:rsidR="007E6107" w:rsidRPr="007E6107" w:rsidRDefault="007E6107" w:rsidP="00C20CC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7E610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Item C – </w:t>
            </w:r>
            <w:proofErr w:type="gramStart"/>
            <w:r w:rsidR="00AC6072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</w:t>
            </w:r>
            <w:r w:rsidRPr="007E610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eductions:</w:t>
            </w:r>
            <w:proofErr w:type="gramEnd"/>
            <w:r w:rsidRPr="007E6107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amounts the resident must pay</w:t>
            </w:r>
          </w:p>
        </w:tc>
      </w:tr>
      <w:tr w:rsidR="006C46F8" w:rsidRPr="001B0D66" w14:paraId="7F4A8FC8" w14:textId="77777777" w:rsidTr="00405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57F61D30" w14:textId="38E9EE61" w:rsidR="006C46F8" w:rsidRPr="007E6107" w:rsidRDefault="006C46F8" w:rsidP="006C46F8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E6107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Deferred management fee </w:t>
            </w:r>
            <w:r w:rsidR="007E6107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(DMF)</w:t>
            </w:r>
          </w:p>
        </w:tc>
        <w:tc>
          <w:tcPr>
            <w:tcW w:w="2977" w:type="dxa"/>
          </w:tcPr>
          <w:p w14:paraId="17CAA49D" w14:textId="37B39AF8" w:rsidR="006C46F8" w:rsidRPr="007E6107" w:rsidRDefault="00405C9A" w:rsidP="006C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3826" w:type="dxa"/>
          </w:tcPr>
          <w:p w14:paraId="5419DD45" w14:textId="77777777" w:rsidR="006C46F8" w:rsidRPr="007E6107" w:rsidRDefault="006C46F8" w:rsidP="006C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C46F8" w:rsidRPr="001B0D66" w14:paraId="115888CD" w14:textId="77777777" w:rsidTr="00405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38043ABB" w14:textId="77777777" w:rsidR="006C46F8" w:rsidRDefault="006C46F8" w:rsidP="006C46F8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7E6107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Resident's share of capital loss </w:t>
            </w:r>
          </w:p>
          <w:p w14:paraId="6030A8A1" w14:textId="2AD779D3" w:rsidR="005A5523" w:rsidRPr="007E6107" w:rsidRDefault="005A5523" w:rsidP="006C46F8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05ADD">
              <w:rPr>
                <w:rFonts w:ascii="Arial" w:eastAsia="Calibri" w:hAnsi="Arial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(if applicable this will require the operator to estimate the sale price)</w:t>
            </w:r>
          </w:p>
        </w:tc>
        <w:tc>
          <w:tcPr>
            <w:tcW w:w="2977" w:type="dxa"/>
          </w:tcPr>
          <w:p w14:paraId="45C221DF" w14:textId="2B42AB55" w:rsidR="006C46F8" w:rsidRPr="007E6107" w:rsidRDefault="00405C9A" w:rsidP="006C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3826" w:type="dxa"/>
          </w:tcPr>
          <w:p w14:paraId="439A4BBE" w14:textId="77777777" w:rsidR="006C46F8" w:rsidRPr="007E6107" w:rsidRDefault="006C46F8" w:rsidP="006C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C46F8" w:rsidRPr="001B0D66" w14:paraId="744E9BD6" w14:textId="77777777" w:rsidTr="00405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2C6D837A" w14:textId="68BBEB97" w:rsidR="006C46F8" w:rsidRPr="007E6107" w:rsidRDefault="006C46F8" w:rsidP="006C46F8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E6107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Non-refundable component of entry payment </w:t>
            </w:r>
          </w:p>
        </w:tc>
        <w:tc>
          <w:tcPr>
            <w:tcW w:w="2977" w:type="dxa"/>
          </w:tcPr>
          <w:p w14:paraId="0059AAED" w14:textId="6277DC13" w:rsidR="006C46F8" w:rsidRPr="007E6107" w:rsidRDefault="00405C9A" w:rsidP="006C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3826" w:type="dxa"/>
          </w:tcPr>
          <w:p w14:paraId="0AFF0424" w14:textId="77777777" w:rsidR="006C46F8" w:rsidRPr="007E6107" w:rsidRDefault="006C46F8" w:rsidP="006C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C46F8" w:rsidRPr="001B0D66" w14:paraId="0D1305BB" w14:textId="77777777" w:rsidTr="00405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7BF2D8E1" w14:textId="644EDAC0" w:rsidR="006C46F8" w:rsidRPr="007E6107" w:rsidRDefault="006C46F8" w:rsidP="006C46F8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E6107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Outstanding maintenance charge</w:t>
            </w:r>
          </w:p>
        </w:tc>
        <w:tc>
          <w:tcPr>
            <w:tcW w:w="2977" w:type="dxa"/>
          </w:tcPr>
          <w:p w14:paraId="2E771BA3" w14:textId="6B20C023" w:rsidR="006C46F8" w:rsidRPr="007E6107" w:rsidRDefault="00405C9A" w:rsidP="006C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3826" w:type="dxa"/>
          </w:tcPr>
          <w:p w14:paraId="2A6C0546" w14:textId="77777777" w:rsidR="006C46F8" w:rsidRPr="007E6107" w:rsidRDefault="006C46F8" w:rsidP="006C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C46F8" w:rsidRPr="001B0D66" w14:paraId="5A356084" w14:textId="77777777" w:rsidTr="00405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35A81CEC" w14:textId="402ADB08" w:rsidR="006C46F8" w:rsidRPr="007E6107" w:rsidRDefault="006C46F8" w:rsidP="006C46F8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E6107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Outstanding fees for optional services</w:t>
            </w:r>
          </w:p>
        </w:tc>
        <w:tc>
          <w:tcPr>
            <w:tcW w:w="2977" w:type="dxa"/>
          </w:tcPr>
          <w:p w14:paraId="0D6A6D05" w14:textId="4B35D45D" w:rsidR="006C46F8" w:rsidRPr="007E6107" w:rsidRDefault="00405C9A" w:rsidP="006C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3826" w:type="dxa"/>
          </w:tcPr>
          <w:p w14:paraId="46E4FFC7" w14:textId="77777777" w:rsidR="006C46F8" w:rsidRPr="007E6107" w:rsidRDefault="006C46F8" w:rsidP="006C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C46F8" w:rsidRPr="001B0D66" w14:paraId="1164595A" w14:textId="77777777" w:rsidTr="00405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638C5ADF" w14:textId="7DC5C518" w:rsidR="006C46F8" w:rsidRPr="007E6107" w:rsidRDefault="006C46F8" w:rsidP="006C46F8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E6107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Renovation, repair or reinstatement costs payable by resident</w:t>
            </w:r>
          </w:p>
        </w:tc>
        <w:tc>
          <w:tcPr>
            <w:tcW w:w="2977" w:type="dxa"/>
          </w:tcPr>
          <w:p w14:paraId="1A86F5F4" w14:textId="58A19DF6" w:rsidR="006C46F8" w:rsidRPr="007E6107" w:rsidRDefault="00405C9A" w:rsidP="006C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3826" w:type="dxa"/>
          </w:tcPr>
          <w:p w14:paraId="46965C6B" w14:textId="77777777" w:rsidR="006C46F8" w:rsidRPr="007E6107" w:rsidRDefault="006C46F8" w:rsidP="006C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C46F8" w:rsidRPr="001B0D66" w14:paraId="65BF57E5" w14:textId="77777777" w:rsidTr="00405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1DDB41D5" w14:textId="65B15208" w:rsidR="006C46F8" w:rsidRPr="007E6107" w:rsidRDefault="006C46F8" w:rsidP="006C46F8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E6107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Aged care payments made on resident's behalf </w:t>
            </w:r>
          </w:p>
        </w:tc>
        <w:tc>
          <w:tcPr>
            <w:tcW w:w="2977" w:type="dxa"/>
          </w:tcPr>
          <w:p w14:paraId="7F7957F3" w14:textId="34DB3589" w:rsidR="006C46F8" w:rsidRPr="007E6107" w:rsidRDefault="00405C9A" w:rsidP="006C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3826" w:type="dxa"/>
          </w:tcPr>
          <w:p w14:paraId="6D3001BB" w14:textId="77777777" w:rsidR="006C46F8" w:rsidRPr="007E6107" w:rsidRDefault="006C46F8" w:rsidP="006C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C46F8" w:rsidRPr="001B0D66" w14:paraId="6EA089F7" w14:textId="77777777" w:rsidTr="00405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11657221" w14:textId="763F1E80" w:rsidR="006C46F8" w:rsidRPr="007E6107" w:rsidRDefault="006C46F8" w:rsidP="006C46F8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E6107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Alternative accommodation payments made on resident's behalf </w:t>
            </w:r>
          </w:p>
        </w:tc>
        <w:tc>
          <w:tcPr>
            <w:tcW w:w="2977" w:type="dxa"/>
          </w:tcPr>
          <w:p w14:paraId="7BD813CE" w14:textId="76A1B64A" w:rsidR="006C46F8" w:rsidRPr="007E6107" w:rsidRDefault="00405C9A" w:rsidP="006C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3826" w:type="dxa"/>
          </w:tcPr>
          <w:p w14:paraId="2B7CD267" w14:textId="77777777" w:rsidR="006C46F8" w:rsidRPr="007E6107" w:rsidRDefault="006C46F8" w:rsidP="006C4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C46F8" w:rsidRPr="001B0D66" w14:paraId="6960C351" w14:textId="77777777" w:rsidTr="00405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6C9097C1" w14:textId="2AB53676" w:rsidR="006C46F8" w:rsidRPr="007E6107" w:rsidRDefault="00B040CF" w:rsidP="006C46F8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222B1">
              <w:rPr>
                <w:rFonts w:ascii="Arial" w:eastAsia="Calibri" w:hAnsi="Arial" w:cs="Arial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[add additional rows as needed]</w:t>
            </w:r>
          </w:p>
        </w:tc>
        <w:tc>
          <w:tcPr>
            <w:tcW w:w="2977" w:type="dxa"/>
          </w:tcPr>
          <w:p w14:paraId="021AB8DC" w14:textId="51925A5E" w:rsidR="006C46F8" w:rsidRPr="007E6107" w:rsidRDefault="00405C9A" w:rsidP="006C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$</w:t>
            </w:r>
          </w:p>
        </w:tc>
        <w:tc>
          <w:tcPr>
            <w:tcW w:w="3826" w:type="dxa"/>
          </w:tcPr>
          <w:p w14:paraId="56327935" w14:textId="77777777" w:rsidR="006C46F8" w:rsidRPr="007E6107" w:rsidRDefault="006C46F8" w:rsidP="006C4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C46F8" w:rsidRPr="001B0D66" w14:paraId="73148CB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6" w:type="dxa"/>
            <w:gridSpan w:val="3"/>
          </w:tcPr>
          <w:p w14:paraId="3DA4B730" w14:textId="3F082CBE" w:rsidR="006C46F8" w:rsidRPr="001B0D66" w:rsidRDefault="00136DE6" w:rsidP="006C46F8">
            <w:pPr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Estimated exit entitlement</w:t>
            </w:r>
          </w:p>
        </w:tc>
      </w:tr>
      <w:tr w:rsidR="004D4C86" w:rsidRPr="001B0D66" w14:paraId="652A6BF7" w14:textId="77777777" w:rsidTr="00405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</w:tcPr>
          <w:p w14:paraId="05DE2C74" w14:textId="4FFEA0DC" w:rsidR="004D4C86" w:rsidRPr="001B0D66" w:rsidRDefault="004D4C86" w:rsidP="004D4C86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73737"/>
                <w:sz w:val="22"/>
                <w:szCs w:val="22"/>
              </w:rPr>
              <w:t xml:space="preserve"> (A + B </w:t>
            </w:r>
            <w:r w:rsidR="008D79CC">
              <w:rPr>
                <w:rFonts w:ascii="Arial" w:eastAsia="Arial" w:hAnsi="Arial" w:cs="Arial"/>
                <w:color w:val="373737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color w:val="373737"/>
                <w:sz w:val="22"/>
                <w:szCs w:val="22"/>
              </w:rPr>
              <w:t xml:space="preserve"> C)</w:t>
            </w:r>
          </w:p>
        </w:tc>
        <w:tc>
          <w:tcPr>
            <w:tcW w:w="2977" w:type="dxa"/>
          </w:tcPr>
          <w:p w14:paraId="375C1C8F" w14:textId="5BA12EEE" w:rsidR="004D4C86" w:rsidRPr="001B0D66" w:rsidRDefault="00405C9A" w:rsidP="004D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373737"/>
                <w:sz w:val="22"/>
                <w:szCs w:val="22"/>
              </w:rPr>
              <w:t>$</w:t>
            </w:r>
          </w:p>
        </w:tc>
        <w:tc>
          <w:tcPr>
            <w:tcW w:w="3826" w:type="dxa"/>
          </w:tcPr>
          <w:p w14:paraId="63C05930" w14:textId="2C99FAA5" w:rsidR="004D4C86" w:rsidRPr="001B0D66" w:rsidRDefault="004D4C86" w:rsidP="004D4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E371995" w14:textId="77777777" w:rsidR="001B0D66" w:rsidRPr="001B0D66" w:rsidRDefault="001B0D66" w:rsidP="001B0D66">
      <w:pPr>
        <w:rPr>
          <w:rFonts w:ascii="Arial" w:hAnsi="Arial" w:cs="Arial"/>
        </w:rPr>
      </w:pPr>
      <w:r w:rsidRPr="001B0D66">
        <w:rPr>
          <w:rFonts w:ascii="Arial" w:hAnsi="Arial" w:cs="Arial"/>
        </w:rPr>
        <w:t>________________________________________________________________________________</w:t>
      </w:r>
    </w:p>
    <w:p w14:paraId="62DD49C9" w14:textId="42B52C66" w:rsidR="001B0D66" w:rsidRPr="001B0D66" w:rsidRDefault="001B0D66" w:rsidP="001B0D66">
      <w:pPr>
        <w:keepNext/>
        <w:tabs>
          <w:tab w:val="left" w:pos="4678"/>
        </w:tabs>
        <w:spacing w:before="240" w:after="20" w:line="240" w:lineRule="auto"/>
        <w:outlineLvl w:val="0"/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</w:pPr>
      <w:r w:rsidRPr="001B0D66"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  <w:t>PART C — Resident obligations on</w:t>
      </w:r>
      <w:r w:rsidR="0023799C" w:rsidRPr="0023799C"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  <w:t xml:space="preserve"> terminating the residence contract</w:t>
      </w:r>
      <w:r w:rsidR="00AD7C0B"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  <w:t xml:space="preserve"> and </w:t>
      </w:r>
      <w:r w:rsidR="0023799C" w:rsidRPr="0023799C"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  <w:t>permanently vacating the retirement village</w:t>
      </w:r>
    </w:p>
    <w:p w14:paraId="5E6489FF" w14:textId="5EFE6E21" w:rsidR="001B0D66" w:rsidRPr="001B0D66" w:rsidRDefault="001B0D66" w:rsidP="001B0D66">
      <w:pPr>
        <w:numPr>
          <w:ilvl w:val="0"/>
          <w:numId w:val="1"/>
        </w:numPr>
        <w:tabs>
          <w:tab w:val="left" w:pos="340"/>
          <w:tab w:val="left" w:pos="851"/>
        </w:tabs>
        <w:spacing w:before="120" w:after="140" w:line="230" w:lineRule="exact"/>
        <w:rPr>
          <w:rFonts w:ascii="Arial" w:eastAsia="Times" w:hAnsi="Arial" w:cs="Arial"/>
          <w:b/>
          <w:lang w:val="en-AU" w:eastAsia="en-AU"/>
        </w:rPr>
      </w:pPr>
      <w:r w:rsidRPr="001B0D66">
        <w:rPr>
          <w:rFonts w:ascii="Arial" w:eastAsia="Times" w:hAnsi="Arial" w:cs="Arial"/>
          <w:b/>
          <w:lang w:val="en-AU" w:eastAsia="en-AU"/>
        </w:rPr>
        <w:t xml:space="preserve">Ending </w:t>
      </w:r>
      <w:r w:rsidR="00AC6E1C">
        <w:rPr>
          <w:rFonts w:ascii="Arial" w:eastAsia="Times" w:hAnsi="Arial" w:cs="Arial"/>
          <w:b/>
          <w:lang w:val="en-AU" w:eastAsia="en-AU"/>
        </w:rPr>
        <w:t>y</w:t>
      </w:r>
      <w:r w:rsidRPr="001B0D66">
        <w:rPr>
          <w:rFonts w:ascii="Arial" w:eastAsia="Times" w:hAnsi="Arial" w:cs="Arial"/>
          <w:b/>
          <w:lang w:val="en-AU" w:eastAsia="en-AU"/>
        </w:rPr>
        <w:t xml:space="preserve">our </w:t>
      </w:r>
      <w:r w:rsidR="00AC6E1C">
        <w:rPr>
          <w:rFonts w:ascii="Arial" w:eastAsia="Times" w:hAnsi="Arial" w:cs="Arial"/>
          <w:b/>
          <w:lang w:val="en-AU" w:eastAsia="en-AU"/>
        </w:rPr>
        <w:t>r</w:t>
      </w:r>
      <w:r w:rsidRPr="001B0D66">
        <w:rPr>
          <w:rFonts w:ascii="Arial" w:eastAsia="Times" w:hAnsi="Arial" w:cs="Arial"/>
          <w:b/>
          <w:lang w:val="en-AU" w:eastAsia="en-AU"/>
        </w:rPr>
        <w:t xml:space="preserve">esidence </w:t>
      </w:r>
      <w:r w:rsidR="00AC6E1C">
        <w:rPr>
          <w:rFonts w:ascii="Arial" w:eastAsia="Times" w:hAnsi="Arial" w:cs="Arial"/>
          <w:b/>
          <w:lang w:val="en-AU" w:eastAsia="en-AU"/>
        </w:rPr>
        <w:t>c</w:t>
      </w:r>
      <w:r w:rsidRPr="001B0D66">
        <w:rPr>
          <w:rFonts w:ascii="Arial" w:eastAsia="Times" w:hAnsi="Arial" w:cs="Arial"/>
          <w:b/>
          <w:lang w:val="en-AU" w:eastAsia="en-AU"/>
        </w:rPr>
        <w:t>ontract</w:t>
      </w:r>
    </w:p>
    <w:p w14:paraId="520EDDA4" w14:textId="4801141B" w:rsidR="001B0D66" w:rsidRPr="001B0D66" w:rsidRDefault="001B0D66" w:rsidP="001B0D66">
      <w:pPr>
        <w:tabs>
          <w:tab w:val="left" w:pos="340"/>
          <w:tab w:val="left" w:pos="851"/>
        </w:tabs>
        <w:spacing w:before="120" w:after="140" w:line="230" w:lineRule="exact"/>
        <w:ind w:left="360"/>
        <w:rPr>
          <w:rFonts w:ascii="Arial" w:eastAsia="Times" w:hAnsi="Arial" w:cs="Arial"/>
          <w:bCs/>
          <w:lang w:val="en-AU" w:eastAsia="en-AU"/>
        </w:rPr>
      </w:pPr>
      <w:r w:rsidRPr="001B0D66">
        <w:rPr>
          <w:rFonts w:ascii="Arial" w:eastAsia="Times" w:hAnsi="Arial" w:cs="Arial"/>
          <w:bCs/>
          <w:lang w:val="en-AU" w:eastAsia="en-AU"/>
        </w:rPr>
        <w:t>Operator to list all requirements that a resident must comply with when ending their residence contract</w:t>
      </w:r>
      <w:r w:rsidR="00AA05FC" w:rsidRPr="00AA05FC">
        <w:rPr>
          <w:rFonts w:ascii="Arial" w:eastAsia="Times" w:hAnsi="Arial" w:cs="Arial"/>
          <w:bCs/>
          <w:lang w:val="en-AU" w:eastAsia="en-AU"/>
        </w:rPr>
        <w:t>.</w:t>
      </w:r>
      <w:r w:rsidRPr="001B0D66">
        <w:rPr>
          <w:rFonts w:ascii="Arial" w:eastAsia="Times" w:hAnsi="Arial" w:cs="Arial"/>
          <w:bCs/>
          <w:lang w:val="en-AU" w:eastAsia="en-AU"/>
        </w:rPr>
        <w:t xml:space="preserve"> This must include: </w:t>
      </w:r>
    </w:p>
    <w:p w14:paraId="4E49CE1A" w14:textId="77777777" w:rsidR="00E67257" w:rsidRPr="00E67257" w:rsidRDefault="00E67257" w:rsidP="00E67257">
      <w:pPr>
        <w:numPr>
          <w:ilvl w:val="0"/>
          <w:numId w:val="3"/>
        </w:numPr>
        <w:tabs>
          <w:tab w:val="left" w:pos="340"/>
          <w:tab w:val="left" w:pos="851"/>
        </w:tabs>
        <w:spacing w:before="120" w:after="140" w:line="230" w:lineRule="exact"/>
        <w:ind w:left="1418" w:hanging="567"/>
        <w:rPr>
          <w:rFonts w:ascii="Arial" w:eastAsia="Times" w:hAnsi="Arial" w:cs="Arial"/>
          <w:bCs/>
          <w:lang w:val="en-AU" w:eastAsia="en-AU"/>
        </w:rPr>
      </w:pPr>
      <w:r w:rsidRPr="00E67257">
        <w:rPr>
          <w:rFonts w:ascii="Arial" w:eastAsia="Times" w:hAnsi="Arial" w:cs="Arial"/>
          <w:bCs/>
          <w:lang w:val="en-AU" w:eastAsia="en-AU"/>
        </w:rPr>
        <w:t>How, when and to whom the resident must give notice of termination.</w:t>
      </w:r>
    </w:p>
    <w:p w14:paraId="00749AE8" w14:textId="77777777" w:rsidR="00E67257" w:rsidRPr="00E67257" w:rsidRDefault="00E67257" w:rsidP="00E67257">
      <w:pPr>
        <w:numPr>
          <w:ilvl w:val="0"/>
          <w:numId w:val="3"/>
        </w:numPr>
        <w:tabs>
          <w:tab w:val="left" w:pos="340"/>
          <w:tab w:val="left" w:pos="851"/>
        </w:tabs>
        <w:spacing w:before="120" w:after="140" w:line="230" w:lineRule="exact"/>
        <w:ind w:left="1418" w:hanging="567"/>
        <w:rPr>
          <w:rFonts w:ascii="Arial" w:eastAsia="Times" w:hAnsi="Arial" w:cs="Arial"/>
          <w:bCs/>
          <w:lang w:val="en-AU" w:eastAsia="en-AU"/>
        </w:rPr>
      </w:pPr>
      <w:r w:rsidRPr="00E67257">
        <w:rPr>
          <w:rFonts w:ascii="Arial" w:eastAsia="Times" w:hAnsi="Arial" w:cs="Arial"/>
          <w:bCs/>
          <w:lang w:val="en-AU" w:eastAsia="en-AU"/>
        </w:rPr>
        <w:lastRenderedPageBreak/>
        <w:t>The minimum notice period required under the residence contract and any prescribed form for the notice.</w:t>
      </w:r>
    </w:p>
    <w:p w14:paraId="1467797F" w14:textId="319D9E94" w:rsidR="00E67257" w:rsidRPr="00E67257" w:rsidRDefault="00E67257" w:rsidP="00E67257">
      <w:pPr>
        <w:numPr>
          <w:ilvl w:val="0"/>
          <w:numId w:val="3"/>
        </w:numPr>
        <w:tabs>
          <w:tab w:val="left" w:pos="340"/>
          <w:tab w:val="left" w:pos="851"/>
        </w:tabs>
        <w:spacing w:before="120" w:after="140" w:line="230" w:lineRule="exact"/>
        <w:ind w:left="1418" w:hanging="567"/>
        <w:rPr>
          <w:rFonts w:ascii="Arial" w:eastAsia="Times" w:hAnsi="Arial" w:cs="Arial"/>
          <w:bCs/>
          <w:lang w:val="en-AU" w:eastAsia="en-AU"/>
        </w:rPr>
      </w:pPr>
      <w:r w:rsidRPr="00E67257">
        <w:rPr>
          <w:rFonts w:ascii="Arial" w:eastAsia="Times" w:hAnsi="Arial" w:cs="Arial"/>
          <w:bCs/>
          <w:lang w:val="en-AU" w:eastAsia="en-AU"/>
        </w:rPr>
        <w:t xml:space="preserve">Any conditions in the residence contract or under the </w:t>
      </w:r>
      <w:r w:rsidR="00AC6E1C" w:rsidRPr="00AC6E1C">
        <w:rPr>
          <w:rFonts w:ascii="Arial" w:eastAsia="Times" w:hAnsi="Arial" w:cs="Arial"/>
          <w:bCs/>
          <w:i/>
          <w:iCs/>
          <w:lang w:val="en-AU" w:eastAsia="en-AU"/>
        </w:rPr>
        <w:t>Retirement Villages Act 1986</w:t>
      </w:r>
      <w:r w:rsidRPr="00E67257">
        <w:rPr>
          <w:rFonts w:ascii="Arial" w:eastAsia="Times" w:hAnsi="Arial" w:cs="Arial"/>
          <w:bCs/>
          <w:lang w:val="en-AU" w:eastAsia="en-AU"/>
        </w:rPr>
        <w:t xml:space="preserve"> that must be satisfied for the termination to be effective.</w:t>
      </w:r>
    </w:p>
    <w:p w14:paraId="45106085" w14:textId="3B7B86F2" w:rsidR="001B0D66" w:rsidRPr="00104F64" w:rsidRDefault="00E67257" w:rsidP="00104F64">
      <w:pPr>
        <w:numPr>
          <w:ilvl w:val="0"/>
          <w:numId w:val="3"/>
        </w:numPr>
        <w:tabs>
          <w:tab w:val="left" w:pos="340"/>
          <w:tab w:val="left" w:pos="851"/>
        </w:tabs>
        <w:spacing w:before="120" w:after="140" w:line="230" w:lineRule="exact"/>
        <w:ind w:left="1418" w:hanging="567"/>
        <w:rPr>
          <w:rFonts w:ascii="Arial" w:eastAsia="Times" w:hAnsi="Arial" w:cs="Arial"/>
          <w:bCs/>
          <w:lang w:val="en-AU" w:eastAsia="en-AU"/>
        </w:rPr>
      </w:pPr>
      <w:r w:rsidRPr="00E67257">
        <w:rPr>
          <w:rFonts w:ascii="Arial" w:eastAsia="Times" w:hAnsi="Arial" w:cs="Arial"/>
          <w:bCs/>
          <w:lang w:val="en-AU" w:eastAsia="en-AU"/>
        </w:rPr>
        <w:t>Any other obligations the resident must comply with at the point of ending the contract.</w:t>
      </w:r>
    </w:p>
    <w:tbl>
      <w:tblPr>
        <w:tblStyle w:val="PlainTable11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7932"/>
      </w:tblGrid>
      <w:tr w:rsidR="001B0D66" w:rsidRPr="001B0D66" w14:paraId="65B4F70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2053ABC1" w14:textId="77777777" w:rsidR="001B0D66" w:rsidRPr="001B0D66" w:rsidRDefault="001B0D66" w:rsidP="001B0D66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Requirement</w:t>
            </w:r>
          </w:p>
        </w:tc>
        <w:tc>
          <w:tcPr>
            <w:tcW w:w="7932" w:type="dxa"/>
          </w:tcPr>
          <w:p w14:paraId="44F0D1FF" w14:textId="77777777" w:rsidR="001B0D66" w:rsidRPr="001B0D66" w:rsidRDefault="001B0D66" w:rsidP="001B0D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Detail</w:t>
            </w:r>
          </w:p>
        </w:tc>
      </w:tr>
      <w:tr w:rsidR="001B0D66" w:rsidRPr="001B0D66" w14:paraId="40A88D8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6A75CE1D" w14:textId="77777777" w:rsidR="001B0D66" w:rsidRPr="001B0D66" w:rsidRDefault="001B0D66" w:rsidP="001B0D66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44711111" w14:textId="77777777" w:rsidR="001B0D66" w:rsidRPr="001B0D66" w:rsidRDefault="001B0D66" w:rsidP="001B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B0D66" w:rsidRPr="001B0D66" w14:paraId="37DC5BE1" w14:textId="77777777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1D4AFB91" w14:textId="77777777" w:rsidR="001B0D66" w:rsidRPr="001B0D66" w:rsidRDefault="001B0D66" w:rsidP="001B0D66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60A1BCFF" w14:textId="77777777" w:rsidR="001B0D66" w:rsidRPr="001B0D66" w:rsidRDefault="001B0D66" w:rsidP="001B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B0D66" w:rsidRPr="001B0D66" w14:paraId="6BE5D85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1BBD8708" w14:textId="77777777" w:rsidR="001B0D66" w:rsidRPr="001B0D66" w:rsidRDefault="001B0D66" w:rsidP="001B0D66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50F1EB89" w14:textId="77777777" w:rsidR="001B0D66" w:rsidRPr="001B0D66" w:rsidRDefault="001B0D66" w:rsidP="001B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B0D66" w:rsidRPr="001B0D66" w14:paraId="163A0EDF" w14:textId="77777777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6BAA2958" w14:textId="77777777" w:rsidR="001B0D66" w:rsidRPr="001B0D66" w:rsidRDefault="001B0D66" w:rsidP="001B0D66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7A0112C5" w14:textId="77777777" w:rsidR="001B0D66" w:rsidRPr="001B0D66" w:rsidRDefault="001B0D66" w:rsidP="001B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B0D66" w:rsidRPr="001B0D66" w14:paraId="23B319E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4C594BDD" w14:textId="77777777" w:rsidR="001B0D66" w:rsidRPr="001B0D66" w:rsidRDefault="001B0D66" w:rsidP="001B0D66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18C048BC" w14:textId="77777777" w:rsidR="001B0D66" w:rsidRPr="001B0D66" w:rsidRDefault="001B0D66" w:rsidP="001B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F4AA8D4" w14:textId="77777777" w:rsidR="0097487B" w:rsidRDefault="0097487B" w:rsidP="001B0D66">
      <w:pPr>
        <w:pBdr>
          <w:bottom w:val="single" w:sz="12" w:space="1" w:color="auto"/>
        </w:pBdr>
        <w:tabs>
          <w:tab w:val="left" w:pos="340"/>
          <w:tab w:val="left" w:pos="851"/>
        </w:tabs>
        <w:spacing w:before="120" w:after="140" w:line="230" w:lineRule="exact"/>
        <w:ind w:left="360" w:hanging="360"/>
        <w:rPr>
          <w:rFonts w:ascii="Arial" w:eastAsia="Calibri" w:hAnsi="Arial" w:cs="Arial"/>
          <w:bCs/>
          <w:color w:val="000000" w:themeColor="text1"/>
          <w:lang w:val="en-AU" w:eastAsia="en-AU"/>
        </w:rPr>
      </w:pPr>
    </w:p>
    <w:p w14:paraId="48B16A8E" w14:textId="56DB1BA7" w:rsidR="0097487B" w:rsidRPr="001B0D66" w:rsidRDefault="00FA1B85" w:rsidP="0097487B">
      <w:pPr>
        <w:numPr>
          <w:ilvl w:val="0"/>
          <w:numId w:val="1"/>
        </w:numPr>
        <w:tabs>
          <w:tab w:val="left" w:pos="340"/>
          <w:tab w:val="left" w:pos="851"/>
        </w:tabs>
        <w:spacing w:before="120" w:after="140" w:line="230" w:lineRule="exact"/>
        <w:rPr>
          <w:rFonts w:ascii="Arial" w:eastAsia="Times" w:hAnsi="Arial" w:cs="Arial"/>
          <w:b/>
          <w:lang w:val="en-AU" w:eastAsia="en-AU"/>
        </w:rPr>
      </w:pPr>
      <w:r>
        <w:rPr>
          <w:rFonts w:ascii="Arial" w:eastAsia="Times" w:hAnsi="Arial" w:cs="Arial"/>
          <w:b/>
          <w:lang w:val="en-AU" w:eastAsia="en-AU"/>
        </w:rPr>
        <w:t>P</w:t>
      </w:r>
      <w:r w:rsidRPr="00FA1B85">
        <w:rPr>
          <w:rFonts w:ascii="Arial" w:eastAsia="Times" w:hAnsi="Arial" w:cs="Arial"/>
          <w:b/>
          <w:lang w:val="en-AU" w:eastAsia="en-AU"/>
        </w:rPr>
        <w:t>ermanently vacating the village</w:t>
      </w:r>
    </w:p>
    <w:p w14:paraId="2E0AE16A" w14:textId="04F87B37" w:rsidR="009C669F" w:rsidRPr="009C669F" w:rsidRDefault="009C669F" w:rsidP="009C669F">
      <w:pPr>
        <w:tabs>
          <w:tab w:val="left" w:pos="340"/>
          <w:tab w:val="left" w:pos="851"/>
        </w:tabs>
        <w:spacing w:before="120" w:after="140" w:line="230" w:lineRule="exact"/>
        <w:ind w:left="360"/>
        <w:rPr>
          <w:rFonts w:ascii="Arial" w:eastAsia="Times" w:hAnsi="Arial" w:cs="Arial"/>
          <w:bCs/>
          <w:lang w:val="en-AU" w:eastAsia="en-AU"/>
        </w:rPr>
      </w:pPr>
      <w:r w:rsidRPr="009C669F">
        <w:rPr>
          <w:rFonts w:ascii="Arial" w:eastAsia="Times" w:hAnsi="Arial" w:cs="Arial"/>
          <w:bCs/>
          <w:lang w:val="en-AU" w:eastAsia="en-AU"/>
        </w:rPr>
        <w:t>Operator to list all requirements that the resident must comply with when permanently vacating the village. This must include:</w:t>
      </w:r>
    </w:p>
    <w:p w14:paraId="72766A0F" w14:textId="441CA8C7" w:rsidR="009C669F" w:rsidRPr="009C669F" w:rsidRDefault="009C669F" w:rsidP="009C669F">
      <w:pPr>
        <w:numPr>
          <w:ilvl w:val="0"/>
          <w:numId w:val="3"/>
        </w:numPr>
        <w:tabs>
          <w:tab w:val="left" w:pos="340"/>
          <w:tab w:val="left" w:pos="851"/>
        </w:tabs>
        <w:spacing w:before="120" w:after="140" w:line="230" w:lineRule="exact"/>
        <w:ind w:left="1418" w:hanging="567"/>
        <w:rPr>
          <w:rFonts w:ascii="Arial" w:eastAsia="Times" w:hAnsi="Arial" w:cs="Arial"/>
          <w:bCs/>
          <w:lang w:val="en-AU" w:eastAsia="en-AU"/>
        </w:rPr>
      </w:pPr>
      <w:r w:rsidRPr="009C669F">
        <w:rPr>
          <w:rFonts w:ascii="Arial" w:eastAsia="Times" w:hAnsi="Arial" w:cs="Arial"/>
          <w:bCs/>
          <w:lang w:val="en-AU" w:eastAsia="en-AU"/>
        </w:rPr>
        <w:t>Any requirements to provide access to the premises for condition inspection, valuation or other purposes.</w:t>
      </w:r>
    </w:p>
    <w:p w14:paraId="43CFB763" w14:textId="190BB4D1" w:rsidR="009C669F" w:rsidRPr="009C669F" w:rsidRDefault="009C669F" w:rsidP="009C669F">
      <w:pPr>
        <w:numPr>
          <w:ilvl w:val="0"/>
          <w:numId w:val="3"/>
        </w:numPr>
        <w:tabs>
          <w:tab w:val="left" w:pos="340"/>
          <w:tab w:val="left" w:pos="851"/>
        </w:tabs>
        <w:spacing w:before="120" w:after="140" w:line="230" w:lineRule="exact"/>
        <w:ind w:left="1418" w:hanging="567"/>
        <w:rPr>
          <w:rFonts w:ascii="Arial" w:eastAsia="Times" w:hAnsi="Arial" w:cs="Arial"/>
          <w:bCs/>
          <w:lang w:val="en-AU" w:eastAsia="en-AU"/>
        </w:rPr>
      </w:pPr>
      <w:r w:rsidRPr="009C669F">
        <w:rPr>
          <w:rFonts w:ascii="Arial" w:eastAsia="Times" w:hAnsi="Arial" w:cs="Arial"/>
          <w:bCs/>
          <w:lang w:val="en-AU" w:eastAsia="en-AU"/>
        </w:rPr>
        <w:t>Requirements in relation to delivering up vacant possession, including ceasing to occupy the premises, removing all personal property, and returning all keys to the operator or proprietor.</w:t>
      </w:r>
    </w:p>
    <w:p w14:paraId="12BB2736" w14:textId="20DDEAF1" w:rsidR="009C669F" w:rsidRPr="009C669F" w:rsidRDefault="009C669F" w:rsidP="009C669F">
      <w:pPr>
        <w:numPr>
          <w:ilvl w:val="0"/>
          <w:numId w:val="3"/>
        </w:numPr>
        <w:tabs>
          <w:tab w:val="left" w:pos="340"/>
          <w:tab w:val="left" w:pos="851"/>
        </w:tabs>
        <w:spacing w:before="120" w:after="140" w:line="230" w:lineRule="exact"/>
        <w:ind w:left="1418" w:hanging="567"/>
        <w:rPr>
          <w:rFonts w:ascii="Arial" w:eastAsia="Times" w:hAnsi="Arial" w:cs="Arial"/>
          <w:bCs/>
          <w:lang w:val="en-AU" w:eastAsia="en-AU"/>
        </w:rPr>
      </w:pPr>
      <w:r w:rsidRPr="009C669F">
        <w:rPr>
          <w:rFonts w:ascii="Arial" w:eastAsia="Times" w:hAnsi="Arial" w:cs="Arial"/>
          <w:bCs/>
          <w:lang w:val="en-AU" w:eastAsia="en-AU"/>
        </w:rPr>
        <w:t>Any reinstatement or condition obligations the resident must satisfy on permanent vacation.</w:t>
      </w:r>
    </w:p>
    <w:p w14:paraId="1CACAB71" w14:textId="656CF367" w:rsidR="0097487B" w:rsidRPr="009C669F" w:rsidRDefault="009C669F" w:rsidP="009C669F">
      <w:pPr>
        <w:numPr>
          <w:ilvl w:val="0"/>
          <w:numId w:val="3"/>
        </w:numPr>
        <w:tabs>
          <w:tab w:val="left" w:pos="340"/>
          <w:tab w:val="left" w:pos="851"/>
        </w:tabs>
        <w:spacing w:before="120" w:after="140" w:line="230" w:lineRule="exact"/>
        <w:ind w:left="1418" w:hanging="567"/>
        <w:rPr>
          <w:rFonts w:ascii="Arial" w:eastAsia="Times" w:hAnsi="Arial" w:cs="Arial"/>
          <w:bCs/>
          <w:lang w:val="en-AU" w:eastAsia="en-AU"/>
        </w:rPr>
      </w:pPr>
      <w:r w:rsidRPr="009C669F">
        <w:rPr>
          <w:rFonts w:ascii="Arial" w:eastAsia="Times" w:hAnsi="Arial" w:cs="Arial"/>
          <w:bCs/>
          <w:lang w:val="en-AU" w:eastAsia="en-AU"/>
        </w:rPr>
        <w:t>Any timing requirements relating to vacant possession that affect when the exit entitlement becomes payable.</w:t>
      </w:r>
    </w:p>
    <w:tbl>
      <w:tblPr>
        <w:tblStyle w:val="PlainTable11"/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7932"/>
      </w:tblGrid>
      <w:tr w:rsidR="00FA1B85" w:rsidRPr="001B0D66" w14:paraId="192AE13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77BD1BDD" w14:textId="77777777" w:rsidR="00FA1B85" w:rsidRPr="001B0D66" w:rsidRDefault="00FA1B85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Requirement</w:t>
            </w:r>
          </w:p>
        </w:tc>
        <w:tc>
          <w:tcPr>
            <w:tcW w:w="7932" w:type="dxa"/>
          </w:tcPr>
          <w:p w14:paraId="2CE2F056" w14:textId="77777777" w:rsidR="00FA1B85" w:rsidRPr="001B0D66" w:rsidRDefault="00FA1B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Detail</w:t>
            </w:r>
          </w:p>
        </w:tc>
      </w:tr>
      <w:tr w:rsidR="00FA1B85" w:rsidRPr="001B0D66" w14:paraId="3871C4F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1D0FE4BD" w14:textId="77777777" w:rsidR="00FA1B85" w:rsidRPr="001B0D66" w:rsidRDefault="00FA1B85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05C6D8A4" w14:textId="77777777" w:rsidR="00FA1B85" w:rsidRPr="001B0D66" w:rsidRDefault="00FA1B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A1B85" w:rsidRPr="001B0D66" w14:paraId="72BFA6E4" w14:textId="77777777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7F9E638A" w14:textId="77777777" w:rsidR="00FA1B85" w:rsidRPr="001B0D66" w:rsidRDefault="00FA1B85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7A5D923A" w14:textId="77777777" w:rsidR="00FA1B85" w:rsidRPr="001B0D66" w:rsidRDefault="00FA1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A1B85" w:rsidRPr="001B0D66" w14:paraId="6E20A69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3D72615B" w14:textId="77777777" w:rsidR="00FA1B85" w:rsidRPr="001B0D66" w:rsidRDefault="00FA1B85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680DA285" w14:textId="77777777" w:rsidR="00FA1B85" w:rsidRPr="001B0D66" w:rsidRDefault="00FA1B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A1B85" w:rsidRPr="001B0D66" w14:paraId="4511024A" w14:textId="77777777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75A34292" w14:textId="77777777" w:rsidR="00FA1B85" w:rsidRPr="001B0D66" w:rsidRDefault="00FA1B85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133DCDE8" w14:textId="77777777" w:rsidR="00FA1B85" w:rsidRPr="001B0D66" w:rsidRDefault="00FA1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A1B85" w:rsidRPr="001B0D66" w14:paraId="7740CED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3891B5E3" w14:textId="77777777" w:rsidR="00FA1B85" w:rsidRPr="001B0D66" w:rsidRDefault="00FA1B85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</w:tcPr>
          <w:p w14:paraId="48FB999C" w14:textId="77777777" w:rsidR="00FA1B85" w:rsidRPr="001B0D66" w:rsidRDefault="00FA1B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F086104" w14:textId="77777777" w:rsidR="0097487B" w:rsidRDefault="0097487B" w:rsidP="001B0D66">
      <w:pPr>
        <w:pBdr>
          <w:bottom w:val="single" w:sz="12" w:space="1" w:color="auto"/>
        </w:pBdr>
        <w:tabs>
          <w:tab w:val="left" w:pos="340"/>
          <w:tab w:val="left" w:pos="851"/>
        </w:tabs>
        <w:spacing w:before="120" w:after="140" w:line="230" w:lineRule="exact"/>
        <w:ind w:left="360" w:hanging="360"/>
        <w:rPr>
          <w:rFonts w:ascii="Arial" w:eastAsia="Calibri" w:hAnsi="Arial" w:cs="Arial"/>
          <w:bCs/>
          <w:color w:val="000000" w:themeColor="text1"/>
          <w:lang w:val="en-AU" w:eastAsia="en-AU"/>
        </w:rPr>
      </w:pPr>
    </w:p>
    <w:p w14:paraId="01699403" w14:textId="77777777" w:rsidR="001B0D66" w:rsidRPr="001B0D66" w:rsidRDefault="001B0D66" w:rsidP="001B0D66">
      <w:pPr>
        <w:keepNext/>
        <w:tabs>
          <w:tab w:val="left" w:pos="4678"/>
        </w:tabs>
        <w:spacing w:before="240" w:after="20" w:line="240" w:lineRule="auto"/>
        <w:outlineLvl w:val="0"/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</w:pPr>
      <w:r w:rsidRPr="001B0D66"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  <w:t>PART D — Insurance information</w:t>
      </w:r>
    </w:p>
    <w:p w14:paraId="4A5FD669" w14:textId="4A122B01" w:rsidR="001B0D66" w:rsidRPr="00365AD4" w:rsidRDefault="001B0D66" w:rsidP="00365AD4">
      <w:pPr>
        <w:numPr>
          <w:ilvl w:val="0"/>
          <w:numId w:val="1"/>
        </w:numPr>
        <w:tabs>
          <w:tab w:val="left" w:pos="340"/>
          <w:tab w:val="left" w:pos="851"/>
        </w:tabs>
        <w:spacing w:before="120" w:after="140" w:line="230" w:lineRule="exact"/>
        <w:rPr>
          <w:rFonts w:ascii="Arial" w:eastAsia="Times" w:hAnsi="Arial" w:cs="Arial"/>
          <w:b/>
          <w:lang w:val="en-AU" w:eastAsia="en-AU"/>
        </w:rPr>
      </w:pPr>
      <w:r w:rsidRPr="00365AD4">
        <w:rPr>
          <w:rFonts w:ascii="Arial" w:eastAsia="Times" w:hAnsi="Arial" w:cs="Arial"/>
          <w:b/>
          <w:lang w:val="en-AU" w:eastAsia="en-AU"/>
        </w:rPr>
        <w:t>Insurance arrangements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2"/>
        <w:gridCol w:w="480"/>
        <w:gridCol w:w="7179"/>
      </w:tblGrid>
      <w:tr w:rsidR="001B0D66" w:rsidRPr="001B0D66" w14:paraId="02828C9A" w14:textId="77777777">
        <w:tc>
          <w:tcPr>
            <w:tcW w:w="102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B15123" w14:textId="77777777" w:rsidR="001B0D66" w:rsidRPr="001B0D66" w:rsidRDefault="001B0D66" w:rsidP="001B0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 xml:space="preserve">The operator has provided details of the following insurance policies in respect of the village at </w:t>
            </w:r>
            <w:r w:rsidRPr="001B0D66">
              <w:rPr>
                <w:rFonts w:ascii="Arial" w:eastAsia="Arial" w:hAnsi="Arial" w:cs="Arial"/>
                <w:u w:val="single"/>
                <w:lang w:val="en-AU" w:eastAsia="en-AU"/>
              </w:rPr>
              <w:t>Attachment 1</w:t>
            </w:r>
            <w:r w:rsidRPr="001B0D66">
              <w:rPr>
                <w:rFonts w:ascii="Arial" w:eastAsia="Arial" w:hAnsi="Arial" w:cs="Arial"/>
                <w:lang w:val="en-AU" w:eastAsia="en-AU"/>
              </w:rPr>
              <w:t xml:space="preserve">: </w:t>
            </w:r>
          </w:p>
        </w:tc>
      </w:tr>
      <w:tr w:rsidR="001B0D66" w:rsidRPr="001B0D66" w14:paraId="6BE1069C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589E19" w14:textId="77777777" w:rsidR="001B0D66" w:rsidRPr="001B0D66" w:rsidRDefault="001B0D66" w:rsidP="001B0D6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-156463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13B62118" w14:textId="77777777" w:rsidR="001B0D66" w:rsidRPr="001B0D66" w:rsidRDefault="001B0D66" w:rsidP="001B0D66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</w:tcPr>
          <w:p w14:paraId="4D205170" w14:textId="77777777" w:rsidR="001B0D66" w:rsidRPr="001B0D66" w:rsidRDefault="001B0D66" w:rsidP="001B0D66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Public Liability Insurance</w:t>
            </w:r>
          </w:p>
        </w:tc>
      </w:tr>
      <w:tr w:rsidR="001B0D66" w:rsidRPr="001B0D66" w14:paraId="763399E4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76F1B" w14:textId="77777777" w:rsidR="001B0D66" w:rsidRPr="001B0D66" w:rsidRDefault="001B0D66" w:rsidP="001B0D66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1837490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27FE2FF5" w14:textId="77777777" w:rsidR="001B0D66" w:rsidRPr="001B0D66" w:rsidRDefault="001B0D66" w:rsidP="001B0D66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</w:tcPr>
          <w:p w14:paraId="5D8298FA" w14:textId="77777777" w:rsidR="001B0D66" w:rsidRPr="001B0D66" w:rsidRDefault="001B0D66" w:rsidP="001B0D66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Building Insurance</w:t>
            </w:r>
          </w:p>
        </w:tc>
      </w:tr>
      <w:tr w:rsidR="001B0D66" w:rsidRPr="001B0D66" w14:paraId="12845E8B" w14:textId="77777777">
        <w:sdt>
          <w:sdtPr>
            <w:rPr>
              <w:rFonts w:ascii="Arial" w:eastAsia="Arial" w:hAnsi="Arial" w:cs="Arial"/>
              <w:lang w:val="en-AU" w:eastAsia="en-AU"/>
            </w:rPr>
            <w:id w:val="-1045983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4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34A3AF53" w14:textId="77777777" w:rsidR="001B0D66" w:rsidRPr="001B0D66" w:rsidRDefault="001B0D66" w:rsidP="001B0D66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</w:p>
            </w:tc>
          </w:sdtContent>
        </w:sdt>
        <w:sdt>
          <w:sdtPr>
            <w:rPr>
              <w:rFonts w:ascii="Arial" w:eastAsia="Arial" w:hAnsi="Arial" w:cs="Arial"/>
              <w:lang w:val="en-AU" w:eastAsia="en-AU"/>
            </w:rPr>
            <w:id w:val="-1215348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single" w:sz="4" w:space="0" w:color="000000" w:themeColor="text1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0689C16C" w14:textId="77777777" w:rsidR="001B0D66" w:rsidRPr="001B0D66" w:rsidRDefault="001B0D66" w:rsidP="001B0D66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DCDFD89" w14:textId="77777777" w:rsidR="001B0D66" w:rsidRPr="001B0D66" w:rsidRDefault="001B0D66" w:rsidP="001B0D66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Other insurances (please specify):</w:t>
            </w:r>
          </w:p>
        </w:tc>
      </w:tr>
      <w:tr w:rsidR="001B0D66" w:rsidRPr="001B0D66" w14:paraId="37325079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2BB204" w14:textId="77777777" w:rsidR="001B0D66" w:rsidRPr="001B0D66" w:rsidRDefault="001B0D66" w:rsidP="001B0D66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593425" w14:textId="77777777" w:rsidR="001B0D66" w:rsidRPr="001B0D66" w:rsidRDefault="001B0D66" w:rsidP="001B0D66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</w:tbl>
    <w:p w14:paraId="2046146A" w14:textId="77777777" w:rsidR="001B0D66" w:rsidRPr="001B0D66" w:rsidRDefault="001B0D66" w:rsidP="001B0D66">
      <w:pPr>
        <w:spacing w:before="60" w:after="60" w:line="240" w:lineRule="auto"/>
        <w:rPr>
          <w:rFonts w:ascii="Arial" w:eastAsia="Arial" w:hAnsi="Arial" w:cs="Arial"/>
          <w:lang w:val="en-AU" w:eastAsia="en-A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2"/>
        <w:gridCol w:w="5046"/>
        <w:gridCol w:w="1128"/>
        <w:gridCol w:w="1275"/>
      </w:tblGrid>
      <w:tr w:rsidR="001B0D66" w:rsidRPr="001B0D66" w14:paraId="2203C3AE" w14:textId="77777777">
        <w:tc>
          <w:tcPr>
            <w:tcW w:w="77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89F3E9" w14:textId="77777777" w:rsidR="001B0D66" w:rsidRPr="001B0D66" w:rsidRDefault="001B0D66" w:rsidP="001B0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Does the operator have any funds set aside to insure against potential damage to the village? (self-insurance)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5EFD79" w14:textId="77777777" w:rsidR="001B0D66" w:rsidRPr="001B0D66" w:rsidRDefault="00000000" w:rsidP="001B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Segoe UI Symbol" w:eastAsia="Arial" w:hAnsi="Segoe UI Symbol" w:cs="Segoe UI Symbol"/>
                  <w:lang w:val="en-AU" w:eastAsia="en-AU"/>
                </w:rPr>
                <w:id w:val="164800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D66"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sdtContent>
            </w:sdt>
            <w:r w:rsidR="001B0D66" w:rsidRPr="001B0D66">
              <w:rPr>
                <w:rFonts w:ascii="Arial" w:eastAsia="Arial" w:hAnsi="Arial" w:cs="Arial"/>
                <w:lang w:val="en-AU" w:eastAsia="en-AU"/>
              </w:rPr>
              <w:t xml:space="preserve">  Yes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2EDDE6" w14:textId="77777777" w:rsidR="001B0D66" w:rsidRPr="001B0D66" w:rsidRDefault="00000000" w:rsidP="001B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Segoe UI Symbol" w:eastAsia="Arial" w:hAnsi="Segoe UI Symbol" w:cs="Segoe UI Symbol"/>
                  <w:lang w:val="en-AU" w:eastAsia="en-AU"/>
                </w:rPr>
                <w:id w:val="-143721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D66"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sdtContent>
            </w:sdt>
            <w:r w:rsidR="001B0D66" w:rsidRPr="001B0D66">
              <w:rPr>
                <w:rFonts w:ascii="Arial" w:eastAsia="Arial" w:hAnsi="Arial" w:cs="Arial"/>
                <w:lang w:val="en-AU" w:eastAsia="en-AU"/>
              </w:rPr>
              <w:t xml:space="preserve">  No</w:t>
            </w:r>
          </w:p>
        </w:tc>
      </w:tr>
      <w:tr w:rsidR="001B0D66" w:rsidRPr="001B0D66" w14:paraId="1A4C2AE1" w14:textId="77777777">
        <w:tc>
          <w:tcPr>
            <w:tcW w:w="77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76BF42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9400AC" w14:textId="77777777" w:rsidR="001B0D66" w:rsidRPr="001B0D66" w:rsidRDefault="001B0D66" w:rsidP="001B0D66">
            <w:pPr>
              <w:spacing w:after="0" w:line="240" w:lineRule="auto"/>
              <w:jc w:val="center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EA9B14" w14:textId="77777777" w:rsidR="001B0D66" w:rsidRPr="001B0D66" w:rsidRDefault="001B0D66" w:rsidP="001B0D66">
            <w:pPr>
              <w:spacing w:after="0" w:line="240" w:lineRule="auto"/>
              <w:jc w:val="center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1B0D66" w:rsidRPr="001B0D66" w14:paraId="188E4708" w14:textId="77777777">
        <w:tc>
          <w:tcPr>
            <w:tcW w:w="1020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15C0B1" w14:textId="77777777" w:rsidR="001B0D66" w:rsidRPr="001B0D66" w:rsidRDefault="001B0D66" w:rsidP="001B0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1B0D66">
              <w:rPr>
                <w:rFonts w:ascii="Arial" w:eastAsia="Arial" w:hAnsi="Arial" w:cs="Arial"/>
                <w:i/>
                <w:iCs/>
                <w:lang w:val="en-AU" w:eastAsia="en-AU"/>
              </w:rPr>
              <w:t>If yes:</w:t>
            </w:r>
          </w:p>
        </w:tc>
      </w:tr>
      <w:tr w:rsidR="001B0D66" w:rsidRPr="001B0D66" w14:paraId="13FF6953" w14:textId="77777777"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47B3C8" w14:textId="77777777" w:rsidR="001B0D66" w:rsidRPr="001B0D66" w:rsidRDefault="001B0D66" w:rsidP="001B0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Amount of funds set aside</w:t>
            </w:r>
          </w:p>
        </w:tc>
        <w:tc>
          <w:tcPr>
            <w:tcW w:w="7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C8CA22" w14:textId="77777777" w:rsidR="001B0D66" w:rsidRPr="001B0D66" w:rsidRDefault="001B0D66" w:rsidP="001B0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 xml:space="preserve">$ </w:t>
            </w:r>
          </w:p>
        </w:tc>
      </w:tr>
      <w:tr w:rsidR="001B0D66" w:rsidRPr="001B0D66" w14:paraId="066381BE" w14:textId="77777777"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784901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957983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1B0D66" w:rsidRPr="001B0D66" w14:paraId="727ABC96" w14:textId="77777777">
        <w:tc>
          <w:tcPr>
            <w:tcW w:w="275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4FFC2" w14:textId="77777777" w:rsidR="001B0D66" w:rsidRPr="001B0D66" w:rsidRDefault="001B0D66" w:rsidP="001B0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Nature of risk for which funds have been set aside</w:t>
            </w:r>
          </w:p>
        </w:tc>
        <w:tc>
          <w:tcPr>
            <w:tcW w:w="7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8495FC" w14:textId="77777777" w:rsidR="001B0D66" w:rsidRPr="001B0D66" w:rsidRDefault="001B0D66" w:rsidP="001B0D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</w:tbl>
    <w:p w14:paraId="69A1B0BD" w14:textId="77777777" w:rsidR="001B0D66" w:rsidRPr="001B0D66" w:rsidRDefault="001B0D66" w:rsidP="001B0D66">
      <w:pPr>
        <w:pBdr>
          <w:bottom w:val="single" w:sz="12" w:space="0" w:color="auto"/>
        </w:pBdr>
        <w:rPr>
          <w:lang w:val="en-AU" w:eastAsia="en-US"/>
        </w:rPr>
      </w:pPr>
    </w:p>
    <w:p w14:paraId="7B063260" w14:textId="77777777" w:rsidR="001B0D66" w:rsidRPr="001B0D66" w:rsidRDefault="001B0D66" w:rsidP="001B0D66">
      <w:pPr>
        <w:keepNext/>
        <w:tabs>
          <w:tab w:val="left" w:pos="4678"/>
        </w:tabs>
        <w:spacing w:before="240" w:after="20" w:line="240" w:lineRule="auto"/>
        <w:outlineLvl w:val="0"/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</w:pPr>
      <w:r w:rsidRPr="001B0D66">
        <w:rPr>
          <w:rFonts w:ascii="Arial" w:eastAsia="Times" w:hAnsi="Arial" w:cs="Arial"/>
          <w:b/>
          <w:color w:val="0072CE"/>
          <w:sz w:val="28"/>
          <w:szCs w:val="28"/>
          <w:lang w:val="en-AU" w:eastAsia="en-US"/>
        </w:rPr>
        <w:t>PART E — Operator contact details for questions and certification</w:t>
      </w:r>
    </w:p>
    <w:p w14:paraId="37C78669" w14:textId="3608A8A5" w:rsidR="001B0D66" w:rsidRPr="001B0D66" w:rsidRDefault="001B0D66" w:rsidP="00365AD4">
      <w:pPr>
        <w:numPr>
          <w:ilvl w:val="0"/>
          <w:numId w:val="1"/>
        </w:numPr>
        <w:tabs>
          <w:tab w:val="left" w:pos="340"/>
          <w:tab w:val="left" w:pos="851"/>
        </w:tabs>
        <w:spacing w:before="120" w:after="140" w:line="230" w:lineRule="exact"/>
        <w:rPr>
          <w:rFonts w:ascii="Arial" w:eastAsia="Times" w:hAnsi="Arial" w:cs="Arial"/>
          <w:b/>
          <w:lang w:val="en-AU" w:eastAsia="en-AU"/>
        </w:rPr>
      </w:pPr>
      <w:proofErr w:type="gramStart"/>
      <w:r w:rsidRPr="001B0D66">
        <w:rPr>
          <w:rFonts w:ascii="Arial" w:eastAsia="Times" w:hAnsi="Arial" w:cs="Arial"/>
          <w:b/>
          <w:lang w:val="en-AU" w:eastAsia="en-AU"/>
        </w:rPr>
        <w:t>Operator</w:t>
      </w:r>
      <w:proofErr w:type="gramEnd"/>
      <w:r w:rsidRPr="001B0D66">
        <w:rPr>
          <w:rFonts w:ascii="Arial" w:eastAsia="Times" w:hAnsi="Arial" w:cs="Arial"/>
          <w:b/>
          <w:lang w:val="en-AU" w:eastAsia="en-AU"/>
        </w:rPr>
        <w:t xml:space="preserve"> contact details for questions</w:t>
      </w:r>
    </w:p>
    <w:p w14:paraId="498267AC" w14:textId="75D5C982" w:rsidR="001B0D66" w:rsidRPr="001B0D66" w:rsidRDefault="001B0D66" w:rsidP="005A080E">
      <w:pPr>
        <w:tabs>
          <w:tab w:val="left" w:pos="340"/>
          <w:tab w:val="left" w:pos="851"/>
        </w:tabs>
        <w:spacing w:before="120" w:after="140" w:line="230" w:lineRule="exact"/>
        <w:ind w:left="360"/>
        <w:rPr>
          <w:rFonts w:ascii="Arial" w:eastAsia="Times" w:hAnsi="Arial" w:cs="Arial"/>
          <w:bCs/>
          <w:lang w:val="en-AU" w:eastAsia="en-AU"/>
        </w:rPr>
      </w:pPr>
      <w:r w:rsidRPr="001B0D66">
        <w:rPr>
          <w:rFonts w:ascii="Arial" w:eastAsia="Times" w:hAnsi="Arial" w:cs="Arial"/>
          <w:bCs/>
          <w:lang w:val="en-AU" w:eastAsia="en-AU"/>
        </w:rPr>
        <w:t xml:space="preserve">Residents may ask questions </w:t>
      </w:r>
      <w:r w:rsidR="009234AA">
        <w:rPr>
          <w:rFonts w:ascii="Arial" w:eastAsia="Times" w:hAnsi="Arial" w:cs="Arial"/>
          <w:bCs/>
          <w:lang w:val="en-AU" w:eastAsia="en-AU"/>
        </w:rPr>
        <w:t>about their contract either orally or in</w:t>
      </w:r>
      <w:r w:rsidRPr="001B0D66">
        <w:rPr>
          <w:rFonts w:ascii="Arial" w:eastAsia="Times" w:hAnsi="Arial" w:cs="Arial"/>
          <w:bCs/>
          <w:lang w:val="en-AU" w:eastAsia="en-AU"/>
        </w:rPr>
        <w:t xml:space="preserve"> writing</w:t>
      </w:r>
      <w:r w:rsidR="005A080E">
        <w:rPr>
          <w:rFonts w:ascii="Arial" w:eastAsia="Times" w:hAnsi="Arial" w:cs="Arial"/>
          <w:bCs/>
          <w:lang w:val="en-AU" w:eastAsia="en-AU"/>
        </w:rPr>
        <w:t xml:space="preserve"> to the below contact person.</w:t>
      </w:r>
    </w:p>
    <w:tbl>
      <w:tblPr>
        <w:tblStyle w:val="PlainTable11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507"/>
      </w:tblGrid>
      <w:tr w:rsidR="001B0D66" w:rsidRPr="001B0D66" w14:paraId="68A74D0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2ACFFCF0" w14:textId="77777777" w:rsidR="001B0D66" w:rsidRPr="001B0D66" w:rsidRDefault="001B0D66" w:rsidP="001B0D66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Name: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59A9" w14:textId="77777777" w:rsidR="001B0D66" w:rsidRPr="001B0D66" w:rsidRDefault="001B0D66" w:rsidP="001B0D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0D66" w:rsidRPr="001B0D66" w14:paraId="40FF36E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543254A" w14:textId="77777777" w:rsidR="001B0D66" w:rsidRPr="001B0D66" w:rsidRDefault="001B0D66" w:rsidP="001B0D66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2BFA6B9D" w14:textId="77777777" w:rsidR="001B0D66" w:rsidRPr="001B0D66" w:rsidRDefault="001B0D66" w:rsidP="001B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0D66" w:rsidRPr="001B0D66" w14:paraId="1EEAE2A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19E95592" w14:textId="77777777" w:rsidR="001B0D66" w:rsidRPr="001B0D66" w:rsidRDefault="001B0D66" w:rsidP="001B0D66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Title: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70DF" w14:textId="77777777" w:rsidR="001B0D66" w:rsidRPr="001B0D66" w:rsidRDefault="001B0D66" w:rsidP="001B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0D66" w:rsidRPr="001B0D66" w14:paraId="664C329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405A04B" w14:textId="77777777" w:rsidR="001B0D66" w:rsidRPr="001B0D66" w:rsidRDefault="001B0D66" w:rsidP="001B0D66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56E33A9B" w14:textId="77777777" w:rsidR="001B0D66" w:rsidRPr="001B0D66" w:rsidRDefault="001B0D66" w:rsidP="001B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0D66" w:rsidRPr="001B0D66" w14:paraId="3045AC0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143D7C03" w14:textId="77777777" w:rsidR="001B0D66" w:rsidRPr="001B0D66" w:rsidRDefault="001B0D66" w:rsidP="001B0D66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Phone: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3890" w14:textId="77777777" w:rsidR="001B0D66" w:rsidRPr="001B0D66" w:rsidRDefault="001B0D66" w:rsidP="001B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0D66" w:rsidRPr="001B0D66" w14:paraId="71743B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BE464F9" w14:textId="77777777" w:rsidR="001B0D66" w:rsidRPr="001B0D66" w:rsidRDefault="001B0D66" w:rsidP="001B0D66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040290A8" w14:textId="77777777" w:rsidR="001B0D66" w:rsidRPr="001B0D66" w:rsidRDefault="001B0D66" w:rsidP="001B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0D66" w:rsidRPr="001B0D66" w14:paraId="4EA1DBE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131F29C3" w14:textId="77777777" w:rsidR="001B0D66" w:rsidRPr="001B0D66" w:rsidRDefault="001B0D66" w:rsidP="001B0D66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D4EA" w14:textId="77777777" w:rsidR="001B0D66" w:rsidRPr="001B0D66" w:rsidRDefault="001B0D66" w:rsidP="001B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27D8D39" w14:textId="77777777" w:rsidR="001B0D66" w:rsidRPr="001B0D66" w:rsidRDefault="001B0D66" w:rsidP="001B0D66">
      <w:pPr>
        <w:tabs>
          <w:tab w:val="left" w:pos="340"/>
          <w:tab w:val="left" w:pos="851"/>
        </w:tabs>
        <w:spacing w:before="120" w:after="140" w:line="230" w:lineRule="exact"/>
        <w:ind w:left="360" w:hanging="360"/>
        <w:rPr>
          <w:rFonts w:ascii="Arial" w:eastAsia="Times" w:hAnsi="Arial" w:cs="Arial"/>
          <w:bCs/>
          <w:lang w:val="en-AU" w:eastAsia="en-AU"/>
        </w:rPr>
      </w:pPr>
      <w:r w:rsidRPr="001B0D66">
        <w:rPr>
          <w:rFonts w:ascii="Arial" w:eastAsia="Calibri" w:hAnsi="Arial" w:cs="Arial"/>
          <w:bCs/>
          <w:color w:val="000000" w:themeColor="text1"/>
          <w:lang w:val="en-AU" w:eastAsia="en-AU"/>
        </w:rPr>
        <w:t>________________________________________________________________________________</w:t>
      </w:r>
    </w:p>
    <w:p w14:paraId="159FA3EB" w14:textId="053A8F45" w:rsidR="001B0D66" w:rsidRPr="001172FD" w:rsidRDefault="001B0D66" w:rsidP="00365AD4">
      <w:pPr>
        <w:numPr>
          <w:ilvl w:val="0"/>
          <w:numId w:val="1"/>
        </w:numPr>
        <w:tabs>
          <w:tab w:val="left" w:pos="340"/>
          <w:tab w:val="left" w:pos="851"/>
        </w:tabs>
        <w:spacing w:before="120" w:after="140" w:line="230" w:lineRule="exact"/>
        <w:rPr>
          <w:rFonts w:ascii="Arial" w:eastAsia="Times" w:hAnsi="Arial" w:cs="Arial"/>
          <w:b/>
          <w:lang w:val="en-AU" w:eastAsia="en-AU"/>
        </w:rPr>
      </w:pPr>
      <w:r w:rsidRPr="001172FD">
        <w:rPr>
          <w:rFonts w:ascii="Arial" w:eastAsia="Times" w:hAnsi="Arial" w:cs="Arial"/>
          <w:b/>
          <w:lang w:val="en-AU" w:eastAsia="en-AU"/>
        </w:rPr>
        <w:t>Operator certification</w:t>
      </w:r>
    </w:p>
    <w:p w14:paraId="28602A8A" w14:textId="1972A70E" w:rsidR="001B0D66" w:rsidRPr="001B0D66" w:rsidRDefault="001B0D66" w:rsidP="001B0D66">
      <w:pPr>
        <w:tabs>
          <w:tab w:val="left" w:pos="340"/>
          <w:tab w:val="left" w:pos="851"/>
        </w:tabs>
        <w:spacing w:before="120" w:after="140" w:line="230" w:lineRule="exact"/>
        <w:ind w:left="360"/>
        <w:rPr>
          <w:rFonts w:ascii="Arial" w:eastAsia="Times" w:hAnsi="Arial" w:cs="Arial"/>
          <w:bCs/>
          <w:lang w:val="en-AU" w:eastAsia="en-AU"/>
        </w:rPr>
      </w:pPr>
      <w:r w:rsidRPr="001B0D66">
        <w:rPr>
          <w:rFonts w:ascii="Arial" w:eastAsia="Times" w:hAnsi="Arial" w:cs="Arial"/>
          <w:bCs/>
          <w:lang w:val="en-AU" w:eastAsia="en-AU"/>
        </w:rPr>
        <w:t xml:space="preserve">This </w:t>
      </w:r>
      <w:r w:rsidR="002A602C">
        <w:rPr>
          <w:rFonts w:ascii="Arial" w:eastAsia="Times" w:hAnsi="Arial" w:cs="Arial"/>
          <w:bCs/>
          <w:lang w:val="en-AU" w:eastAsia="en-AU"/>
        </w:rPr>
        <w:t>c</w:t>
      </w:r>
      <w:r w:rsidRPr="001B0D66">
        <w:rPr>
          <w:rFonts w:ascii="Arial" w:eastAsia="Times" w:hAnsi="Arial" w:cs="Arial"/>
          <w:bCs/>
          <w:lang w:val="en-AU" w:eastAsia="en-AU"/>
        </w:rPr>
        <w:t xml:space="preserve">ontract </w:t>
      </w:r>
      <w:r w:rsidR="002A602C">
        <w:rPr>
          <w:rFonts w:ascii="Arial" w:eastAsia="Times" w:hAnsi="Arial" w:cs="Arial"/>
          <w:bCs/>
          <w:lang w:val="en-AU" w:eastAsia="en-AU"/>
        </w:rPr>
        <w:t>c</w:t>
      </w:r>
      <w:r w:rsidRPr="001B0D66">
        <w:rPr>
          <w:rFonts w:ascii="Arial" w:eastAsia="Times" w:hAnsi="Arial" w:cs="Arial"/>
          <w:bCs/>
          <w:lang w:val="en-AU" w:eastAsia="en-AU"/>
        </w:rPr>
        <w:t>heck is accurate to the best of the operator’s knowledge.</w:t>
      </w:r>
    </w:p>
    <w:tbl>
      <w:tblPr>
        <w:tblStyle w:val="PlainTable11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507"/>
      </w:tblGrid>
      <w:tr w:rsidR="001B0D66" w:rsidRPr="001B0D66" w14:paraId="4AEEC45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0C4CC481" w14:textId="77777777" w:rsidR="001B0D66" w:rsidRPr="001B0D66" w:rsidRDefault="001B0D66" w:rsidP="001B0D66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Name of operator representative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5091" w14:textId="77777777" w:rsidR="001B0D66" w:rsidRPr="001B0D66" w:rsidRDefault="001B0D66" w:rsidP="001B0D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0D66" w:rsidRPr="001B0D66" w14:paraId="7FDAB85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4EFD6A9" w14:textId="77777777" w:rsidR="001B0D66" w:rsidRPr="001B0D66" w:rsidRDefault="001B0D66" w:rsidP="001B0D66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400AF80C" w14:textId="77777777" w:rsidR="001B0D66" w:rsidRPr="001B0D66" w:rsidRDefault="001B0D66" w:rsidP="001B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0D66" w:rsidRPr="001B0D66" w14:paraId="60D35AC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04DF464A" w14:textId="77777777" w:rsidR="001B0D66" w:rsidRPr="001B0D66" w:rsidRDefault="001B0D66" w:rsidP="001B0D66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Title of operator representative 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4673" w14:textId="77777777" w:rsidR="001B0D66" w:rsidRPr="001B0D66" w:rsidRDefault="001B0D66" w:rsidP="001B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0D66" w:rsidRPr="001B0D66" w14:paraId="56E57F2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74E7C8E" w14:textId="77777777" w:rsidR="001B0D66" w:rsidRPr="001B0D66" w:rsidRDefault="001B0D66" w:rsidP="001B0D66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090D1B85" w14:textId="77777777" w:rsidR="001B0D66" w:rsidRPr="001B0D66" w:rsidRDefault="001B0D66" w:rsidP="001B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0D66" w:rsidRPr="001B0D66" w14:paraId="6188984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3D4CD496" w14:textId="77777777" w:rsidR="001B0D66" w:rsidRPr="001B0D66" w:rsidRDefault="001B0D66" w:rsidP="001B0D66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Signature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6645" w14:textId="77777777" w:rsidR="001B0D66" w:rsidRPr="001B0D66" w:rsidRDefault="001B0D66" w:rsidP="001B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  <w:p w14:paraId="3D542E7F" w14:textId="77777777" w:rsidR="001B0D66" w:rsidRPr="001B0D66" w:rsidRDefault="001B0D66" w:rsidP="001B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0D66" w:rsidRPr="001B0D66" w14:paraId="7CD2C44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046A2F9" w14:textId="77777777" w:rsidR="001B0D66" w:rsidRPr="001B0D66" w:rsidRDefault="001B0D66" w:rsidP="001B0D66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sz="4" w:space="0" w:color="auto"/>
              <w:bottom w:val="single" w:sz="4" w:space="0" w:color="auto"/>
            </w:tcBorders>
          </w:tcPr>
          <w:p w14:paraId="40E719BA" w14:textId="77777777" w:rsidR="001B0D66" w:rsidRPr="001B0D66" w:rsidRDefault="001B0D66" w:rsidP="001B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0D66" w:rsidRPr="001B0D66" w14:paraId="46DCE02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right w:val="single" w:sz="4" w:space="0" w:color="auto"/>
            </w:tcBorders>
          </w:tcPr>
          <w:p w14:paraId="3CC15547" w14:textId="77777777" w:rsidR="001B0D66" w:rsidRPr="001B0D66" w:rsidRDefault="001B0D66" w:rsidP="001B0D66">
            <w:pPr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B0D66">
              <w:rPr>
                <w:rFonts w:ascii="Arial" w:eastAsia="Calibri" w:hAnsi="Arial" w:cs="Arial"/>
                <w:b w:val="0"/>
                <w:bCs w:val="0"/>
                <w:color w:val="000000" w:themeColor="text1"/>
                <w:sz w:val="24"/>
                <w:szCs w:val="24"/>
              </w:rPr>
              <w:t>Date: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4B26" w14:textId="77777777" w:rsidR="001B0D66" w:rsidRPr="001B0D66" w:rsidRDefault="001B0D66" w:rsidP="001B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228FE880" w14:textId="77777777" w:rsidR="001B0D66" w:rsidRPr="001B0D66" w:rsidRDefault="001B0D66" w:rsidP="001B0D66">
      <w:pPr>
        <w:tabs>
          <w:tab w:val="left" w:pos="340"/>
          <w:tab w:val="left" w:pos="851"/>
        </w:tabs>
        <w:spacing w:before="120" w:after="140" w:line="230" w:lineRule="exact"/>
        <w:ind w:left="360" w:hanging="360"/>
        <w:rPr>
          <w:rFonts w:ascii="Arial" w:eastAsia="Times" w:hAnsi="Arial" w:cs="Arial"/>
          <w:b/>
          <w:lang w:val="en-AU" w:eastAsia="en-AU"/>
        </w:rPr>
      </w:pPr>
    </w:p>
    <w:p w14:paraId="05D7300C" w14:textId="77777777" w:rsidR="001B0D66" w:rsidRPr="001B0D66" w:rsidRDefault="001B0D66" w:rsidP="001B0D66">
      <w:pPr>
        <w:tabs>
          <w:tab w:val="left" w:pos="340"/>
          <w:tab w:val="left" w:pos="851"/>
        </w:tabs>
        <w:spacing w:before="120" w:after="140" w:line="230" w:lineRule="exact"/>
        <w:ind w:left="360" w:hanging="360"/>
        <w:rPr>
          <w:rFonts w:ascii="Arial" w:eastAsia="Times" w:hAnsi="Arial" w:cs="Arial"/>
          <w:b/>
          <w:lang w:val="en-AU" w:eastAsia="en-AU"/>
        </w:rPr>
      </w:pPr>
    </w:p>
    <w:p w14:paraId="2B5B0305" w14:textId="77777777" w:rsidR="001B0D66" w:rsidRPr="001B0D66" w:rsidRDefault="001B0D66" w:rsidP="001B0D66">
      <w:pPr>
        <w:tabs>
          <w:tab w:val="left" w:pos="340"/>
          <w:tab w:val="left" w:pos="851"/>
        </w:tabs>
        <w:spacing w:before="120" w:after="140" w:line="230" w:lineRule="exact"/>
        <w:ind w:left="360" w:hanging="360"/>
        <w:rPr>
          <w:rFonts w:ascii="Arial" w:eastAsia="Times" w:hAnsi="Arial" w:cs="Arial"/>
          <w:b/>
          <w:lang w:val="en-AU" w:eastAsia="en-AU"/>
        </w:rPr>
        <w:sectPr w:rsidR="001B0D66" w:rsidRPr="001B0D66" w:rsidSect="001B0D66">
          <w:footerReference w:type="even" r:id="rId11"/>
          <w:footerReference w:type="default" r:id="rId12"/>
          <w:footerReference w:type="first" r:id="rId13"/>
          <w:pgSz w:w="11906" w:h="16838"/>
          <w:pgMar w:top="567" w:right="567" w:bottom="567" w:left="567" w:header="454" w:footer="397" w:gutter="0"/>
          <w:cols w:space="720"/>
        </w:sectPr>
      </w:pPr>
    </w:p>
    <w:p w14:paraId="5D8F954E" w14:textId="77777777" w:rsidR="001B0D66" w:rsidRPr="001B0D66" w:rsidRDefault="001B0D66" w:rsidP="001B0D66">
      <w:pPr>
        <w:spacing w:after="0" w:line="240" w:lineRule="auto"/>
        <w:contextualSpacing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1B0D6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lastRenderedPageBreak/>
        <w:t>Attachment 1: Details of insurance policies</w:t>
      </w:r>
    </w:p>
    <w:p w14:paraId="685FBDE8" w14:textId="77777777" w:rsidR="001B0D66" w:rsidRPr="001B0D66" w:rsidRDefault="001B0D66" w:rsidP="001B0D66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2"/>
        <w:gridCol w:w="480"/>
        <w:gridCol w:w="7179"/>
      </w:tblGrid>
      <w:tr w:rsidR="001B0D66" w:rsidRPr="001B0D66" w14:paraId="32A894DF" w14:textId="77777777">
        <w:tc>
          <w:tcPr>
            <w:tcW w:w="1020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054EB0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  <w:r w:rsidRPr="001B0D66">
              <w:rPr>
                <w:rFonts w:ascii="Arial" w:eastAsia="Arial" w:hAnsi="Arial" w:cs="Arial"/>
                <w:b/>
                <w:bCs/>
                <w:lang w:val="en-AU" w:eastAsia="en-AU"/>
              </w:rPr>
              <w:t>Public liability insurance</w:t>
            </w:r>
          </w:p>
        </w:tc>
      </w:tr>
      <w:tr w:rsidR="001B0D66" w:rsidRPr="001B0D66" w14:paraId="14E3F642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640E2D" w14:textId="77777777" w:rsidR="001B0D66" w:rsidRPr="001B0D66" w:rsidRDefault="001B0D66" w:rsidP="001B0D6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The nature of the risk insured against</w:t>
            </w: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-1483455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01807BB0" w14:textId="77777777" w:rsidR="001B0D66" w:rsidRPr="001B0D66" w:rsidRDefault="001B0D66" w:rsidP="001B0D66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</w:tcPr>
          <w:p w14:paraId="3915D047" w14:textId="77777777" w:rsidR="001B0D66" w:rsidRPr="001B0D66" w:rsidRDefault="001B0D66" w:rsidP="001B0D66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Injury to residents in common areas of the retirement village</w:t>
            </w:r>
          </w:p>
        </w:tc>
      </w:tr>
      <w:tr w:rsidR="001B0D66" w:rsidRPr="001B0D66" w14:paraId="09D511DB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6B0557" w14:textId="77777777" w:rsidR="001B0D66" w:rsidRPr="001B0D66" w:rsidRDefault="001B0D66" w:rsidP="001B0D66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1821458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0CB89966" w14:textId="77777777" w:rsidR="001B0D66" w:rsidRPr="001B0D66" w:rsidRDefault="001B0D66" w:rsidP="001B0D66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</w:tcPr>
          <w:p w14:paraId="20E199C6" w14:textId="77777777" w:rsidR="001B0D66" w:rsidRPr="001B0D66" w:rsidRDefault="001B0D66" w:rsidP="001B0D66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Injury to visitors or other third parties in common areas of the village</w:t>
            </w:r>
          </w:p>
        </w:tc>
      </w:tr>
      <w:tr w:rsidR="001B0D66" w:rsidRPr="001B0D66" w14:paraId="06AE2F64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1AB8A1" w14:textId="77777777" w:rsidR="001B0D66" w:rsidRPr="001B0D66" w:rsidRDefault="001B0D66" w:rsidP="001B0D66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-1586291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7229C98F" w14:textId="77777777" w:rsidR="001B0D66" w:rsidRPr="001B0D66" w:rsidRDefault="001B0D66" w:rsidP="001B0D66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</w:tcPr>
          <w:p w14:paraId="48266152" w14:textId="77777777" w:rsidR="001B0D66" w:rsidRPr="001B0D66" w:rsidRDefault="001B0D66" w:rsidP="001B0D66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Injury arising from the operation or management of the village</w:t>
            </w:r>
          </w:p>
          <w:p w14:paraId="03704FB3" w14:textId="77777777" w:rsidR="001B0D66" w:rsidRPr="001B0D66" w:rsidRDefault="001B0D66" w:rsidP="001B0D66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(for example, maintenance works, services or activities organised by the operator)</w:t>
            </w:r>
          </w:p>
        </w:tc>
      </w:tr>
      <w:tr w:rsidR="001B0D66" w:rsidRPr="001B0D66" w14:paraId="37829547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5CCCFE" w14:textId="77777777" w:rsidR="001B0D66" w:rsidRPr="001B0D66" w:rsidRDefault="001B0D66" w:rsidP="001B0D66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78361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7A3118EB" w14:textId="77777777" w:rsidR="001B0D66" w:rsidRPr="001B0D66" w:rsidRDefault="001B0D66" w:rsidP="001B0D66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</w:tcPr>
          <w:p w14:paraId="4895D7BF" w14:textId="77777777" w:rsidR="001B0D66" w:rsidRPr="001B0D66" w:rsidRDefault="001B0D66" w:rsidP="001B0D66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Damage to third party personal property in common areas of the village</w:t>
            </w:r>
          </w:p>
        </w:tc>
      </w:tr>
      <w:tr w:rsidR="001B0D66" w:rsidRPr="001B0D66" w14:paraId="6C9E6F37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A584EF" w14:textId="77777777" w:rsidR="001B0D66" w:rsidRPr="001B0D66" w:rsidRDefault="001B0D66" w:rsidP="001B0D66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-1465732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13E98AE3" w14:textId="77777777" w:rsidR="001B0D66" w:rsidRPr="001B0D66" w:rsidRDefault="001B0D66" w:rsidP="001B0D66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nil"/>
              <w:right w:val="nil"/>
            </w:tcBorders>
          </w:tcPr>
          <w:p w14:paraId="0181D393" w14:textId="77777777" w:rsidR="001B0D66" w:rsidRPr="001B0D66" w:rsidRDefault="001B0D66" w:rsidP="001B0D66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Injury or property damage occurring within a resident’s private unit</w:t>
            </w:r>
          </w:p>
        </w:tc>
      </w:tr>
      <w:tr w:rsidR="001B0D66" w:rsidRPr="001B0D66" w14:paraId="3DD5313C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1D6F65" w14:textId="77777777" w:rsidR="001B0D66" w:rsidRPr="001B0D66" w:rsidRDefault="001B0D66" w:rsidP="001B0D66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869185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  <w:tcBorders>
                  <w:top w:val="nil"/>
                  <w:left w:val="nil"/>
                  <w:bottom w:val="single" w:sz="4" w:space="0" w:color="000000" w:themeColor="text1"/>
                  <w:right w:val="nil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25472F9D" w14:textId="77777777" w:rsidR="001B0D66" w:rsidRPr="001B0D66" w:rsidRDefault="001B0D66" w:rsidP="001B0D66">
                <w:pPr>
                  <w:spacing w:before="60" w:after="6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17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6FA5D2C" w14:textId="77777777" w:rsidR="001B0D66" w:rsidRPr="001B0D66" w:rsidRDefault="001B0D66" w:rsidP="001B0D66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Other risks covered (please specify):</w:t>
            </w:r>
          </w:p>
        </w:tc>
      </w:tr>
      <w:tr w:rsidR="001B0D66" w:rsidRPr="001B0D66" w14:paraId="5B0D1FC4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CE92E1" w14:textId="77777777" w:rsidR="001B0D66" w:rsidRPr="001B0D66" w:rsidRDefault="001B0D66" w:rsidP="001B0D66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E5918A" w14:textId="77777777" w:rsidR="001B0D66" w:rsidRPr="001B0D66" w:rsidRDefault="001B0D66" w:rsidP="001B0D66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1B0D66" w:rsidRPr="001B0D66" w14:paraId="1EB02315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888ABB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3EEA53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1B0D66" w:rsidRPr="001B0D66" w14:paraId="2C9418DA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3EA78E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Name of insurer</w:t>
            </w: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AEE501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1B0D66" w:rsidRPr="001B0D66" w14:paraId="497CFFB7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8A3398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EA243C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1B0D66" w:rsidRPr="001B0D66" w14:paraId="1B388E05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6AFB4D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Amount insured</w:t>
            </w: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37A16D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1B0D66" w:rsidRPr="001B0D66" w14:paraId="4A48E777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AD0ADD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86B135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1B0D66" w:rsidRPr="001B0D66" w14:paraId="0575ECB1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E49652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Period of cover</w:t>
            </w: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67C825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1B0D66" w:rsidRPr="001B0D66" w14:paraId="654083F6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05ED17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653F77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1B0D66" w:rsidRPr="001B0D66" w14:paraId="0E17C668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136E92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Premium</w:t>
            </w: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85E10F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1B0D66" w:rsidRPr="001B0D66" w14:paraId="17D9D010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2341F9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A6BE29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1B0D66" w:rsidRPr="001B0D66" w14:paraId="4B3F30E0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0FACE3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Excess</w:t>
            </w: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6852D9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1B0D66" w:rsidRPr="001B0D66" w14:paraId="1C3AEA1C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42E208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E632E2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1B0D66" w:rsidRPr="001B0D66" w14:paraId="08031F61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33FE21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Exclusions</w:t>
            </w: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A8F62E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50F91368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7E6A6EAB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542499EB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1B31B9B2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5DAD95AA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675376D8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1B0D66" w:rsidRPr="001B0D66" w14:paraId="0DD94BD5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D776B8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270AC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1B0D66" w:rsidRPr="001B0D66" w14:paraId="34B2D90E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3ED995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Other information:</w:t>
            </w:r>
          </w:p>
        </w:tc>
        <w:tc>
          <w:tcPr>
            <w:tcW w:w="7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2E139A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</w:tbl>
    <w:p w14:paraId="4C3DCD52" w14:textId="77777777" w:rsidR="001B0D66" w:rsidRPr="001B0D66" w:rsidRDefault="001B0D66" w:rsidP="001B0D66">
      <w:pPr>
        <w:spacing w:before="60" w:after="60" w:line="240" w:lineRule="auto"/>
        <w:rPr>
          <w:rFonts w:ascii="Arial" w:eastAsia="Arial" w:hAnsi="Arial" w:cs="Arial"/>
          <w:lang w:val="en-AU" w:eastAsia="en-AU"/>
        </w:rPr>
      </w:pPr>
    </w:p>
    <w:p w14:paraId="79FA9774" w14:textId="77777777" w:rsidR="001B0D66" w:rsidRPr="001B0D66" w:rsidRDefault="001B0D66" w:rsidP="001B0D66">
      <w:pPr>
        <w:spacing w:before="60" w:after="60" w:line="240" w:lineRule="auto"/>
        <w:rPr>
          <w:rFonts w:ascii="Arial" w:eastAsia="Arial" w:hAnsi="Arial" w:cs="Arial"/>
          <w:lang w:val="en-AU" w:eastAsia="en-AU"/>
        </w:rPr>
      </w:pPr>
    </w:p>
    <w:tbl>
      <w:tblPr>
        <w:tblW w:w="10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9"/>
        <w:gridCol w:w="479"/>
        <w:gridCol w:w="94"/>
        <w:gridCol w:w="447"/>
        <w:gridCol w:w="2509"/>
        <w:gridCol w:w="420"/>
        <w:gridCol w:w="3743"/>
      </w:tblGrid>
      <w:tr w:rsidR="001B0D66" w:rsidRPr="001B0D66" w14:paraId="3A3D30AE" w14:textId="77777777">
        <w:tc>
          <w:tcPr>
            <w:tcW w:w="10201" w:type="dxa"/>
            <w:gridSpan w:val="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914716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6960D9E7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439454A0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2C7F5292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2B8F79B7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  <w:r w:rsidRPr="001B0D66">
              <w:rPr>
                <w:rFonts w:ascii="Arial" w:eastAsia="Arial" w:hAnsi="Arial" w:cs="Arial"/>
                <w:b/>
                <w:bCs/>
                <w:lang w:val="en-AU" w:eastAsia="en-AU"/>
              </w:rPr>
              <w:t>Building insurance</w:t>
            </w:r>
          </w:p>
        </w:tc>
      </w:tr>
      <w:tr w:rsidR="001B0D66" w:rsidRPr="001B0D66" w14:paraId="65384465" w14:textId="77777777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815CD3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lastRenderedPageBreak/>
              <w:t>The nature of the risk insured against</w:t>
            </w: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1722253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9" w:type="dxa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75D2EDC8" w14:textId="77777777" w:rsidR="001B0D66" w:rsidRPr="001B0D66" w:rsidRDefault="001B0D66" w:rsidP="001B0D66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213" w:type="dxa"/>
            <w:gridSpan w:val="5"/>
          </w:tcPr>
          <w:p w14:paraId="37F8F769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Sudden damage to village property and shared buildings caused by insured events</w:t>
            </w:r>
          </w:p>
        </w:tc>
      </w:tr>
      <w:tr w:rsidR="001B0D66" w:rsidRPr="001B0D66" w14:paraId="4FD67A71" w14:textId="77777777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A4BAF2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-328515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9" w:type="dxa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5CA4B11A" w14:textId="77777777" w:rsidR="001B0D66" w:rsidRPr="001B0D66" w:rsidRDefault="001B0D66" w:rsidP="001B0D66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213" w:type="dxa"/>
            <w:gridSpan w:val="5"/>
          </w:tcPr>
          <w:p w14:paraId="352B0E75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Sudden damage to residents’ private units caused by insured event</w:t>
            </w:r>
          </w:p>
        </w:tc>
      </w:tr>
      <w:tr w:rsidR="001B0D66" w:rsidRPr="001B0D66" w14:paraId="497264D2" w14:textId="77777777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241604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-33947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9" w:type="dxa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6D6D96E7" w14:textId="77777777" w:rsidR="001B0D66" w:rsidRPr="001B0D66" w:rsidRDefault="001B0D66" w:rsidP="001B0D66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7213" w:type="dxa"/>
            <w:gridSpan w:val="5"/>
          </w:tcPr>
          <w:p w14:paraId="20431B13" w14:textId="77777777" w:rsidR="001B0D66" w:rsidRPr="001B0D66" w:rsidRDefault="001B0D66" w:rsidP="001B0D66">
            <w:pPr>
              <w:spacing w:after="0" w:line="300" w:lineRule="atLeast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Insured events include:</w:t>
            </w:r>
          </w:p>
        </w:tc>
      </w:tr>
      <w:tr w:rsidR="001B0D66" w:rsidRPr="001B0D66" w14:paraId="1BD8582F" w14:textId="77777777">
        <w:tc>
          <w:tcPr>
            <w:tcW w:w="3082" w:type="dxa"/>
            <w:gridSpan w:val="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92999D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1934315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471C0742" w14:textId="77777777" w:rsidR="001B0D66" w:rsidRPr="001B0D66" w:rsidRDefault="001B0D66" w:rsidP="001B0D66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2509" w:type="dxa"/>
          </w:tcPr>
          <w:p w14:paraId="194F460C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 xml:space="preserve">Fire </w:t>
            </w: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-49981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113EF063" w14:textId="77777777" w:rsidR="001B0D66" w:rsidRPr="001B0D66" w:rsidRDefault="001B0D66" w:rsidP="001B0D66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743" w:type="dxa"/>
          </w:tcPr>
          <w:p w14:paraId="3698B805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Burst pipes or sudden water leaks</w:t>
            </w:r>
          </w:p>
        </w:tc>
      </w:tr>
      <w:tr w:rsidR="001B0D66" w:rsidRPr="001B0D66" w14:paraId="35076D4A" w14:textId="77777777">
        <w:tc>
          <w:tcPr>
            <w:tcW w:w="3082" w:type="dxa"/>
            <w:gridSpan w:val="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BBB7AC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1273901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1D822EF5" w14:textId="77777777" w:rsidR="001B0D66" w:rsidRPr="001B0D66" w:rsidRDefault="001B0D66" w:rsidP="001B0D66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2509" w:type="dxa"/>
          </w:tcPr>
          <w:p w14:paraId="26502EF1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Storm, wind or hail</w:t>
            </w: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-1670089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6D25A765" w14:textId="77777777" w:rsidR="001B0D66" w:rsidRPr="001B0D66" w:rsidRDefault="001B0D66" w:rsidP="001B0D66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743" w:type="dxa"/>
          </w:tcPr>
          <w:p w14:paraId="5893B158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Vandalism</w:t>
            </w:r>
          </w:p>
        </w:tc>
      </w:tr>
      <w:tr w:rsidR="001B0D66" w:rsidRPr="001B0D66" w14:paraId="0B819AE5" w14:textId="77777777">
        <w:tc>
          <w:tcPr>
            <w:tcW w:w="3082" w:type="dxa"/>
            <w:gridSpan w:val="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F86E12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2094969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6DA39F99" w14:textId="77777777" w:rsidR="001B0D66" w:rsidRPr="001B0D66" w:rsidRDefault="001B0D66" w:rsidP="001B0D66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2509" w:type="dxa"/>
          </w:tcPr>
          <w:p w14:paraId="392EA28C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Rainwater damage</w:t>
            </w:r>
          </w:p>
        </w:tc>
        <w:sdt>
          <w:sdtPr>
            <w:rPr>
              <w:rFonts w:ascii="Arial" w:eastAsia="Arial" w:hAnsi="Arial" w:cs="Arial"/>
              <w:lang w:val="en-AU" w:eastAsia="en-AU"/>
            </w:rPr>
            <w:id w:val="1527216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0" w:type="dxa"/>
              </w:tcPr>
              <w:p w14:paraId="4D1EB956" w14:textId="77777777" w:rsidR="001B0D66" w:rsidRPr="001B0D66" w:rsidRDefault="001B0D66" w:rsidP="001B0D66">
                <w:pPr>
                  <w:spacing w:after="0" w:line="240" w:lineRule="auto"/>
                  <w:rPr>
                    <w:rFonts w:ascii="Arial" w:eastAsia="Arial" w:hAnsi="Arial" w:cs="Arial"/>
                    <w:lang w:val="en-AU" w:eastAsia="en-AU"/>
                  </w:rPr>
                </w:pPr>
                <w:r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743" w:type="dxa"/>
          </w:tcPr>
          <w:p w14:paraId="2EB90856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Flood</w:t>
            </w:r>
          </w:p>
        </w:tc>
      </w:tr>
      <w:tr w:rsidR="001B0D66" w:rsidRPr="001B0D66" w14:paraId="24724170" w14:textId="77777777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1FF9E5" w14:textId="77777777" w:rsidR="001B0D66" w:rsidRPr="001B0D66" w:rsidRDefault="001B0D66" w:rsidP="001B0D66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bottom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C26A3C" w14:textId="77777777" w:rsidR="001B0D66" w:rsidRPr="001B0D66" w:rsidRDefault="00000000" w:rsidP="001B0D66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  <w:sdt>
              <w:sdtPr>
                <w:rPr>
                  <w:rFonts w:ascii="Arial" w:eastAsia="Arial" w:hAnsi="Arial" w:cs="Arial"/>
                  <w:lang w:val="en-AU" w:eastAsia="en-AU"/>
                </w:rPr>
                <w:id w:val="160353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D66" w:rsidRPr="001B0D66">
                  <w:rPr>
                    <w:rFonts w:ascii="Segoe UI Symbol" w:eastAsia="Arial" w:hAnsi="Segoe UI Symbol" w:cs="Segoe UI Symbol"/>
                    <w:lang w:val="en-AU" w:eastAsia="en-AU"/>
                  </w:rPr>
                  <w:t>☐</w:t>
                </w:r>
              </w:sdtContent>
            </w:sdt>
            <w:r w:rsidR="001B0D66" w:rsidRPr="001B0D66">
              <w:rPr>
                <w:rFonts w:ascii="Arial" w:eastAsia="Arial" w:hAnsi="Arial" w:cs="Arial"/>
                <w:lang w:val="en-AU" w:eastAsia="en-AU"/>
              </w:rPr>
              <w:t xml:space="preserve"> Other risks covered (please specify):</w:t>
            </w:r>
          </w:p>
        </w:tc>
      </w:tr>
      <w:tr w:rsidR="001B0D66" w:rsidRPr="001B0D66" w14:paraId="3E80224A" w14:textId="77777777">
        <w:tc>
          <w:tcPr>
            <w:tcW w:w="2509" w:type="dxa"/>
            <w:tcBorders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451DA9" w14:textId="77777777" w:rsidR="001B0D66" w:rsidRPr="001B0D66" w:rsidRDefault="001B0D66" w:rsidP="001B0D66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8FAA2B" w14:textId="77777777" w:rsidR="001B0D66" w:rsidRPr="001B0D66" w:rsidRDefault="001B0D66" w:rsidP="001B0D66">
            <w:pPr>
              <w:spacing w:before="60" w:after="6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1B0D66" w:rsidRPr="001B0D66" w14:paraId="4E52C746" w14:textId="77777777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B05596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D03A21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1B0D66" w:rsidRPr="001B0D66" w14:paraId="001AE3B6" w14:textId="77777777">
        <w:tc>
          <w:tcPr>
            <w:tcW w:w="2509" w:type="dxa"/>
            <w:tcBorders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B3A69D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Name of insurer</w:t>
            </w: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0BBB3C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1B0D66" w:rsidRPr="001B0D66" w14:paraId="0C2B7BBD" w14:textId="77777777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9E7AC9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D9374E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1B0D66" w:rsidRPr="001B0D66" w14:paraId="53998401" w14:textId="77777777">
        <w:tc>
          <w:tcPr>
            <w:tcW w:w="2509" w:type="dxa"/>
            <w:tcBorders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36B150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Amount insured</w:t>
            </w: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3D37FB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1B0D66" w:rsidRPr="001B0D66" w14:paraId="2204C046" w14:textId="77777777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6A02E3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FDA737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1B0D66" w:rsidRPr="001B0D66" w14:paraId="336C72CF" w14:textId="77777777">
        <w:tc>
          <w:tcPr>
            <w:tcW w:w="2509" w:type="dxa"/>
            <w:tcBorders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51085C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Period of cover</w:t>
            </w: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BA7D79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1B0D66" w:rsidRPr="001B0D66" w14:paraId="12ED2981" w14:textId="77777777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7D3F98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FDA699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1B0D66" w:rsidRPr="001B0D66" w14:paraId="07B966F2" w14:textId="77777777">
        <w:tc>
          <w:tcPr>
            <w:tcW w:w="2509" w:type="dxa"/>
            <w:tcBorders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5DFF53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Premium</w:t>
            </w: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18D53D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1B0D66" w:rsidRPr="001B0D66" w14:paraId="799D4C2A" w14:textId="77777777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AF06F6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AAFC49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1B0D66" w:rsidRPr="001B0D66" w14:paraId="5F06EF90" w14:textId="77777777">
        <w:tc>
          <w:tcPr>
            <w:tcW w:w="2509" w:type="dxa"/>
            <w:tcBorders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7FEAAF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Excess</w:t>
            </w: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5B0621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1B0D66" w:rsidRPr="001B0D66" w14:paraId="3A62D0F6" w14:textId="77777777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213D68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3D8D4F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1B0D66" w:rsidRPr="001B0D66" w14:paraId="01EF3333" w14:textId="77777777">
        <w:tc>
          <w:tcPr>
            <w:tcW w:w="2509" w:type="dxa"/>
            <w:tcBorders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F74F38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Exclusions</w:t>
            </w: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A72016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7B86D8DC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7F3A6D33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7F7C3256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5AA41456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63AD1443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1B0D66" w:rsidRPr="001B0D66" w14:paraId="61F9194E" w14:textId="77777777">
        <w:tc>
          <w:tcPr>
            <w:tcW w:w="2509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8BCB5F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05DCEC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1B0D66" w:rsidRPr="001B0D66" w14:paraId="5627D9B1" w14:textId="77777777">
        <w:tc>
          <w:tcPr>
            <w:tcW w:w="2509" w:type="dxa"/>
            <w:tcBorders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4CC1CB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Other information</w:t>
            </w:r>
          </w:p>
        </w:tc>
        <w:tc>
          <w:tcPr>
            <w:tcW w:w="76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B35746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</w:tbl>
    <w:p w14:paraId="51D73D28" w14:textId="77777777" w:rsidR="001B0D66" w:rsidRPr="001B0D66" w:rsidRDefault="001B0D66" w:rsidP="001B0D66">
      <w:pPr>
        <w:spacing w:before="60" w:after="60" w:line="240" w:lineRule="auto"/>
        <w:rPr>
          <w:rFonts w:ascii="Arial" w:eastAsia="Arial" w:hAnsi="Arial" w:cs="Arial"/>
          <w:lang w:val="en-AU" w:eastAsia="en-AU"/>
        </w:rPr>
      </w:pPr>
    </w:p>
    <w:p w14:paraId="495209E9" w14:textId="77777777" w:rsidR="001B0D66" w:rsidRPr="001B0D66" w:rsidRDefault="001B0D66" w:rsidP="001B0D66">
      <w:pPr>
        <w:spacing w:before="60" w:after="60" w:line="240" w:lineRule="auto"/>
        <w:rPr>
          <w:rFonts w:ascii="Arial" w:eastAsia="Arial" w:hAnsi="Arial" w:cs="Arial"/>
          <w:lang w:val="en-AU" w:eastAsia="en-AU"/>
        </w:rPr>
      </w:pPr>
    </w:p>
    <w:p w14:paraId="6B531C70" w14:textId="77777777" w:rsidR="001B0D66" w:rsidRPr="001B0D66" w:rsidRDefault="001B0D66" w:rsidP="001B0D66">
      <w:pPr>
        <w:spacing w:before="60" w:after="60" w:line="240" w:lineRule="auto"/>
        <w:rPr>
          <w:rFonts w:ascii="Arial" w:eastAsia="Arial" w:hAnsi="Arial" w:cs="Arial"/>
          <w:lang w:val="en-AU" w:eastAsia="en-AU"/>
        </w:rPr>
      </w:pPr>
    </w:p>
    <w:p w14:paraId="6E76EAFF" w14:textId="77777777" w:rsidR="001B0D66" w:rsidRPr="001B0D66" w:rsidRDefault="001B0D66" w:rsidP="001B0D66">
      <w:pPr>
        <w:spacing w:before="60" w:after="60" w:line="240" w:lineRule="auto"/>
        <w:rPr>
          <w:rFonts w:ascii="Arial" w:eastAsia="Arial" w:hAnsi="Arial" w:cs="Arial"/>
          <w:lang w:val="en-AU" w:eastAsia="en-A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2"/>
        <w:gridCol w:w="7659"/>
      </w:tblGrid>
      <w:tr w:rsidR="001B0D66" w:rsidRPr="001B0D66" w14:paraId="3DB26A20" w14:textId="77777777">
        <w:tc>
          <w:tcPr>
            <w:tcW w:w="102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2231A5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31D76E45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30AE130D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211DA63A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097EC402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5F323866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24AA7952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3AFD1794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1A7E6BF9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7F00F5D0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</w:p>
          <w:p w14:paraId="62E31BE7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b/>
                <w:bCs/>
                <w:lang w:val="en-AU" w:eastAsia="en-AU"/>
              </w:rPr>
            </w:pPr>
            <w:r w:rsidRPr="001B0D66">
              <w:rPr>
                <w:rFonts w:ascii="Arial" w:eastAsia="Arial" w:hAnsi="Arial" w:cs="Arial"/>
                <w:b/>
                <w:bCs/>
                <w:lang w:val="en-AU" w:eastAsia="en-AU"/>
              </w:rPr>
              <w:t>Other insurance (specify, and attach additional pages if needed)</w:t>
            </w:r>
          </w:p>
        </w:tc>
      </w:tr>
      <w:tr w:rsidR="001B0D66" w:rsidRPr="001B0D66" w14:paraId="5B2542B6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9E151C" w14:textId="77777777" w:rsidR="001B0D66" w:rsidRPr="001B0D66" w:rsidRDefault="00000000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sdt>
              <w:sdtPr>
                <w:rPr>
                  <w:rFonts w:ascii="Arial" w:eastAsia="Arial" w:hAnsi="Arial" w:cs="Arial"/>
                  <w:lang w:val="en-AU" w:eastAsia="en-AU"/>
                </w:rPr>
                <w:id w:val="4118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D66" w:rsidRPr="001B0D66">
                  <w:rPr>
                    <w:rFonts w:ascii="Arial" w:eastAsia="Arial" w:hAnsi="Arial" w:cs="Arial"/>
                    <w:lang w:val="en-AU" w:eastAsia="en-AU"/>
                  </w:rPr>
                  <w:t>T</w:t>
                </w:r>
              </w:sdtContent>
            </w:sdt>
            <w:r w:rsidR="001B0D66" w:rsidRPr="001B0D66">
              <w:rPr>
                <w:rFonts w:ascii="Arial" w:eastAsia="Arial" w:hAnsi="Arial" w:cs="Arial"/>
                <w:lang w:val="en-AU" w:eastAsia="en-AU"/>
              </w:rPr>
              <w:t>he nature of the risk insured against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C9196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508A0D18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1B0D66" w:rsidRPr="001B0D66" w14:paraId="3DE89C0C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7D16A9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DB235E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1B0D66" w:rsidRPr="001B0D66" w14:paraId="6B2F68EF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B75C77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Name of insurer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630E7B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1B0D66" w:rsidRPr="001B0D66" w14:paraId="6AD73045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D99A61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0430F5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1B0D66" w:rsidRPr="001B0D66" w14:paraId="5EC6300A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63BE47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Amount insured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878354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1B0D66" w:rsidRPr="001B0D66" w14:paraId="15366A6A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2DD9A7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03DCB2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1B0D66" w:rsidRPr="001B0D66" w14:paraId="51D36A38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9D1E80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Period of cover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A804F8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1B0D66" w:rsidRPr="001B0D66" w14:paraId="5770F629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9ED52A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64788A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1B0D66" w:rsidRPr="001B0D66" w14:paraId="42419252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A06D4B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Premium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8DAD63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1B0D66" w:rsidRPr="001B0D66" w14:paraId="60FBA160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972815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E994BC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1B0D66" w:rsidRPr="001B0D66" w14:paraId="2DB217FB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6AB8BE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Excess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3E14D6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1B0D66" w:rsidRPr="001B0D66" w14:paraId="14BCE1A4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4EC18A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639E4D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1B0D66" w:rsidRPr="001B0D66" w14:paraId="5B78B195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29192F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Exclusions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B7FA4A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5909B708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64BF990D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255F7E30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  <w:tr w:rsidR="001B0D66" w:rsidRPr="001B0D66" w14:paraId="61754437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41792C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  <w:tc>
          <w:tcPr>
            <w:tcW w:w="76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D250DF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  <w:lang w:val="en-AU" w:eastAsia="en-AU"/>
              </w:rPr>
            </w:pPr>
          </w:p>
        </w:tc>
      </w:tr>
      <w:tr w:rsidR="001B0D66" w:rsidRPr="001B0D66" w14:paraId="19C91F73" w14:textId="77777777"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C6DD93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  <w:r w:rsidRPr="001B0D66">
              <w:rPr>
                <w:rFonts w:ascii="Arial" w:eastAsia="Arial" w:hAnsi="Arial" w:cs="Arial"/>
                <w:lang w:val="en-AU" w:eastAsia="en-AU"/>
              </w:rPr>
              <w:t>Other information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2F4A4F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3342A6EB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1F0A66A1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  <w:p w14:paraId="6D0FFF7C" w14:textId="77777777" w:rsidR="001B0D66" w:rsidRPr="001B0D66" w:rsidRDefault="001B0D66" w:rsidP="001B0D66">
            <w:pPr>
              <w:spacing w:after="0" w:line="240" w:lineRule="auto"/>
              <w:rPr>
                <w:rFonts w:ascii="Arial" w:eastAsia="Arial" w:hAnsi="Arial" w:cs="Arial"/>
                <w:lang w:val="en-AU" w:eastAsia="en-AU"/>
              </w:rPr>
            </w:pPr>
          </w:p>
        </w:tc>
      </w:tr>
    </w:tbl>
    <w:p w14:paraId="53C84BBA" w14:textId="77777777" w:rsidR="001B0D66" w:rsidRPr="001B0D66" w:rsidRDefault="001B0D66" w:rsidP="001B0D66">
      <w:pPr>
        <w:sectPr w:rsidR="001B0D66" w:rsidRPr="001B0D66" w:rsidSect="001B0D66">
          <w:pgSz w:w="11906" w:h="16838"/>
          <w:pgMar w:top="567" w:right="567" w:bottom="567" w:left="567" w:header="454" w:footer="397" w:gutter="0"/>
          <w:cols w:space="720"/>
        </w:sectPr>
      </w:pPr>
    </w:p>
    <w:p w14:paraId="0511BC44" w14:textId="77777777" w:rsidR="00EF4665" w:rsidRPr="00AC0BEE" w:rsidRDefault="00EF4665" w:rsidP="00EF4665">
      <w:pPr>
        <w:pStyle w:val="Heading1"/>
      </w:pPr>
      <w:r w:rsidRPr="00AC0BEE">
        <w:lastRenderedPageBreak/>
        <w:t>Help or further information</w:t>
      </w:r>
    </w:p>
    <w:p w14:paraId="147032E1" w14:textId="77777777" w:rsidR="00EF4665" w:rsidRPr="00FF62CD" w:rsidRDefault="00EF4665" w:rsidP="00EF4665">
      <w:pPr>
        <w:spacing w:before="60" w:after="384" w:line="254" w:lineRule="auto"/>
        <w:rPr>
          <w:rFonts w:ascii="Arial" w:eastAsia="Calibri" w:hAnsi="Arial" w:cs="Arial"/>
          <w:sz w:val="20"/>
          <w:szCs w:val="20"/>
        </w:rPr>
      </w:pPr>
      <w:r w:rsidRPr="00FF62CD">
        <w:rPr>
          <w:rFonts w:ascii="Arial" w:eastAsia="Calibri" w:hAnsi="Arial" w:cs="Arial"/>
          <w:sz w:val="20"/>
          <w:szCs w:val="20"/>
        </w:rPr>
        <w:t xml:space="preserve">For further information, visit the renting section – Consumer Affairs Victoria website at </w:t>
      </w:r>
      <w:hyperlink r:id="rId14" w:history="1">
        <w:r w:rsidRPr="00FF62CD">
          <w:rPr>
            <w:rStyle w:val="Hyperlink"/>
            <w:rFonts w:ascii="Arial" w:eastAsia="Calibri" w:hAnsi="Arial" w:cs="Arial"/>
            <w:sz w:val="20"/>
            <w:szCs w:val="20"/>
          </w:rPr>
          <w:t>www.consumer.vic.gov.au/renting</w:t>
        </w:r>
      </w:hyperlink>
      <w:r w:rsidRPr="00FF62CD">
        <w:rPr>
          <w:rFonts w:ascii="Arial" w:eastAsia="Calibri" w:hAnsi="Arial" w:cs="Arial"/>
          <w:sz w:val="20"/>
          <w:szCs w:val="20"/>
        </w:rPr>
        <w:t xml:space="preserve"> or call the Consumer Affairs Victoria Helpline on </w:t>
      </w:r>
      <w:r w:rsidRPr="00FF62CD">
        <w:rPr>
          <w:rFonts w:ascii="Arial" w:eastAsia="Calibri" w:hAnsi="Arial" w:cs="Arial"/>
          <w:b/>
          <w:bCs/>
          <w:sz w:val="20"/>
          <w:szCs w:val="20"/>
        </w:rPr>
        <w:t>1300 55 81 81</w:t>
      </w:r>
      <w:r w:rsidRPr="00FF62CD">
        <w:rPr>
          <w:rFonts w:ascii="Arial" w:eastAsia="Calibri" w:hAnsi="Arial" w:cs="Arial"/>
          <w:sz w:val="20"/>
          <w:szCs w:val="20"/>
        </w:rPr>
        <w:t>.</w:t>
      </w:r>
    </w:p>
    <w:p w14:paraId="2F5CA1BA" w14:textId="77777777" w:rsidR="00EF4665" w:rsidRDefault="00EF4665" w:rsidP="00EF4665">
      <w:pPr>
        <w:pStyle w:val="Heading1"/>
      </w:pPr>
      <w:r w:rsidRPr="00AC0BEE">
        <w:t>Telephone interpreter service</w:t>
      </w:r>
    </w:p>
    <w:p w14:paraId="0FB53B0F" w14:textId="77777777" w:rsidR="00EF4665" w:rsidRPr="00FF62CD" w:rsidRDefault="00EF4665" w:rsidP="00EF4665">
      <w:pPr>
        <w:tabs>
          <w:tab w:val="left" w:pos="340"/>
          <w:tab w:val="left" w:pos="851"/>
        </w:tabs>
        <w:spacing w:before="100" w:line="240" w:lineRule="auto"/>
        <w:rPr>
          <w:rFonts w:ascii="Arial" w:eastAsia="Calibri" w:hAnsi="Arial" w:cs="Arial"/>
          <w:sz w:val="20"/>
          <w:szCs w:val="20"/>
        </w:rPr>
      </w:pPr>
      <w:r w:rsidRPr="00FF62CD">
        <w:rPr>
          <w:rFonts w:ascii="Arial" w:eastAsia="Calibri" w:hAnsi="Arial" w:cs="Arial"/>
          <w:sz w:val="20"/>
          <w:szCs w:val="20"/>
        </w:rPr>
        <w:t>If you have difficulty understanding English, contact the Translating and Interpreting Service (TIS) on 131 450 (for the cost of a local call) and ask to be put through to an Information Officer at Consumer Affairs Victoria on 1300 55 81 81.</w:t>
      </w:r>
    </w:p>
    <w:p w14:paraId="36A763CD" w14:textId="77777777" w:rsidR="00EF4665" w:rsidRPr="00AC0BEE" w:rsidRDefault="00EF4665" w:rsidP="00EF4665">
      <w:pPr>
        <w:tabs>
          <w:tab w:val="left" w:pos="4960"/>
        </w:tabs>
        <w:spacing w:line="240" w:lineRule="auto"/>
        <w:rPr>
          <w:rFonts w:ascii="Arial" w:eastAsia="Times New Roman" w:hAnsi="Arial" w:cs="Arial"/>
          <w:b/>
          <w:bCs/>
          <w:sz w:val="22"/>
          <w:szCs w:val="22"/>
          <w:lang w:eastAsia="zh-CN"/>
        </w:rPr>
      </w:pPr>
      <w:bookmarkStart w:id="0" w:name="page3"/>
      <w:bookmarkEnd w:id="0"/>
      <w:r w:rsidRPr="00AC0BEE">
        <w:rPr>
          <w:rFonts w:eastAsia="Times New Roman" w:cs="Arial"/>
          <w:b/>
          <w:bCs/>
          <w:sz w:val="22"/>
          <w:szCs w:val="22"/>
          <w:lang w:eastAsia="zh-CN"/>
        </w:rPr>
        <w:t>Arabic</w:t>
      </w:r>
    </w:p>
    <w:p w14:paraId="4EAC6F89" w14:textId="77777777" w:rsidR="00EF4665" w:rsidRPr="00AC0BEE" w:rsidRDefault="00EF4665" w:rsidP="00EF4665">
      <w:pPr>
        <w:bidi/>
        <w:spacing w:after="0" w:line="240" w:lineRule="auto"/>
        <w:rPr>
          <w:rFonts w:eastAsia="DengXian" w:cs="Arial"/>
          <w:sz w:val="22"/>
          <w:szCs w:val="22"/>
          <w:lang w:eastAsia="zh-CN" w:bidi="ar-LB"/>
        </w:rPr>
      </w:pPr>
      <w:r w:rsidRPr="00AC0BEE">
        <w:rPr>
          <w:rFonts w:eastAsia="DengXian" w:cs="Arial" w:hint="cs"/>
          <w:sz w:val="22"/>
          <w:szCs w:val="22"/>
          <w:rtl/>
          <w:lang w:eastAsia="zh-CN" w:bidi="ar-LB"/>
        </w:rPr>
        <w:t xml:space="preserve">إذا كان لديك صعوبة في فهم اللغة الإنكليزية، اتصل بخدمة الترجمة التحريرية والشفوية </w:t>
      </w:r>
      <w:r w:rsidRPr="00AC0BEE">
        <w:rPr>
          <w:rFonts w:eastAsia="DengXian" w:cs="Arial"/>
          <w:sz w:val="22"/>
          <w:szCs w:val="22"/>
          <w:lang w:eastAsia="zh-CN" w:bidi="ar-LB"/>
        </w:rPr>
        <w:t>(TIS)</w:t>
      </w:r>
      <w:r w:rsidRPr="00AC0BEE">
        <w:rPr>
          <w:rFonts w:eastAsia="DengXian" w:cs="Arial" w:hint="cs"/>
          <w:sz w:val="22"/>
          <w:szCs w:val="22"/>
          <w:rtl/>
          <w:lang w:eastAsia="zh-CN" w:bidi="ar-LB"/>
        </w:rPr>
        <w:t xml:space="preserve"> على الرقم 450 131 (بكلفة مكالمة محلية) واطلب أن يوصلوك بموظف معلومات في دائرة شؤون المستهلك في فكتوريا على الرقم 81 81 55 1300.</w:t>
      </w:r>
    </w:p>
    <w:p w14:paraId="483FC039" w14:textId="77777777" w:rsidR="00EF4665" w:rsidRPr="00AC0BEE" w:rsidRDefault="00EF4665" w:rsidP="00EF4665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50BE224C" w14:textId="77777777" w:rsidR="00EF4665" w:rsidRPr="00AC0BEE" w:rsidRDefault="00EF4665" w:rsidP="00EF4665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  <w:proofErr w:type="gramStart"/>
      <w:r w:rsidRPr="00AC0BEE">
        <w:rPr>
          <w:rFonts w:eastAsia="DengXian" w:cs="Arial"/>
          <w:b/>
          <w:bCs/>
          <w:sz w:val="22"/>
          <w:szCs w:val="22"/>
          <w:lang w:eastAsia="zh-CN"/>
        </w:rPr>
        <w:t>Turkish</w:t>
      </w:r>
      <w:r w:rsidRPr="00AC0BEE">
        <w:rPr>
          <w:rFonts w:eastAsia="DengXian" w:cs="Arial"/>
          <w:sz w:val="22"/>
          <w:szCs w:val="22"/>
          <w:lang w:eastAsia="zh-CN"/>
        </w:rPr>
        <w:t xml:space="preserve"> 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İngilize</w:t>
      </w:r>
      <w:proofErr w:type="spellEnd"/>
      <w:proofErr w:type="gram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anlamakta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güçlük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çekiyorsanız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>, 131 450’den (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şehir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içi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konuşma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ücretine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)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Yazılı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ve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Sözlü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Tercümanlık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Servisini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(TIS)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arayarak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1300 55 81 81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numerali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telefondan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Victoria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Tüketici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İşleri’ni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aramalarını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ve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size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bir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Danişma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Memuru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ile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görüştürmelerini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isteyiniz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>.</w:t>
      </w:r>
    </w:p>
    <w:p w14:paraId="2936A46A" w14:textId="77777777" w:rsidR="00EF4665" w:rsidRPr="00AC0BEE" w:rsidRDefault="00EF4665" w:rsidP="00EF4665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304E3214" w14:textId="77777777" w:rsidR="00EF4665" w:rsidRPr="00AC0BEE" w:rsidRDefault="00EF4665" w:rsidP="00EF4665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  <w:proofErr w:type="gramStart"/>
      <w:r w:rsidRPr="00AC0BEE">
        <w:rPr>
          <w:rFonts w:eastAsia="DengXian" w:cs="Arial"/>
          <w:b/>
          <w:bCs/>
          <w:sz w:val="22"/>
          <w:szCs w:val="22"/>
          <w:lang w:eastAsia="zh-CN"/>
        </w:rPr>
        <w:t>Vietnamese</w:t>
      </w:r>
      <w:r w:rsidRPr="00AC0BEE">
        <w:rPr>
          <w:rFonts w:eastAsia="DengXian" w:cs="Arial"/>
          <w:sz w:val="22"/>
          <w:szCs w:val="22"/>
          <w:lang w:eastAsia="zh-CN"/>
        </w:rPr>
        <w:t xml:space="preserve"> 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Nếu</w:t>
      </w:r>
      <w:proofErr w:type="spellEnd"/>
      <w:proofErr w:type="gram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quí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vị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không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hiểu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tiếng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Anh,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xin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liên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lạc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với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Dịch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Vụ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Thông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Phiên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Dịch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(TIS) qua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số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131 450 (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với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giá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biểu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của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cú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gọi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địa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phương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)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và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yêu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cầu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được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nối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đường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dây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tới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một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Nhân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Viên Thông Tin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tại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Bộ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Tiêu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Thụ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Sự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Vụ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Victoria (Consumer Affairs Victoria) qua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số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1300 55 81 81.</w:t>
      </w:r>
    </w:p>
    <w:p w14:paraId="42E3EC40" w14:textId="77777777" w:rsidR="00EF4665" w:rsidRPr="00AC0BEE" w:rsidRDefault="00EF4665" w:rsidP="00EF4665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3CEB3BED" w14:textId="77777777" w:rsidR="00EF4665" w:rsidRPr="00AC0BEE" w:rsidRDefault="00EF4665" w:rsidP="00EF4665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  <w:proofErr w:type="gramStart"/>
      <w:r w:rsidRPr="00AC0BEE">
        <w:rPr>
          <w:rFonts w:eastAsia="DengXian" w:cs="Arial"/>
          <w:b/>
          <w:bCs/>
          <w:sz w:val="22"/>
          <w:szCs w:val="22"/>
          <w:lang w:eastAsia="zh-CN"/>
        </w:rPr>
        <w:t>Somali</w:t>
      </w:r>
      <w:r w:rsidRPr="00AC0BEE">
        <w:rPr>
          <w:rFonts w:eastAsia="DengXian" w:cs="Arial"/>
          <w:sz w:val="22"/>
          <w:szCs w:val="22"/>
          <w:lang w:eastAsia="zh-CN"/>
        </w:rPr>
        <w:t xml:space="preserve"> 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Haddii</w:t>
      </w:r>
      <w:proofErr w:type="spellEnd"/>
      <w:proofErr w:type="gram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aad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dhibaato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ku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qabto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fahmida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Ingiriiska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, La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xiriir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Adeega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Tarjumida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iyo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Afcelinta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(TIS)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telefoonka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131 450 (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qiimaha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meesha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aad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joogto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)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weydiisuna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in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lagugu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xiro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Sarkaalka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Macluumaadka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ee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Arrimaha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Macmiilaha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</w:p>
    <w:p w14:paraId="2766C36C" w14:textId="77777777" w:rsidR="00EF4665" w:rsidRPr="00AC0BEE" w:rsidRDefault="00EF4665" w:rsidP="00EF4665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  <w:proofErr w:type="spellStart"/>
      <w:r w:rsidRPr="00AC0BEE">
        <w:rPr>
          <w:rFonts w:eastAsia="DengXian" w:cs="Arial"/>
          <w:sz w:val="22"/>
          <w:szCs w:val="22"/>
          <w:lang w:eastAsia="zh-CN"/>
        </w:rPr>
        <w:t>Fiktooriya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tel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>: 1300 55 81 81.</w:t>
      </w:r>
    </w:p>
    <w:p w14:paraId="2C63D549" w14:textId="77777777" w:rsidR="00EF4665" w:rsidRPr="00AC0BEE" w:rsidRDefault="00EF4665" w:rsidP="00EF4665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0CFA1D33" w14:textId="77777777" w:rsidR="00EF4665" w:rsidRPr="00AC0BEE" w:rsidRDefault="00EF4665" w:rsidP="00EF4665">
      <w:pPr>
        <w:spacing w:after="0" w:line="240" w:lineRule="auto"/>
        <w:rPr>
          <w:rFonts w:ascii="PMingLiU" w:eastAsia="PMingLiU" w:hAnsi="PMingLiU" w:cs="Arial"/>
          <w:sz w:val="22"/>
          <w:szCs w:val="22"/>
          <w:lang w:eastAsia="zh-CN"/>
        </w:rPr>
      </w:pPr>
      <w:proofErr w:type="gramStart"/>
      <w:r w:rsidRPr="00AC0BEE">
        <w:rPr>
          <w:rFonts w:eastAsia="DengXian" w:cs="Arial"/>
          <w:b/>
          <w:sz w:val="22"/>
          <w:szCs w:val="22"/>
          <w:lang w:eastAsia="zh-CN"/>
        </w:rPr>
        <w:t>Chinese</w:t>
      </w:r>
      <w:r w:rsidRPr="00AC0BEE">
        <w:rPr>
          <w:rFonts w:eastAsia="DengXian" w:cs="Arial"/>
          <w:sz w:val="22"/>
          <w:szCs w:val="22"/>
          <w:lang w:eastAsia="zh-CN"/>
        </w:rPr>
        <w:t xml:space="preserve">  </w:t>
      </w:r>
      <w:r w:rsidRPr="00AC0BEE">
        <w:rPr>
          <w:rFonts w:ascii="PMingLiU" w:eastAsia="PMingLiU" w:hAnsi="PMingLiU" w:cs="Arial" w:hint="eastAsia"/>
          <w:sz w:val="22"/>
          <w:szCs w:val="22"/>
          <w:lang w:eastAsia="zh-CN"/>
        </w:rPr>
        <w:t>如果您聽不大懂英語</w:t>
      </w:r>
      <w:proofErr w:type="gramEnd"/>
      <w:r w:rsidRPr="00AC0BEE">
        <w:rPr>
          <w:rFonts w:ascii="PMingLiU" w:eastAsia="PMingLiU" w:hAnsi="PMingLiU" w:cs="Arial" w:hint="eastAsia"/>
          <w:sz w:val="22"/>
          <w:szCs w:val="22"/>
          <w:lang w:eastAsia="zh-CN"/>
        </w:rPr>
        <w:t>，請打電話給口譯和筆譯服務處，電話：</w:t>
      </w:r>
      <w:r w:rsidRPr="00AC0BEE">
        <w:rPr>
          <w:rFonts w:eastAsia="PMingLiU" w:cs="Arial"/>
          <w:sz w:val="22"/>
          <w:szCs w:val="22"/>
          <w:lang w:eastAsia="zh-CN"/>
        </w:rPr>
        <w:t>131 450</w:t>
      </w:r>
      <w:r w:rsidRPr="00AC0BEE">
        <w:rPr>
          <w:rFonts w:ascii="PMingLiU" w:eastAsia="PMingLiU" w:hAnsi="PMingLiU" w:cs="Arial" w:hint="eastAsia"/>
          <w:sz w:val="22"/>
          <w:szCs w:val="22"/>
          <w:lang w:eastAsia="zh-CN"/>
        </w:rPr>
        <w:t>（衹花費一個普通電話費），讓他們幫您接通維多利亞消費者事務處（</w:t>
      </w:r>
      <w:r w:rsidRPr="00AC0BEE">
        <w:rPr>
          <w:rFonts w:eastAsia="DengXian" w:cs="Arial"/>
          <w:sz w:val="22"/>
          <w:szCs w:val="22"/>
          <w:lang w:eastAsia="zh-CN"/>
        </w:rPr>
        <w:t>Consumer Affairs Victoria</w:t>
      </w:r>
      <w:r w:rsidRPr="00AC0BEE">
        <w:rPr>
          <w:rFonts w:ascii="PMingLiU" w:eastAsia="PMingLiU" w:hAnsi="PMingLiU" w:cs="Arial" w:hint="eastAsia"/>
          <w:sz w:val="22"/>
          <w:szCs w:val="22"/>
          <w:lang w:eastAsia="zh-CN"/>
        </w:rPr>
        <w:t>）的信息官員，電話：</w:t>
      </w:r>
      <w:r w:rsidRPr="00AC0BEE">
        <w:rPr>
          <w:rFonts w:eastAsia="DengXian" w:cs="Arial"/>
          <w:sz w:val="22"/>
          <w:szCs w:val="22"/>
          <w:lang w:eastAsia="zh-CN"/>
        </w:rPr>
        <w:t>1300 55 81 81</w:t>
      </w:r>
      <w:r w:rsidRPr="00AC0BEE">
        <w:rPr>
          <w:rFonts w:ascii="PMingLiU" w:eastAsia="PMingLiU" w:hAnsi="PMingLiU" w:cs="Arial" w:hint="eastAsia"/>
          <w:sz w:val="22"/>
          <w:szCs w:val="22"/>
          <w:lang w:eastAsia="zh-CN"/>
        </w:rPr>
        <w:t>。</w:t>
      </w:r>
    </w:p>
    <w:p w14:paraId="723EF289" w14:textId="77777777" w:rsidR="00EF4665" w:rsidRPr="00AC0BEE" w:rsidRDefault="00EF4665" w:rsidP="00EF4665">
      <w:pPr>
        <w:spacing w:after="0" w:line="240" w:lineRule="auto"/>
        <w:rPr>
          <w:rFonts w:ascii="Arial" w:eastAsia="DengXian" w:hAnsi="Arial" w:cs="Arial"/>
          <w:sz w:val="22"/>
          <w:szCs w:val="22"/>
          <w:lang w:eastAsia="zh-CN"/>
        </w:rPr>
      </w:pPr>
    </w:p>
    <w:p w14:paraId="73EB56C5" w14:textId="77777777" w:rsidR="00EF4665" w:rsidRPr="00AC0BEE" w:rsidRDefault="00EF4665" w:rsidP="00EF4665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  <w:proofErr w:type="gramStart"/>
      <w:r w:rsidRPr="00AC0BEE">
        <w:rPr>
          <w:rFonts w:eastAsia="DengXian" w:cs="Arial"/>
          <w:b/>
          <w:bCs/>
          <w:sz w:val="22"/>
          <w:szCs w:val="22"/>
          <w:lang w:eastAsia="zh-CN"/>
        </w:rPr>
        <w:t>Serbian</w:t>
      </w:r>
      <w:r w:rsidRPr="00AC0BEE">
        <w:rPr>
          <w:rFonts w:eastAsia="DengXian" w:cs="Arial"/>
          <w:sz w:val="22"/>
          <w:szCs w:val="22"/>
          <w:lang w:eastAsia="zh-CN"/>
        </w:rPr>
        <w:t xml:space="preserve"> 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Ако</w:t>
      </w:r>
      <w:proofErr w:type="spellEnd"/>
      <w:proofErr w:type="gram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вам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је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тешко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да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разумете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енглески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,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назовите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Службу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преводилаца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и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тумача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(Translating and Interpreting Service – TIS)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на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131 450 (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по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цену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локалног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позива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) и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замолите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их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да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вас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повежу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са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Службеником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за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информације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(Information Officer) у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Викторијској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Служби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за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потрошачка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питања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(Consumer Affairs Victoria)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на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1300 55 81 81.</w:t>
      </w:r>
    </w:p>
    <w:p w14:paraId="266CBE13" w14:textId="77777777" w:rsidR="00EF4665" w:rsidRPr="00AC0BEE" w:rsidRDefault="00EF4665" w:rsidP="00EF4665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34C4B825" w14:textId="77777777" w:rsidR="00EF4665" w:rsidRPr="00AC0BEE" w:rsidRDefault="00EF4665" w:rsidP="00EF4665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  <w:proofErr w:type="gramStart"/>
      <w:r w:rsidRPr="00AC0BEE">
        <w:rPr>
          <w:rFonts w:eastAsia="DengXian" w:cs="Arial"/>
          <w:b/>
          <w:bCs/>
          <w:sz w:val="22"/>
          <w:szCs w:val="22"/>
          <w:lang w:eastAsia="zh-CN"/>
        </w:rPr>
        <w:t xml:space="preserve">Amharic </w:t>
      </w:r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ascii="Nyala" w:eastAsia="DengXian" w:hAnsi="Nyala" w:cs="Nyala"/>
          <w:sz w:val="22"/>
          <w:szCs w:val="22"/>
          <w:lang w:eastAsia="zh-CN"/>
        </w:rPr>
        <w:t>በእንግሊዝኛ</w:t>
      </w:r>
      <w:proofErr w:type="spellEnd"/>
      <w:proofErr w:type="gram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ascii="Nyala" w:eastAsia="DengXian" w:hAnsi="Nyala" w:cs="Nyala"/>
          <w:sz w:val="22"/>
          <w:szCs w:val="22"/>
          <w:lang w:eastAsia="zh-CN"/>
        </w:rPr>
        <w:t>ቋንቋ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ascii="Nyala" w:eastAsia="DengXian" w:hAnsi="Nyala" w:cs="Nyala"/>
          <w:sz w:val="22"/>
          <w:szCs w:val="22"/>
          <w:lang w:eastAsia="zh-CN"/>
        </w:rPr>
        <w:t>ለመረዳት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ascii="Nyala" w:eastAsia="DengXian" w:hAnsi="Nyala" w:cs="Nyala"/>
          <w:sz w:val="22"/>
          <w:szCs w:val="22"/>
          <w:lang w:eastAsia="zh-CN"/>
        </w:rPr>
        <w:t>ችግር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ascii="Nyala" w:eastAsia="DengXian" w:hAnsi="Nyala" w:cs="Nyala"/>
          <w:sz w:val="22"/>
          <w:szCs w:val="22"/>
          <w:lang w:eastAsia="zh-CN"/>
        </w:rPr>
        <w:t>ካለብዎ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ascii="Nyala" w:eastAsia="DengXian" w:hAnsi="Nyala" w:cs="Nyala"/>
          <w:sz w:val="22"/>
          <w:szCs w:val="22"/>
          <w:lang w:eastAsia="zh-CN"/>
        </w:rPr>
        <w:t>የአስተርጓሚ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ascii="Nyala" w:eastAsia="DengXian" w:hAnsi="Nyala" w:cs="Nyala"/>
          <w:sz w:val="22"/>
          <w:szCs w:val="22"/>
          <w:lang w:eastAsia="zh-CN"/>
        </w:rPr>
        <w:t>አገልግሎትን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(TIS) </w:t>
      </w:r>
      <w:proofErr w:type="spellStart"/>
      <w:r w:rsidRPr="00AC0BEE">
        <w:rPr>
          <w:rFonts w:ascii="Nyala" w:eastAsia="DengXian" w:hAnsi="Nyala" w:cs="Nyala"/>
          <w:sz w:val="22"/>
          <w:szCs w:val="22"/>
          <w:lang w:eastAsia="zh-CN"/>
        </w:rPr>
        <w:t>በስልክ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ascii="Nyala" w:eastAsia="DengXian" w:hAnsi="Nyala" w:cs="Nyala"/>
          <w:sz w:val="22"/>
          <w:szCs w:val="22"/>
          <w:lang w:eastAsia="zh-CN"/>
        </w:rPr>
        <w:t>ቁጥር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131 450 (</w:t>
      </w:r>
      <w:proofErr w:type="spellStart"/>
      <w:r w:rsidRPr="00AC0BEE">
        <w:rPr>
          <w:rFonts w:ascii="Nyala" w:eastAsia="DengXian" w:hAnsi="Nyala" w:cs="Nyala"/>
          <w:sz w:val="22"/>
          <w:szCs w:val="22"/>
          <w:lang w:eastAsia="zh-CN"/>
        </w:rPr>
        <w:t>በአካባቢ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ascii="Nyala" w:eastAsia="DengXian" w:hAnsi="Nyala" w:cs="Nyala"/>
          <w:sz w:val="22"/>
          <w:szCs w:val="22"/>
          <w:lang w:eastAsia="zh-CN"/>
        </w:rPr>
        <w:t>ስልክ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ascii="Nyala" w:eastAsia="DengXian" w:hAnsi="Nyala" w:cs="Nyala"/>
          <w:sz w:val="22"/>
          <w:szCs w:val="22"/>
          <w:lang w:eastAsia="zh-CN"/>
        </w:rPr>
        <w:t>ጥሪ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ascii="Nyala" w:eastAsia="DengXian" w:hAnsi="Nyala" w:cs="Nyala"/>
          <w:sz w:val="22"/>
          <w:szCs w:val="22"/>
          <w:lang w:eastAsia="zh-CN"/>
        </w:rPr>
        <w:t>ሂሳብ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) </w:t>
      </w:r>
      <w:proofErr w:type="spellStart"/>
      <w:r w:rsidRPr="00AC0BEE">
        <w:rPr>
          <w:rFonts w:ascii="Nyala" w:eastAsia="DengXian" w:hAnsi="Nyala" w:cs="Nyala"/>
          <w:sz w:val="22"/>
          <w:szCs w:val="22"/>
          <w:lang w:eastAsia="zh-CN"/>
        </w:rPr>
        <w:t>በመደወል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ascii="Nyala" w:eastAsia="DengXian" w:hAnsi="Nyala" w:cs="Nyala"/>
          <w:sz w:val="22"/>
          <w:szCs w:val="22"/>
          <w:lang w:eastAsia="zh-CN"/>
        </w:rPr>
        <w:t>ለቪክቶሪያ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ascii="Nyala" w:eastAsia="DengXian" w:hAnsi="Nyala" w:cs="Nyala"/>
          <w:sz w:val="22"/>
          <w:szCs w:val="22"/>
          <w:lang w:eastAsia="zh-CN"/>
        </w:rPr>
        <w:t>ደንበኞች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ascii="Nyala" w:eastAsia="DengXian" w:hAnsi="Nyala" w:cs="Nyala"/>
          <w:sz w:val="22"/>
          <w:szCs w:val="22"/>
          <w:lang w:eastAsia="zh-CN"/>
        </w:rPr>
        <w:t>ጉዳይ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ascii="Nyala" w:eastAsia="DengXian" w:hAnsi="Nyala" w:cs="Nyala"/>
          <w:sz w:val="22"/>
          <w:szCs w:val="22"/>
          <w:lang w:eastAsia="zh-CN"/>
        </w:rPr>
        <w:t>ቢሮ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ascii="Nyala" w:eastAsia="DengXian" w:hAnsi="Nyala" w:cs="Nyala"/>
          <w:sz w:val="22"/>
          <w:szCs w:val="22"/>
          <w:lang w:eastAsia="zh-CN"/>
        </w:rPr>
        <w:t>በስልክ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ascii="Nyala" w:eastAsia="DengXian" w:hAnsi="Nyala" w:cs="Nyala"/>
          <w:sz w:val="22"/>
          <w:szCs w:val="22"/>
          <w:lang w:eastAsia="zh-CN"/>
        </w:rPr>
        <w:t>ቁጥር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1300 55 81 81 </w:t>
      </w:r>
      <w:proofErr w:type="spellStart"/>
      <w:r w:rsidRPr="00AC0BEE">
        <w:rPr>
          <w:rFonts w:ascii="Nyala" w:eastAsia="DengXian" w:hAnsi="Nyala" w:cs="Nyala"/>
          <w:sz w:val="22"/>
          <w:szCs w:val="22"/>
          <w:lang w:eastAsia="zh-CN"/>
        </w:rPr>
        <w:t>ደውሎ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ascii="Nyala" w:eastAsia="DengXian" w:hAnsi="Nyala" w:cs="Nyala"/>
          <w:sz w:val="22"/>
          <w:szCs w:val="22"/>
          <w:lang w:eastAsia="zh-CN"/>
        </w:rPr>
        <w:t>ከመረጃ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ascii="Nyala" w:eastAsia="DengXian" w:hAnsi="Nyala" w:cs="Nyala"/>
          <w:sz w:val="22"/>
          <w:szCs w:val="22"/>
          <w:lang w:eastAsia="zh-CN"/>
        </w:rPr>
        <w:t>አቅራቢ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ascii="Nyala" w:eastAsia="DengXian" w:hAnsi="Nyala" w:cs="Nyala"/>
          <w:sz w:val="22"/>
          <w:szCs w:val="22"/>
          <w:lang w:eastAsia="zh-CN"/>
        </w:rPr>
        <w:t>ሠራተኛ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ascii="Nyala" w:eastAsia="DengXian" w:hAnsi="Nyala" w:cs="Nyala"/>
          <w:sz w:val="22"/>
          <w:szCs w:val="22"/>
          <w:lang w:eastAsia="zh-CN"/>
        </w:rPr>
        <w:t>ጋር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ascii="Nyala" w:eastAsia="DengXian" w:hAnsi="Nyala" w:cs="Nyala"/>
          <w:sz w:val="22"/>
          <w:szCs w:val="22"/>
          <w:lang w:eastAsia="zh-CN"/>
        </w:rPr>
        <w:t>እንዲያገናኝዎት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ascii="Nyala" w:eastAsia="DengXian" w:hAnsi="Nyala" w:cs="Nyala"/>
          <w:sz w:val="22"/>
          <w:szCs w:val="22"/>
          <w:lang w:eastAsia="zh-CN"/>
        </w:rPr>
        <w:t>መጠየቅ</w:t>
      </w:r>
      <w:proofErr w:type="spellEnd"/>
      <w:r w:rsidRPr="00AC0BEE">
        <w:rPr>
          <w:rFonts w:ascii="Nyala" w:eastAsia="DengXian" w:hAnsi="Nyala" w:cs="Nyala"/>
          <w:sz w:val="22"/>
          <w:szCs w:val="22"/>
          <w:lang w:eastAsia="zh-CN"/>
        </w:rPr>
        <w:t>።.</w:t>
      </w:r>
    </w:p>
    <w:p w14:paraId="79D923BA" w14:textId="77777777" w:rsidR="00EF4665" w:rsidRPr="00AC0BEE" w:rsidRDefault="00EF4665" w:rsidP="00EF4665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1A3C90EE" w14:textId="77777777" w:rsidR="00EF4665" w:rsidRPr="00AC0BEE" w:rsidRDefault="00EF4665" w:rsidP="00EF4665">
      <w:pPr>
        <w:spacing w:after="0" w:line="240" w:lineRule="auto"/>
        <w:rPr>
          <w:rFonts w:eastAsia="DengXian" w:cs="Arial"/>
          <w:b/>
          <w:bCs/>
          <w:sz w:val="22"/>
          <w:szCs w:val="22"/>
          <w:lang w:eastAsia="zh-CN"/>
        </w:rPr>
      </w:pPr>
      <w:r w:rsidRPr="00AC0BEE">
        <w:rPr>
          <w:rFonts w:eastAsia="DengXian" w:cs="Arial"/>
          <w:b/>
          <w:bCs/>
          <w:sz w:val="22"/>
          <w:szCs w:val="22"/>
          <w:lang w:eastAsia="zh-CN"/>
        </w:rPr>
        <w:t>Dari</w:t>
      </w:r>
    </w:p>
    <w:p w14:paraId="2090C5C4" w14:textId="77777777" w:rsidR="00EF4665" w:rsidRPr="00AC0BEE" w:rsidRDefault="00EF4665" w:rsidP="00EF4665">
      <w:pPr>
        <w:bidi/>
        <w:spacing w:after="0" w:line="240" w:lineRule="auto"/>
        <w:rPr>
          <w:rFonts w:eastAsia="DengXian" w:cs="Arial"/>
          <w:sz w:val="22"/>
          <w:szCs w:val="22"/>
          <w:lang w:eastAsia="zh-CN"/>
        </w:rPr>
      </w:pPr>
      <w:r w:rsidRPr="00AC0BEE">
        <w:rPr>
          <w:rFonts w:eastAsia="DengXian" w:cs="Arial" w:hint="cs"/>
          <w:sz w:val="22"/>
          <w:szCs w:val="22"/>
          <w:rtl/>
          <w:lang w:eastAsia="zh-CN"/>
        </w:rPr>
        <w:t>اگر شما مشکل دانستن زبان انگلیسی دارید،  با اداره خدمات ترجمانی تحریری و شفاهی</w:t>
      </w:r>
      <w:r w:rsidRPr="00AC0BEE">
        <w:rPr>
          <w:rFonts w:eastAsia="DengXian" w:cs="Arial"/>
          <w:sz w:val="22"/>
          <w:szCs w:val="22"/>
          <w:lang w:eastAsia="zh-CN"/>
        </w:rPr>
        <w:t xml:space="preserve"> (TIS)</w:t>
      </w:r>
      <w:r w:rsidRPr="00AC0BEE">
        <w:rPr>
          <w:rFonts w:eastAsia="DengXian" w:cs="Arial" w:hint="cs"/>
          <w:sz w:val="22"/>
          <w:szCs w:val="22"/>
          <w:rtl/>
          <w:lang w:eastAsia="zh-CN"/>
        </w:rPr>
        <w:t xml:space="preserve">به شماره </w:t>
      </w:r>
      <w:r w:rsidRPr="00AC0BEE">
        <w:rPr>
          <w:rFonts w:eastAsia="DengXian" w:cs="Arial"/>
          <w:sz w:val="22"/>
          <w:szCs w:val="22"/>
          <w:lang w:eastAsia="zh-CN"/>
        </w:rPr>
        <w:t>450</w:t>
      </w:r>
      <w:r w:rsidRPr="00AC0BEE">
        <w:rPr>
          <w:rFonts w:eastAsia="DengXian" w:cs="Arial"/>
          <w:sz w:val="22"/>
          <w:szCs w:val="22"/>
          <w:rtl/>
          <w:lang w:eastAsia="zh-CN"/>
        </w:rPr>
        <w:t xml:space="preserve"> </w:t>
      </w:r>
      <w:r w:rsidRPr="00AC0BEE">
        <w:rPr>
          <w:rFonts w:eastAsia="DengXian" w:cs="Arial"/>
          <w:sz w:val="22"/>
          <w:szCs w:val="22"/>
          <w:lang w:eastAsia="zh-CN"/>
        </w:rPr>
        <w:t>131</w:t>
      </w:r>
      <w:r w:rsidRPr="00AC0BEE">
        <w:rPr>
          <w:rFonts w:eastAsia="DengXian" w:cs="Arial" w:hint="cs"/>
          <w:sz w:val="22"/>
          <w:szCs w:val="22"/>
          <w:rtl/>
          <w:lang w:eastAsia="zh-CN"/>
        </w:rPr>
        <w:t xml:space="preserve"> به قیمت مخابره محلی تماس بگیرید و بخواهید که شما را به کارمند معلومات دفتر امور مهاجرین ویکتوریا به شماره </w:t>
      </w:r>
      <w:r w:rsidRPr="00AC0BEE">
        <w:rPr>
          <w:rFonts w:eastAsia="DengXian" w:cs="Arial"/>
          <w:sz w:val="22"/>
          <w:szCs w:val="22"/>
          <w:lang w:eastAsia="zh-CN"/>
        </w:rPr>
        <w:t>1300 55 81 81</w:t>
      </w:r>
      <w:r w:rsidRPr="00AC0BEE">
        <w:rPr>
          <w:rFonts w:eastAsia="DengXian" w:cs="Arial" w:hint="cs"/>
          <w:sz w:val="22"/>
          <w:szCs w:val="22"/>
          <w:rtl/>
          <w:lang w:eastAsia="zh-CN"/>
        </w:rPr>
        <w:t xml:space="preserve"> ارتباط دهد</w:t>
      </w:r>
      <w:r w:rsidRPr="00AC0BEE">
        <w:rPr>
          <w:rFonts w:eastAsia="DengXian" w:cs="Arial"/>
          <w:sz w:val="22"/>
          <w:szCs w:val="22"/>
          <w:lang w:eastAsia="zh-CN"/>
        </w:rPr>
        <w:t>.</w:t>
      </w:r>
    </w:p>
    <w:p w14:paraId="6CFFB8BB" w14:textId="77777777" w:rsidR="00EF4665" w:rsidRPr="00AC0BEE" w:rsidRDefault="00EF4665" w:rsidP="00EF4665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295ED78B" w14:textId="77777777" w:rsidR="00EF4665" w:rsidRPr="00AC0BEE" w:rsidRDefault="00EF4665" w:rsidP="00EF4665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  <w:proofErr w:type="gramStart"/>
      <w:r w:rsidRPr="00AC0BEE">
        <w:rPr>
          <w:rFonts w:eastAsia="DengXian" w:cs="Arial"/>
          <w:b/>
          <w:bCs/>
          <w:sz w:val="22"/>
          <w:szCs w:val="22"/>
          <w:lang w:eastAsia="zh-CN"/>
        </w:rPr>
        <w:t>Croatian</w:t>
      </w:r>
      <w:r w:rsidRPr="00AC0BEE">
        <w:rPr>
          <w:rFonts w:eastAsia="DengXian" w:cs="Arial"/>
          <w:sz w:val="22"/>
          <w:szCs w:val="22"/>
          <w:lang w:eastAsia="zh-CN"/>
        </w:rPr>
        <w:t xml:space="preserve">  Ako</w:t>
      </w:r>
      <w:proofErr w:type="gram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nerazumijete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dovoljno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engleski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,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nazovite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Službu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tumača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i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prevoditelja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(TIS)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na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131 450 (po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cijeni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mjesnog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poziva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) i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zamolite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da vas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spoje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s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djelatnikom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za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obavijesti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u Consumer Affairs Victoria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na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1300 55 81 81.</w:t>
      </w:r>
    </w:p>
    <w:p w14:paraId="367FC1D8" w14:textId="77777777" w:rsidR="00EF4665" w:rsidRPr="00AC0BEE" w:rsidRDefault="00EF4665" w:rsidP="00EF4665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5E3C46D8" w14:textId="77777777" w:rsidR="00EF4665" w:rsidRPr="00AC0BEE" w:rsidRDefault="00EF4665" w:rsidP="00EF4665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  <w:proofErr w:type="gramStart"/>
      <w:r w:rsidRPr="00AC0BEE">
        <w:rPr>
          <w:rFonts w:eastAsia="DengXian" w:cs="Arial"/>
          <w:b/>
          <w:bCs/>
          <w:sz w:val="22"/>
          <w:szCs w:val="22"/>
          <w:lang w:eastAsia="zh-CN"/>
        </w:rPr>
        <w:t>Greek</w:t>
      </w:r>
      <w:r w:rsidRPr="00AC0BEE">
        <w:rPr>
          <w:rFonts w:eastAsia="DengXian" w:cs="Arial"/>
          <w:sz w:val="22"/>
          <w:szCs w:val="22"/>
          <w:lang w:eastAsia="zh-CN"/>
        </w:rPr>
        <w:t xml:space="preserve"> 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Αν</w:t>
      </w:r>
      <w:proofErr w:type="spellEnd"/>
      <w:proofErr w:type="gram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έχετε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δυσκολίες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στην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κατα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νόηση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της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α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γγλικής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γλώσσ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>ας, επ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ικοινωνήστε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με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την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Υπ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ηρεσί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α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Μετάφρ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ασης και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Διερμηνεί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ας (ΤΙS)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στο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131 450 (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με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το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κόστος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μι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ας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το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πικής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κλήσης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>) και 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ζητήστε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να σας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συνδέσουν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με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έν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>αν Υπ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άλληλο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Πληροφοριών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στην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Υπ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ηρεσί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α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Προστ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>ασίας Κατανα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λωτών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Βικτώρι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ας (Consumer Affairs Victoria)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στον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α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ριθμό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1300 55 81 81.</w:t>
      </w:r>
    </w:p>
    <w:p w14:paraId="4976C255" w14:textId="77777777" w:rsidR="00EF4665" w:rsidRPr="00AC0BEE" w:rsidRDefault="00EF4665" w:rsidP="00EF4665">
      <w:pPr>
        <w:spacing w:after="0" w:line="240" w:lineRule="auto"/>
        <w:rPr>
          <w:rFonts w:eastAsia="DengXian" w:cs="Arial"/>
          <w:sz w:val="22"/>
          <w:szCs w:val="22"/>
          <w:lang w:eastAsia="zh-CN"/>
        </w:rPr>
      </w:pPr>
    </w:p>
    <w:p w14:paraId="6C0A0600" w14:textId="77777777" w:rsidR="00EF4665" w:rsidRDefault="00EF4665" w:rsidP="00EF4665">
      <w:pPr>
        <w:spacing w:after="0" w:line="240" w:lineRule="auto"/>
        <w:rPr>
          <w:rFonts w:eastAsia="DengXian" w:cs="Arial"/>
          <w:lang w:eastAsia="zh-CN"/>
        </w:rPr>
      </w:pPr>
      <w:proofErr w:type="gramStart"/>
      <w:r w:rsidRPr="00AC0BEE">
        <w:rPr>
          <w:rFonts w:eastAsia="DengXian" w:cs="Arial"/>
          <w:b/>
          <w:bCs/>
          <w:sz w:val="22"/>
          <w:szCs w:val="22"/>
          <w:lang w:eastAsia="zh-CN"/>
        </w:rPr>
        <w:t>Italian</w:t>
      </w:r>
      <w:r w:rsidRPr="00AC0BEE">
        <w:rPr>
          <w:rFonts w:eastAsia="DengXian" w:cs="Arial"/>
          <w:sz w:val="22"/>
          <w:szCs w:val="22"/>
          <w:lang w:eastAsia="zh-CN"/>
        </w:rPr>
        <w:t xml:space="preserve">  Se</w:t>
      </w:r>
      <w:proofErr w:type="gram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avete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difficoltà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a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comprendere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l’inglese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,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contattate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il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servizio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interpreti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e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traduttori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,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cioè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il Translating and Interpreting Service (TIS) al 131 450 (per il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costo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di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una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chiamata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locale), e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chiedete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di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essee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messi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in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comunicazione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con un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operatore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addetto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alle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informazioni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del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dipartimento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“Consumer Affairs Victoria” al </w:t>
      </w:r>
      <w:proofErr w:type="spellStart"/>
      <w:r w:rsidRPr="00AC0BEE">
        <w:rPr>
          <w:rFonts w:eastAsia="DengXian" w:cs="Arial"/>
          <w:sz w:val="22"/>
          <w:szCs w:val="22"/>
          <w:lang w:eastAsia="zh-CN"/>
        </w:rPr>
        <w:t>numero</w:t>
      </w:r>
      <w:proofErr w:type="spellEnd"/>
      <w:r w:rsidRPr="00AC0BEE">
        <w:rPr>
          <w:rFonts w:eastAsia="DengXian" w:cs="Arial"/>
          <w:sz w:val="22"/>
          <w:szCs w:val="22"/>
          <w:lang w:eastAsia="zh-CN"/>
        </w:rPr>
        <w:t xml:space="preserve"> 1300 55 81 81</w:t>
      </w:r>
      <w:r>
        <w:rPr>
          <w:rFonts w:eastAsia="DengXian" w:cs="Arial"/>
          <w:lang w:eastAsia="zh-CN"/>
        </w:rPr>
        <w:t>.</w:t>
      </w:r>
    </w:p>
    <w:p w14:paraId="720D054F" w14:textId="77777777" w:rsidR="007704AE" w:rsidRPr="001B0D66" w:rsidRDefault="007704AE" w:rsidP="001B0D66"/>
    <w:sectPr w:rsidR="007704AE" w:rsidRPr="001B0D66" w:rsidSect="00D14AAF">
      <w:footerReference w:type="even" r:id="rId15"/>
      <w:footerReference w:type="default" r:id="rId16"/>
      <w:footerReference w:type="first" r:id="rId17"/>
      <w:pgSz w:w="11906" w:h="16838"/>
      <w:pgMar w:top="567" w:right="567" w:bottom="567" w:left="567" w:header="45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D1F7C" w14:textId="77777777" w:rsidR="003848F3" w:rsidRDefault="003848F3" w:rsidP="00BF1F1E">
      <w:pPr>
        <w:spacing w:after="0" w:line="240" w:lineRule="auto"/>
      </w:pPr>
      <w:r>
        <w:separator/>
      </w:r>
    </w:p>
  </w:endnote>
  <w:endnote w:type="continuationSeparator" w:id="0">
    <w:p w14:paraId="5EDC6348" w14:textId="77777777" w:rsidR="003848F3" w:rsidRDefault="003848F3" w:rsidP="00BF1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F83D8" w14:textId="77777777" w:rsidR="001B0D66" w:rsidRDefault="001B0D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2BA17A9" wp14:editId="282A79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4550" cy="390525"/>
              <wp:effectExtent l="0" t="0" r="12700" b="0"/>
              <wp:wrapNone/>
              <wp:docPr id="56711694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5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D18848" w14:textId="77777777" w:rsidR="001B0D66" w:rsidRPr="00BF1F1E" w:rsidRDefault="001B0D66" w:rsidP="00BF1F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F1F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32BA17A9">
              <v:stroke joinstyle="miter"/>
              <v:path gradientshapeok="t" o:connecttype="rect"/>
            </v:shapetype>
            <v:shape id="Text Box 2" style="position:absolute;margin-left:0;margin-top:0;width:66.5pt;height:30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">
              <v:textbox style="mso-fit-shape-to-text:t" inset="20pt,0,0,15pt">
                <w:txbxContent>
                  <w:p w:rsidRPr="00BF1F1E" w:rsidR="001B0D66" w:rsidP="00BF1F1E" w:rsidRDefault="001B0D66" w14:paraId="55D18848" w14:textId="7777777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BF1F1E"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2F3A" w14:textId="77777777" w:rsidR="001B0D66" w:rsidRDefault="001B0D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071B1BA" wp14:editId="24BBD82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4550" cy="390525"/>
              <wp:effectExtent l="0" t="0" r="12700" b="0"/>
              <wp:wrapNone/>
              <wp:docPr id="78785380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5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AD89E4" w14:textId="77777777" w:rsidR="001B0D66" w:rsidRPr="00BF1F1E" w:rsidRDefault="001B0D66" w:rsidP="00BF1F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F1F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0071B1BA">
              <v:stroke joinstyle="miter"/>
              <v:path gradientshapeok="t" o:connecttype="rect"/>
            </v:shapetype>
            <v:shape id="Text Box 3" style="position:absolute;margin-left:0;margin-top:0;width:66.5pt;height:30.7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">
              <v:textbox style="mso-fit-shape-to-text:t" inset="20pt,0,0,15pt">
                <w:txbxContent>
                  <w:p w:rsidRPr="00BF1F1E" w:rsidR="001B0D66" w:rsidP="00BF1F1E" w:rsidRDefault="001B0D66" w14:paraId="7FAD89E4" w14:textId="7777777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BF1F1E"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5ED5" w14:textId="77777777" w:rsidR="001B0D66" w:rsidRDefault="001B0D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5612B9C" wp14:editId="0BD2EF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4550" cy="390525"/>
              <wp:effectExtent l="0" t="0" r="12700" b="0"/>
              <wp:wrapNone/>
              <wp:docPr id="99719623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5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16B9A" w14:textId="77777777" w:rsidR="001B0D66" w:rsidRPr="00BF1F1E" w:rsidRDefault="001B0D66" w:rsidP="00BF1F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F1F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55612B9C">
              <v:stroke joinstyle="miter"/>
              <v:path gradientshapeok="t" o:connecttype="rect"/>
            </v:shapetype>
            <v:shape id="Text Box 1" style="position:absolute;margin-left:0;margin-top:0;width:66.5pt;height:30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">
              <v:textbox style="mso-fit-shape-to-text:t" inset="20pt,0,0,15pt">
                <w:txbxContent>
                  <w:p w:rsidRPr="00BF1F1E" w:rsidR="001B0D66" w:rsidP="00BF1F1E" w:rsidRDefault="001B0D66" w14:paraId="10C16B9A" w14:textId="7777777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BF1F1E"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7F31B" w14:textId="341C7A3B" w:rsidR="00BF1F1E" w:rsidRDefault="00BF1F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38A0705" wp14:editId="6215762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4550" cy="390525"/>
              <wp:effectExtent l="0" t="0" r="12700" b="0"/>
              <wp:wrapNone/>
              <wp:docPr id="119942173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5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07A61C" w14:textId="327C354C" w:rsidR="00BF1F1E" w:rsidRPr="00BF1F1E" w:rsidRDefault="00BF1F1E" w:rsidP="00BF1F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F1F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438A0705">
              <v:stroke joinstyle="miter"/>
              <v:path gradientshapeok="t" o:connecttype="rect"/>
            </v:shapetype>
            <v:shape id="_x0000_s1029" style="position:absolute;margin-left:0;margin-top:0;width:66.5pt;height:30.75pt;z-index:25165619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">
              <v:textbox style="mso-fit-shape-to-text:t" inset="20pt,0,0,15pt">
                <w:txbxContent>
                  <w:p w:rsidRPr="00BF1F1E" w:rsidR="00BF1F1E" w:rsidP="00BF1F1E" w:rsidRDefault="00BF1F1E" w14:paraId="1A07A61C" w14:textId="327C354C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BF1F1E"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12C4" w14:textId="7D54D24D" w:rsidR="00BF1F1E" w:rsidRDefault="00BF1F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A14C57D" wp14:editId="2A610C5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4550" cy="390525"/>
              <wp:effectExtent l="0" t="0" r="12700" b="0"/>
              <wp:wrapNone/>
              <wp:docPr id="58696782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5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88AA1" w14:textId="30FB0E51" w:rsidR="00BF1F1E" w:rsidRPr="00BF1F1E" w:rsidRDefault="00BF1F1E" w:rsidP="00BF1F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F1F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3A14C57D">
              <v:stroke joinstyle="miter"/>
              <v:path gradientshapeok="t" o:connecttype="rect"/>
            </v:shapetype>
            <v:shape id="_x0000_s1030" style="position:absolute;margin-left:0;margin-top:0;width:66.5pt;height:30.75pt;z-index:2516572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">
              <v:textbox style="mso-fit-shape-to-text:t" inset="20pt,0,0,15pt">
                <w:txbxContent>
                  <w:p w:rsidRPr="00BF1F1E" w:rsidR="00BF1F1E" w:rsidP="00BF1F1E" w:rsidRDefault="00BF1F1E" w14:paraId="23488AA1" w14:textId="30FB0E51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BF1F1E"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FF78" w14:textId="32F052FF" w:rsidR="00BF1F1E" w:rsidRDefault="00BF1F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ACD77A" wp14:editId="3EC55BB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44550" cy="390525"/>
              <wp:effectExtent l="0" t="0" r="12700" b="0"/>
              <wp:wrapNone/>
              <wp:docPr id="76354421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5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E47E0" w14:textId="74781B89" w:rsidR="00BF1F1E" w:rsidRPr="00BF1F1E" w:rsidRDefault="00BF1F1E" w:rsidP="00BF1F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F1F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48ACD77A">
              <v:stroke joinstyle="miter"/>
              <v:path gradientshapeok="t" o:connecttype="rect"/>
            </v:shapetype>
            <v:shape id="_x0000_s1031" style="position:absolute;margin-left:0;margin-top:0;width:66.5pt;height:30.75pt;z-index:25165516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">
              <v:textbox style="mso-fit-shape-to-text:t" inset="20pt,0,0,15pt">
                <w:txbxContent>
                  <w:p w:rsidRPr="00BF1F1E" w:rsidR="00BF1F1E" w:rsidP="00BF1F1E" w:rsidRDefault="00BF1F1E" w14:paraId="12DE47E0" w14:textId="74781B8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BF1F1E"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D0BA7" w14:textId="77777777" w:rsidR="003848F3" w:rsidRDefault="003848F3" w:rsidP="00BF1F1E">
      <w:pPr>
        <w:spacing w:after="0" w:line="240" w:lineRule="auto"/>
      </w:pPr>
      <w:r>
        <w:separator/>
      </w:r>
    </w:p>
  </w:footnote>
  <w:footnote w:type="continuationSeparator" w:id="0">
    <w:p w14:paraId="3F71AD3D" w14:textId="77777777" w:rsidR="003848F3" w:rsidRDefault="003848F3" w:rsidP="00BF1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4FF7"/>
    <w:multiLevelType w:val="hybridMultilevel"/>
    <w:tmpl w:val="8ABCD2C4"/>
    <w:lvl w:ilvl="0" w:tplc="A74CAD5E">
      <w:numFmt w:val="bullet"/>
      <w:lvlText w:val="•"/>
      <w:lvlJc w:val="left"/>
      <w:pPr>
        <w:ind w:left="855" w:hanging="495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314BE"/>
    <w:multiLevelType w:val="multilevel"/>
    <w:tmpl w:val="E5DAA2C2"/>
    <w:lvl w:ilvl="0">
      <w:start w:val="1"/>
      <w:numFmt w:val="decimal"/>
      <w:pStyle w:val="Question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06444C"/>
    <w:multiLevelType w:val="hybridMultilevel"/>
    <w:tmpl w:val="62D038B6"/>
    <w:lvl w:ilvl="0" w:tplc="2C646DDE">
      <w:start w:val="1"/>
      <w:numFmt w:val="bullet"/>
      <w:pStyle w:val="BulletDraftSub-sectio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B5356"/>
    <w:multiLevelType w:val="hybridMultilevel"/>
    <w:tmpl w:val="82BE10A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6F5245"/>
    <w:multiLevelType w:val="hybridMultilevel"/>
    <w:tmpl w:val="DDEC544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6418AE"/>
    <w:multiLevelType w:val="hybridMultilevel"/>
    <w:tmpl w:val="048CAE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3408735">
    <w:abstractNumId w:val="1"/>
  </w:num>
  <w:num w:numId="2" w16cid:durableId="1519006741">
    <w:abstractNumId w:val="2"/>
  </w:num>
  <w:num w:numId="3" w16cid:durableId="2056351046">
    <w:abstractNumId w:val="5"/>
  </w:num>
  <w:num w:numId="4" w16cid:durableId="1636181832">
    <w:abstractNumId w:val="4"/>
  </w:num>
  <w:num w:numId="5" w16cid:durableId="62919627">
    <w:abstractNumId w:val="1"/>
  </w:num>
  <w:num w:numId="6" w16cid:durableId="1162744140">
    <w:abstractNumId w:val="1"/>
  </w:num>
  <w:num w:numId="7" w16cid:durableId="1823109560">
    <w:abstractNumId w:val="1"/>
  </w:num>
  <w:num w:numId="8" w16cid:durableId="159705875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4360005">
    <w:abstractNumId w:val="3"/>
  </w:num>
  <w:num w:numId="10" w16cid:durableId="191851862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698FCC"/>
    <w:rsid w:val="000002C4"/>
    <w:rsid w:val="00005ADD"/>
    <w:rsid w:val="0001016B"/>
    <w:rsid w:val="00012B49"/>
    <w:rsid w:val="00025EC1"/>
    <w:rsid w:val="0003294F"/>
    <w:rsid w:val="00034A5F"/>
    <w:rsid w:val="00036289"/>
    <w:rsid w:val="00037574"/>
    <w:rsid w:val="000446FA"/>
    <w:rsid w:val="0004495A"/>
    <w:rsid w:val="0004524E"/>
    <w:rsid w:val="0006050C"/>
    <w:rsid w:val="000832E3"/>
    <w:rsid w:val="00090B00"/>
    <w:rsid w:val="00092717"/>
    <w:rsid w:val="000939F5"/>
    <w:rsid w:val="00094B89"/>
    <w:rsid w:val="00096DFA"/>
    <w:rsid w:val="000A0233"/>
    <w:rsid w:val="000A188A"/>
    <w:rsid w:val="000A27ED"/>
    <w:rsid w:val="000A29EB"/>
    <w:rsid w:val="000A2AC2"/>
    <w:rsid w:val="000B046D"/>
    <w:rsid w:val="000B2093"/>
    <w:rsid w:val="000B4024"/>
    <w:rsid w:val="000B43E2"/>
    <w:rsid w:val="000B4F23"/>
    <w:rsid w:val="000C5AA8"/>
    <w:rsid w:val="000E13A3"/>
    <w:rsid w:val="000E690F"/>
    <w:rsid w:val="00104CC1"/>
    <w:rsid w:val="00104F64"/>
    <w:rsid w:val="00113D13"/>
    <w:rsid w:val="001172FD"/>
    <w:rsid w:val="00117CB2"/>
    <w:rsid w:val="00120CB1"/>
    <w:rsid w:val="00122311"/>
    <w:rsid w:val="00136C51"/>
    <w:rsid w:val="00136DE6"/>
    <w:rsid w:val="00137C72"/>
    <w:rsid w:val="00141513"/>
    <w:rsid w:val="001535D1"/>
    <w:rsid w:val="00161581"/>
    <w:rsid w:val="001621F3"/>
    <w:rsid w:val="001644A4"/>
    <w:rsid w:val="00177056"/>
    <w:rsid w:val="00197DAE"/>
    <w:rsid w:val="001A4812"/>
    <w:rsid w:val="001A6C5A"/>
    <w:rsid w:val="001B0D66"/>
    <w:rsid w:val="001B70A4"/>
    <w:rsid w:val="001C7315"/>
    <w:rsid w:val="001D201A"/>
    <w:rsid w:val="001E41FB"/>
    <w:rsid w:val="002057EB"/>
    <w:rsid w:val="00221039"/>
    <w:rsid w:val="00232972"/>
    <w:rsid w:val="0023799C"/>
    <w:rsid w:val="00243337"/>
    <w:rsid w:val="00243C58"/>
    <w:rsid w:val="00246FFA"/>
    <w:rsid w:val="00254258"/>
    <w:rsid w:val="00254E03"/>
    <w:rsid w:val="0027526B"/>
    <w:rsid w:val="002908A6"/>
    <w:rsid w:val="00292A16"/>
    <w:rsid w:val="0029743D"/>
    <w:rsid w:val="002A412B"/>
    <w:rsid w:val="002A602C"/>
    <w:rsid w:val="002C3C64"/>
    <w:rsid w:val="002D402C"/>
    <w:rsid w:val="002D577C"/>
    <w:rsid w:val="002E48E0"/>
    <w:rsid w:val="002F014B"/>
    <w:rsid w:val="00304507"/>
    <w:rsid w:val="00307FA6"/>
    <w:rsid w:val="00310028"/>
    <w:rsid w:val="00311461"/>
    <w:rsid w:val="003114A2"/>
    <w:rsid w:val="00321EFE"/>
    <w:rsid w:val="00322EE8"/>
    <w:rsid w:val="00330354"/>
    <w:rsid w:val="00341A2F"/>
    <w:rsid w:val="003518A6"/>
    <w:rsid w:val="003561DE"/>
    <w:rsid w:val="00365AD4"/>
    <w:rsid w:val="003801B9"/>
    <w:rsid w:val="003848F3"/>
    <w:rsid w:val="0039115A"/>
    <w:rsid w:val="003A0048"/>
    <w:rsid w:val="003A0764"/>
    <w:rsid w:val="003A3986"/>
    <w:rsid w:val="003B09F1"/>
    <w:rsid w:val="003B7248"/>
    <w:rsid w:val="003D09FE"/>
    <w:rsid w:val="003F05F7"/>
    <w:rsid w:val="003F2E88"/>
    <w:rsid w:val="003F6F83"/>
    <w:rsid w:val="00405C9A"/>
    <w:rsid w:val="004160EC"/>
    <w:rsid w:val="00416977"/>
    <w:rsid w:val="00423EC9"/>
    <w:rsid w:val="004254DC"/>
    <w:rsid w:val="00427918"/>
    <w:rsid w:val="00435FE6"/>
    <w:rsid w:val="00445827"/>
    <w:rsid w:val="0044799A"/>
    <w:rsid w:val="00450048"/>
    <w:rsid w:val="004507DB"/>
    <w:rsid w:val="00452BC2"/>
    <w:rsid w:val="0045688E"/>
    <w:rsid w:val="004619DD"/>
    <w:rsid w:val="0046377D"/>
    <w:rsid w:val="004730B0"/>
    <w:rsid w:val="00490AD7"/>
    <w:rsid w:val="0049643E"/>
    <w:rsid w:val="004A05BE"/>
    <w:rsid w:val="004A1D05"/>
    <w:rsid w:val="004C00BF"/>
    <w:rsid w:val="004C381E"/>
    <w:rsid w:val="004C4D4F"/>
    <w:rsid w:val="004D4C86"/>
    <w:rsid w:val="004D4E6E"/>
    <w:rsid w:val="004D6243"/>
    <w:rsid w:val="004D726A"/>
    <w:rsid w:val="004E72E0"/>
    <w:rsid w:val="004F77D3"/>
    <w:rsid w:val="005015B5"/>
    <w:rsid w:val="00502076"/>
    <w:rsid w:val="00520DD2"/>
    <w:rsid w:val="0052527B"/>
    <w:rsid w:val="00525A60"/>
    <w:rsid w:val="00536E73"/>
    <w:rsid w:val="00544486"/>
    <w:rsid w:val="005654D8"/>
    <w:rsid w:val="005751F9"/>
    <w:rsid w:val="005761D7"/>
    <w:rsid w:val="0058281E"/>
    <w:rsid w:val="00582D2F"/>
    <w:rsid w:val="00591745"/>
    <w:rsid w:val="005A080E"/>
    <w:rsid w:val="005A5523"/>
    <w:rsid w:val="005B35C9"/>
    <w:rsid w:val="005D1993"/>
    <w:rsid w:val="005E5C6F"/>
    <w:rsid w:val="005E68F1"/>
    <w:rsid w:val="005E78A3"/>
    <w:rsid w:val="005F1486"/>
    <w:rsid w:val="005F6D9F"/>
    <w:rsid w:val="00604C0A"/>
    <w:rsid w:val="0060782B"/>
    <w:rsid w:val="006108A1"/>
    <w:rsid w:val="006253DE"/>
    <w:rsid w:val="006520B1"/>
    <w:rsid w:val="006600AC"/>
    <w:rsid w:val="006606A3"/>
    <w:rsid w:val="0066734F"/>
    <w:rsid w:val="00671449"/>
    <w:rsid w:val="00685296"/>
    <w:rsid w:val="00687705"/>
    <w:rsid w:val="00691F80"/>
    <w:rsid w:val="0069547E"/>
    <w:rsid w:val="00695FE5"/>
    <w:rsid w:val="00697ADE"/>
    <w:rsid w:val="006A1194"/>
    <w:rsid w:val="006B1CD8"/>
    <w:rsid w:val="006B64FA"/>
    <w:rsid w:val="006C1D48"/>
    <w:rsid w:val="006C46F8"/>
    <w:rsid w:val="006E0311"/>
    <w:rsid w:val="006E36E6"/>
    <w:rsid w:val="006F2C3E"/>
    <w:rsid w:val="006F510B"/>
    <w:rsid w:val="006F5B22"/>
    <w:rsid w:val="006F796F"/>
    <w:rsid w:val="00712471"/>
    <w:rsid w:val="007137FD"/>
    <w:rsid w:val="00715EAF"/>
    <w:rsid w:val="00726506"/>
    <w:rsid w:val="0073774D"/>
    <w:rsid w:val="007417FC"/>
    <w:rsid w:val="007522F9"/>
    <w:rsid w:val="00752A01"/>
    <w:rsid w:val="00762B89"/>
    <w:rsid w:val="007651D5"/>
    <w:rsid w:val="007704AE"/>
    <w:rsid w:val="00771222"/>
    <w:rsid w:val="0077215C"/>
    <w:rsid w:val="007874B9"/>
    <w:rsid w:val="007A6F6A"/>
    <w:rsid w:val="007A78BB"/>
    <w:rsid w:val="007B6CF6"/>
    <w:rsid w:val="007C2047"/>
    <w:rsid w:val="007C6206"/>
    <w:rsid w:val="007D5766"/>
    <w:rsid w:val="007E527B"/>
    <w:rsid w:val="007E5CD4"/>
    <w:rsid w:val="007E6107"/>
    <w:rsid w:val="00800212"/>
    <w:rsid w:val="008032ED"/>
    <w:rsid w:val="008069B3"/>
    <w:rsid w:val="008448EE"/>
    <w:rsid w:val="00852A83"/>
    <w:rsid w:val="00854987"/>
    <w:rsid w:val="0086295D"/>
    <w:rsid w:val="00867A31"/>
    <w:rsid w:val="00867A69"/>
    <w:rsid w:val="00872170"/>
    <w:rsid w:val="008878F5"/>
    <w:rsid w:val="00896473"/>
    <w:rsid w:val="008A58A1"/>
    <w:rsid w:val="008B7BD3"/>
    <w:rsid w:val="008D0935"/>
    <w:rsid w:val="008D6F8C"/>
    <w:rsid w:val="008D79CC"/>
    <w:rsid w:val="008E469F"/>
    <w:rsid w:val="008F48BA"/>
    <w:rsid w:val="008F503B"/>
    <w:rsid w:val="009234AA"/>
    <w:rsid w:val="00927512"/>
    <w:rsid w:val="00934801"/>
    <w:rsid w:val="00937EF5"/>
    <w:rsid w:val="0096134B"/>
    <w:rsid w:val="009631A8"/>
    <w:rsid w:val="009631B5"/>
    <w:rsid w:val="0096653A"/>
    <w:rsid w:val="0097487B"/>
    <w:rsid w:val="00975A35"/>
    <w:rsid w:val="0098057F"/>
    <w:rsid w:val="00995994"/>
    <w:rsid w:val="009A1C97"/>
    <w:rsid w:val="009A4546"/>
    <w:rsid w:val="009A48A6"/>
    <w:rsid w:val="009B11EF"/>
    <w:rsid w:val="009B14D6"/>
    <w:rsid w:val="009B4154"/>
    <w:rsid w:val="009C263E"/>
    <w:rsid w:val="009C5B39"/>
    <w:rsid w:val="009C669F"/>
    <w:rsid w:val="009E1E43"/>
    <w:rsid w:val="009E5E12"/>
    <w:rsid w:val="009F266B"/>
    <w:rsid w:val="00A00160"/>
    <w:rsid w:val="00A00AD5"/>
    <w:rsid w:val="00A16C98"/>
    <w:rsid w:val="00A339EE"/>
    <w:rsid w:val="00A35F61"/>
    <w:rsid w:val="00A42EBF"/>
    <w:rsid w:val="00A502D1"/>
    <w:rsid w:val="00A55B1A"/>
    <w:rsid w:val="00A61A09"/>
    <w:rsid w:val="00A644E0"/>
    <w:rsid w:val="00A71AE5"/>
    <w:rsid w:val="00A722A2"/>
    <w:rsid w:val="00A94E43"/>
    <w:rsid w:val="00AA05FC"/>
    <w:rsid w:val="00AA35D6"/>
    <w:rsid w:val="00AA5CDC"/>
    <w:rsid w:val="00AB0CAF"/>
    <w:rsid w:val="00AB6016"/>
    <w:rsid w:val="00AC6072"/>
    <w:rsid w:val="00AC6E1C"/>
    <w:rsid w:val="00AD6A38"/>
    <w:rsid w:val="00AD7C0B"/>
    <w:rsid w:val="00AF10F7"/>
    <w:rsid w:val="00AF11E3"/>
    <w:rsid w:val="00B040CF"/>
    <w:rsid w:val="00B122C6"/>
    <w:rsid w:val="00B1476D"/>
    <w:rsid w:val="00B1744B"/>
    <w:rsid w:val="00B20EC5"/>
    <w:rsid w:val="00B23B05"/>
    <w:rsid w:val="00B25E3A"/>
    <w:rsid w:val="00B30142"/>
    <w:rsid w:val="00B302FE"/>
    <w:rsid w:val="00B305F4"/>
    <w:rsid w:val="00B32FC4"/>
    <w:rsid w:val="00B41A64"/>
    <w:rsid w:val="00B523D6"/>
    <w:rsid w:val="00B55CF6"/>
    <w:rsid w:val="00B56AC8"/>
    <w:rsid w:val="00B6209D"/>
    <w:rsid w:val="00B76983"/>
    <w:rsid w:val="00B85F99"/>
    <w:rsid w:val="00B939F6"/>
    <w:rsid w:val="00B96903"/>
    <w:rsid w:val="00B97612"/>
    <w:rsid w:val="00BA2AEA"/>
    <w:rsid w:val="00BA713F"/>
    <w:rsid w:val="00BC6C4E"/>
    <w:rsid w:val="00BC7B76"/>
    <w:rsid w:val="00BD085B"/>
    <w:rsid w:val="00BD1951"/>
    <w:rsid w:val="00BE0752"/>
    <w:rsid w:val="00BE502E"/>
    <w:rsid w:val="00BF1F1E"/>
    <w:rsid w:val="00BF29A8"/>
    <w:rsid w:val="00BF7252"/>
    <w:rsid w:val="00C0460F"/>
    <w:rsid w:val="00C070EE"/>
    <w:rsid w:val="00C20CC8"/>
    <w:rsid w:val="00C479C0"/>
    <w:rsid w:val="00C55F6C"/>
    <w:rsid w:val="00C604C5"/>
    <w:rsid w:val="00C63027"/>
    <w:rsid w:val="00C75533"/>
    <w:rsid w:val="00C77138"/>
    <w:rsid w:val="00CA4997"/>
    <w:rsid w:val="00CB7D8D"/>
    <w:rsid w:val="00CD2F40"/>
    <w:rsid w:val="00CD766A"/>
    <w:rsid w:val="00CE1CA6"/>
    <w:rsid w:val="00CF211E"/>
    <w:rsid w:val="00CF5779"/>
    <w:rsid w:val="00CF7CE4"/>
    <w:rsid w:val="00D047B0"/>
    <w:rsid w:val="00D14AAF"/>
    <w:rsid w:val="00D15F55"/>
    <w:rsid w:val="00D1632F"/>
    <w:rsid w:val="00D1698B"/>
    <w:rsid w:val="00D222B1"/>
    <w:rsid w:val="00D30E9B"/>
    <w:rsid w:val="00D42B3D"/>
    <w:rsid w:val="00D42DEE"/>
    <w:rsid w:val="00D47B80"/>
    <w:rsid w:val="00D51356"/>
    <w:rsid w:val="00D52EDB"/>
    <w:rsid w:val="00D54C79"/>
    <w:rsid w:val="00D55C15"/>
    <w:rsid w:val="00D66CDE"/>
    <w:rsid w:val="00D7591C"/>
    <w:rsid w:val="00D83C9F"/>
    <w:rsid w:val="00DA369C"/>
    <w:rsid w:val="00DC2F15"/>
    <w:rsid w:val="00DD1415"/>
    <w:rsid w:val="00DD799D"/>
    <w:rsid w:val="00DF260E"/>
    <w:rsid w:val="00E020D4"/>
    <w:rsid w:val="00E06AD4"/>
    <w:rsid w:val="00E11BF6"/>
    <w:rsid w:val="00E20858"/>
    <w:rsid w:val="00E25D9E"/>
    <w:rsid w:val="00E30661"/>
    <w:rsid w:val="00E36F59"/>
    <w:rsid w:val="00E45F36"/>
    <w:rsid w:val="00E51D26"/>
    <w:rsid w:val="00E67257"/>
    <w:rsid w:val="00E67878"/>
    <w:rsid w:val="00E849F6"/>
    <w:rsid w:val="00E87B67"/>
    <w:rsid w:val="00E91707"/>
    <w:rsid w:val="00E9304D"/>
    <w:rsid w:val="00EA4A2B"/>
    <w:rsid w:val="00EA7884"/>
    <w:rsid w:val="00EB1F21"/>
    <w:rsid w:val="00EB46CC"/>
    <w:rsid w:val="00EB6BB5"/>
    <w:rsid w:val="00EC7E52"/>
    <w:rsid w:val="00ED61D7"/>
    <w:rsid w:val="00EE6C38"/>
    <w:rsid w:val="00EF1D9C"/>
    <w:rsid w:val="00EF4665"/>
    <w:rsid w:val="00EF4EE3"/>
    <w:rsid w:val="00EF577F"/>
    <w:rsid w:val="00F03FCC"/>
    <w:rsid w:val="00F10455"/>
    <w:rsid w:val="00F1785B"/>
    <w:rsid w:val="00F23B7A"/>
    <w:rsid w:val="00F30077"/>
    <w:rsid w:val="00F35CFF"/>
    <w:rsid w:val="00F405A0"/>
    <w:rsid w:val="00F427C2"/>
    <w:rsid w:val="00F62892"/>
    <w:rsid w:val="00F72146"/>
    <w:rsid w:val="00F74AFE"/>
    <w:rsid w:val="00F74EC0"/>
    <w:rsid w:val="00F8021D"/>
    <w:rsid w:val="00F8237F"/>
    <w:rsid w:val="00F82C5E"/>
    <w:rsid w:val="00F85147"/>
    <w:rsid w:val="00F90F44"/>
    <w:rsid w:val="00F933E3"/>
    <w:rsid w:val="00FA0FEA"/>
    <w:rsid w:val="00FA1B85"/>
    <w:rsid w:val="00FA2A39"/>
    <w:rsid w:val="00FA51ED"/>
    <w:rsid w:val="00FB33FA"/>
    <w:rsid w:val="00FC6C4D"/>
    <w:rsid w:val="00FD7017"/>
    <w:rsid w:val="00FD7EA1"/>
    <w:rsid w:val="00FE6F08"/>
    <w:rsid w:val="00FF1C65"/>
    <w:rsid w:val="00FF7232"/>
    <w:rsid w:val="00FF7C92"/>
    <w:rsid w:val="048FD42A"/>
    <w:rsid w:val="05691F35"/>
    <w:rsid w:val="23B6F5D4"/>
    <w:rsid w:val="2B698FCC"/>
    <w:rsid w:val="3629BF9A"/>
    <w:rsid w:val="503FA2A6"/>
    <w:rsid w:val="6C100590"/>
    <w:rsid w:val="7DDCB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98FCC"/>
  <w15:chartTrackingRefBased/>
  <w15:docId w15:val="{444FE8DF-C7D2-483E-9066-9DDC555C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8E469F"/>
    <w:pPr>
      <w:keepNext/>
      <w:tabs>
        <w:tab w:val="left" w:pos="4678"/>
      </w:tabs>
      <w:spacing w:before="240" w:after="20" w:line="240" w:lineRule="auto"/>
      <w:outlineLvl w:val="0"/>
    </w:pPr>
    <w:rPr>
      <w:rFonts w:ascii="Arial" w:eastAsia="Times" w:hAnsi="Arial" w:cs="Times New Roman"/>
      <w:b/>
      <w:color w:val="0072CE"/>
      <w:sz w:val="28"/>
      <w:szCs w:val="20"/>
      <w:lang w:val="en-AU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A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F1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F1E"/>
  </w:style>
  <w:style w:type="paragraph" w:styleId="Title">
    <w:name w:val="Title"/>
    <w:basedOn w:val="Normal"/>
    <w:next w:val="Normal"/>
    <w:link w:val="TitleChar"/>
    <w:uiPriority w:val="10"/>
    <w:qFormat/>
    <w:rsid w:val="00B85F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8E469F"/>
    <w:rPr>
      <w:rFonts w:ascii="Arial" w:eastAsia="Times" w:hAnsi="Arial" w:cs="Times New Roman"/>
      <w:b/>
      <w:color w:val="0072CE"/>
      <w:sz w:val="28"/>
      <w:szCs w:val="20"/>
      <w:lang w:val="en-AU" w:eastAsia="en-US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8E469F"/>
    <w:pPr>
      <w:tabs>
        <w:tab w:val="left" w:pos="340"/>
        <w:tab w:val="left" w:pos="851"/>
      </w:tabs>
      <w:spacing w:before="60" w:after="60" w:line="240" w:lineRule="exact"/>
      <w:ind w:left="720"/>
    </w:pPr>
    <w:rPr>
      <w:rFonts w:ascii="Arial" w:eastAsia="Times" w:hAnsi="Arial" w:cs="Times New Roman"/>
      <w:sz w:val="20"/>
      <w:szCs w:val="21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8E469F"/>
    <w:rPr>
      <w:rFonts w:ascii="Arial" w:eastAsia="Times" w:hAnsi="Arial" w:cs="Times New Roman"/>
      <w:sz w:val="20"/>
      <w:szCs w:val="21"/>
      <w:lang w:val="en-AU" w:eastAsia="en-AU"/>
    </w:rPr>
  </w:style>
  <w:style w:type="table" w:styleId="TableGrid">
    <w:name w:val="Table Grid"/>
    <w:basedOn w:val="TableNormal"/>
    <w:rsid w:val="008E469F"/>
    <w:pPr>
      <w:spacing w:after="0" w:line="240" w:lineRule="auto"/>
    </w:pPr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uiPriority w:val="34"/>
    <w:qFormat/>
    <w:rsid w:val="008E469F"/>
    <w:pPr>
      <w:spacing w:before="60" w:after="60" w:line="240" w:lineRule="exact"/>
      <w:ind w:left="340"/>
    </w:pPr>
    <w:rPr>
      <w:rFonts w:ascii="Arial" w:eastAsiaTheme="minorHAnsi" w:hAnsi="Arial"/>
      <w:sz w:val="20"/>
      <w:szCs w:val="22"/>
      <w:lang w:val="en-AU" w:eastAsia="en-US"/>
    </w:rPr>
  </w:style>
  <w:style w:type="paragraph" w:customStyle="1" w:styleId="Question">
    <w:name w:val="Question"/>
    <w:basedOn w:val="Normal"/>
    <w:autoRedefine/>
    <w:qFormat/>
    <w:rsid w:val="00FD7017"/>
    <w:pPr>
      <w:numPr>
        <w:numId w:val="1"/>
      </w:numPr>
      <w:tabs>
        <w:tab w:val="left" w:pos="340"/>
        <w:tab w:val="left" w:pos="851"/>
      </w:tabs>
      <w:spacing w:before="120" w:after="140" w:line="230" w:lineRule="exact"/>
    </w:pPr>
    <w:rPr>
      <w:rFonts w:ascii="Arial" w:eastAsia="Times" w:hAnsi="Arial" w:cs="Times New Roman"/>
      <w:b/>
      <w:sz w:val="20"/>
      <w:szCs w:val="20"/>
      <w:lang w:val="en-AU" w:eastAsia="en-AU"/>
    </w:rPr>
  </w:style>
  <w:style w:type="table" w:customStyle="1" w:styleId="PlainTable11">
    <w:name w:val="Plain Table 11"/>
    <w:basedOn w:val="TableNormal"/>
    <w:rsid w:val="008E469F"/>
    <w:pPr>
      <w:spacing w:after="0" w:line="240" w:lineRule="auto"/>
    </w:pPr>
    <w:rPr>
      <w:rFonts w:ascii="Times" w:eastAsia="Times" w:hAnsi="Times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pacer">
    <w:name w:val="spacer"/>
    <w:qFormat/>
    <w:rsid w:val="008E469F"/>
    <w:pPr>
      <w:spacing w:after="0" w:line="240" w:lineRule="auto"/>
    </w:pPr>
    <w:rPr>
      <w:rFonts w:ascii="Arial" w:eastAsiaTheme="minorHAnsi" w:hAnsi="Arial"/>
      <w:sz w:val="8"/>
      <w:szCs w:val="22"/>
      <w:lang w:val="en-AU" w:eastAsia="en-US"/>
    </w:rPr>
  </w:style>
  <w:style w:type="character" w:styleId="Strong">
    <w:name w:val="Strong"/>
    <w:uiPriority w:val="22"/>
    <w:qFormat/>
    <w:rsid w:val="008E469F"/>
    <w:rPr>
      <w:b/>
      <w:bCs/>
    </w:rPr>
  </w:style>
  <w:style w:type="table" w:customStyle="1" w:styleId="PlainTable21">
    <w:name w:val="Plain Table 21"/>
    <w:basedOn w:val="TableNormal"/>
    <w:rsid w:val="008E469F"/>
    <w:pPr>
      <w:spacing w:after="0" w:line="240" w:lineRule="auto"/>
    </w:pPr>
    <w:rPr>
      <w:rFonts w:ascii="Times" w:eastAsia="Times" w:hAnsi="Times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8E469F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E469F"/>
    <w:rPr>
      <w:i/>
      <w:iCs/>
    </w:rPr>
  </w:style>
  <w:style w:type="paragraph" w:customStyle="1" w:styleId="Paragraphtext">
    <w:name w:val="Paragraph text"/>
    <w:basedOn w:val="Normal"/>
    <w:qFormat/>
    <w:rsid w:val="008E469F"/>
    <w:pPr>
      <w:tabs>
        <w:tab w:val="left" w:pos="340"/>
        <w:tab w:val="left" w:pos="851"/>
      </w:tabs>
      <w:spacing w:before="100" w:after="60" w:line="240" w:lineRule="auto"/>
      <w:ind w:left="720"/>
    </w:pPr>
    <w:rPr>
      <w:rFonts w:ascii="Arial" w:eastAsia="Times" w:hAnsi="Arial" w:cs="Times New Roman"/>
      <w:sz w:val="20"/>
      <w:szCs w:val="18"/>
      <w:lang w:eastAsia="en-AU"/>
    </w:rPr>
  </w:style>
  <w:style w:type="paragraph" w:customStyle="1" w:styleId="DraftHeading3">
    <w:name w:val="Draft Heading 3"/>
    <w:basedOn w:val="Normal"/>
    <w:next w:val="Normal"/>
    <w:rsid w:val="008E469F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AU" w:eastAsia="en-US"/>
    </w:rPr>
  </w:style>
  <w:style w:type="paragraph" w:customStyle="1" w:styleId="Normal-Schedule">
    <w:name w:val="Normal - Schedule"/>
    <w:link w:val="Normal-ScheduleChar"/>
    <w:rsid w:val="008E469F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Normal-ScheduleChar">
    <w:name w:val="Normal - Schedule Char"/>
    <w:link w:val="Normal-Schedule"/>
    <w:rsid w:val="008E469F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customStyle="1" w:styleId="BulletDraftSub-section">
    <w:name w:val="Bullet Draft Sub-section"/>
    <w:next w:val="Normal"/>
    <w:rsid w:val="008E469F"/>
    <w:pPr>
      <w:numPr>
        <w:numId w:val="2"/>
      </w:numPr>
      <w:spacing w:before="120" w:after="0" w:line="240" w:lineRule="auto"/>
      <w:ind w:left="0" w:firstLine="0"/>
    </w:pPr>
    <w:rPr>
      <w:rFonts w:ascii="Times New Roman" w:eastAsia="Times New Roman" w:hAnsi="Times New Roman" w:cs="Times New Roman"/>
      <w:szCs w:val="20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AC8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99D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0A18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88A"/>
  </w:style>
  <w:style w:type="character" w:styleId="CommentReference">
    <w:name w:val="annotation reference"/>
    <w:basedOn w:val="DefaultParagraphFont"/>
    <w:uiPriority w:val="99"/>
    <w:semiHidden/>
    <w:unhideWhenUsed/>
    <w:rsid w:val="00691F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F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F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F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F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14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onsumer.vic.gov.au/ren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6289B10B69946A33F2445ABDDE963" ma:contentTypeVersion="3" ma:contentTypeDescription="Create a new document." ma:contentTypeScope="" ma:versionID="c16cc61ee30d246fed973a7aefef6296">
  <xsd:schema xmlns:xsd="http://www.w3.org/2001/XMLSchema" xmlns:xs="http://www.w3.org/2001/XMLSchema" xmlns:p="http://schemas.microsoft.com/office/2006/metadata/properties" xmlns:ns2="5380ddb1-9177-49c4-bd3e-022bb39020de" targetNamespace="http://schemas.microsoft.com/office/2006/metadata/properties" ma:root="true" ma:fieldsID="41ee9ee75652e0b54549853e8e4a54e3" ns2:_="">
    <xsd:import namespace="5380ddb1-9177-49c4-bd3e-022bb3902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0ddb1-9177-49c4-bd3e-022bb3902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50316F-7955-4E5D-AFCA-7FE93D0DAA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7490FA-BD0C-4355-A931-51C2C42BA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0ddb1-9177-49c4-bd3e-022bb3902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4862AB-251A-4305-94A8-22CF0A6BA0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1560</Words>
  <Characters>8538</Characters>
  <Application>Microsoft Office Word</Application>
  <DocSecurity>0</DocSecurity>
  <Lines>533</Lines>
  <Paragraphs>224</Paragraphs>
  <ScaleCrop>false</ScaleCrop>
  <Company/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Kaine B McDonald (DGS)</dc:creator>
  <cp:keywords/>
  <dc:description/>
  <cp:lastModifiedBy>David M Darragh (DGS)</cp:lastModifiedBy>
  <cp:revision>2</cp:revision>
  <dcterms:created xsi:type="dcterms:W3CDTF">2026-04-30T05:21:00Z</dcterms:created>
  <dcterms:modified xsi:type="dcterms:W3CDTF">2026-04-30T05:21:00Z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0x010100B376289B10B69946A33F2445ABDDE963</vt:lpwstr>
  </property>
  <property fmtid="{D5CDD505-2E9C-101B-9397-08002B2CF9AE}" pid="3" name="ClassificationContentMarkingFooterShapeIds">
    <vt:lpwstr>2d82c297,477db926,22fc6b0c</vt:lpwstr>
  </property>
  <property fmtid="{D5CDD505-2E9C-101B-9397-08002B2CF9AE}" pid="4" name="ClassificationContentMarkingFooterFontProps">
    <vt:lpwstr>#000000,11,Aptos</vt:lpwstr>
  </property>
  <property fmtid="{D5CDD505-2E9C-101B-9397-08002B2CF9AE}" pid="5" name="ClassificationContentMarkingFooterText">
    <vt:lpwstr>OFFICIAL</vt:lpwstr>
  </property>
  <property fmtid="{D5CDD505-2E9C-101B-9397-08002B2CF9AE}" pid="6" name="MSIP_Label_7158ebbd-6c5e-441f-bfc9-4eb8c11e3978_Enabled">
    <vt:lpwstr>true</vt:lpwstr>
  </property>
  <property fmtid="{D5CDD505-2E9C-101B-9397-08002B2CF9AE}" pid="7" name="MSIP_Label_7158ebbd-6c5e-441f-bfc9-4eb8c11e3978_SetDate">
    <vt:lpwstr>2026-02-16T00:24:05Z</vt:lpwstr>
  </property>
  <property fmtid="{D5CDD505-2E9C-101B-9397-08002B2CF9AE}" pid="8" name="MSIP_Label_7158ebbd-6c5e-441f-bfc9-4eb8c11e3978_Method">
    <vt:lpwstr>Privileged</vt:lpwstr>
  </property>
  <property fmtid="{D5CDD505-2E9C-101B-9397-08002B2CF9AE}" pid="9" name="MSIP_Label_7158ebbd-6c5e-441f-bfc9-4eb8c11e3978_Name">
    <vt:lpwstr>7158ebbd-6c5e-441f-bfc9-4eb8c11e3978</vt:lpwstr>
  </property>
  <property fmtid="{D5CDD505-2E9C-101B-9397-08002B2CF9AE}" pid="10" name="MSIP_Label_7158ebbd-6c5e-441f-bfc9-4eb8c11e3978_SiteId">
    <vt:lpwstr>722ea0be-3e1c-4b11-ad6f-9401d6856e24</vt:lpwstr>
  </property>
  <property fmtid="{D5CDD505-2E9C-101B-9397-08002B2CF9AE}" pid="11" name="MSIP_Label_7158ebbd-6c5e-441f-bfc9-4eb8c11e3978_ActionId">
    <vt:lpwstr>49d0ec11-34cc-428e-944f-3b510a0b6e37</vt:lpwstr>
  </property>
  <property fmtid="{D5CDD505-2E9C-101B-9397-08002B2CF9AE}" pid="12" name="MSIP_Label_7158ebbd-6c5e-441f-bfc9-4eb8c11e3978_ContentBits">
    <vt:lpwstr>2</vt:lpwstr>
  </property>
  <property fmtid="{D5CDD505-2E9C-101B-9397-08002B2CF9AE}" pid="13" name="MSIP_Label_7158ebbd-6c5e-441f-bfc9-4eb8c11e3978_Tag">
    <vt:lpwstr>10, 0, 1, 2</vt:lpwstr>
  </property>
  <property fmtid="{D5CDD505-2E9C-101B-9397-08002B2CF9AE}" pid="14" name="ABCDocumentReference">
    <vt:lpwstr/>
  </property>
  <property fmtid="{D5CDD505-2E9C-101B-9397-08002B2CF9AE}" pid="15" name="_docset_NoMedatataSyncRequired">
    <vt:lpwstr>True</vt:lpwstr>
  </property>
  <property fmtid="{D5CDD505-2E9C-101B-9397-08002B2CF9AE}" pid="16" name="Order">
    <vt:r8>96200</vt:r8>
  </property>
  <property fmtid="{D5CDD505-2E9C-101B-9397-08002B2CF9AE}" pid="17" name="ABCRecordTitle">
    <vt:lpwstr>Approval of forms - Retirement village reforms</vt:lpwstr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ABCSignatureRequired">
    <vt:bool>false</vt:bool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ABCRecordId">
    <vt:lpwstr>BORG-260400941</vt:lpwstr>
  </property>
</Properties>
</file>