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8E469F" w14:paraId="63F5EBEC" w14:textId="77777777" w:rsidTr="00C8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0FD3573B" w14:textId="49D4AE2E" w:rsidR="008E469F" w:rsidRPr="000E13A3" w:rsidRDefault="00146B6C" w:rsidP="00C8738C">
            <w:pPr>
              <w:pStyle w:val="Title"/>
              <w:rPr>
                <w:b w:val="0"/>
                <w:bCs w:val="0"/>
                <w:sz w:val="52"/>
                <w:szCs w:val="52"/>
              </w:rPr>
            </w:pPr>
            <w:r>
              <w:rPr>
                <w:sz w:val="52"/>
                <w:szCs w:val="52"/>
              </w:rPr>
              <w:t>Request for aged care payments</w:t>
            </w:r>
          </w:p>
          <w:p w14:paraId="39C625D6" w14:textId="77777777" w:rsidR="008E469F" w:rsidRPr="007D3546" w:rsidRDefault="008E469F" w:rsidP="00C8738C">
            <w:pPr>
              <w:pStyle w:val="BodyText"/>
              <w:ind w:left="0"/>
            </w:pPr>
          </w:p>
        </w:tc>
        <w:tc>
          <w:tcPr>
            <w:tcW w:w="3112" w:type="dxa"/>
          </w:tcPr>
          <w:p w14:paraId="01A64D73" w14:textId="77777777" w:rsidR="008E469F" w:rsidRDefault="008E469F" w:rsidP="00C8738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1D03CD7" wp14:editId="616649C4">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0453B319" w14:textId="022DF2C0" w:rsidR="008E469F" w:rsidRPr="009B11EF" w:rsidRDefault="000E13A3" w:rsidP="00F43E50">
      <w:pPr>
        <w:pStyle w:val="Paragraphtext"/>
        <w:pBdr>
          <w:bottom w:val="single" w:sz="4" w:space="0" w:color="auto"/>
        </w:pBdr>
        <w:spacing w:before="80" w:after="80"/>
        <w:ind w:left="0"/>
        <w:rPr>
          <w:sz w:val="24"/>
          <w:szCs w:val="24"/>
        </w:rPr>
      </w:pPr>
      <w:r w:rsidRPr="009B11EF">
        <w:rPr>
          <w:rStyle w:val="Emphasis"/>
          <w:b/>
          <w:bCs/>
          <w:sz w:val="24"/>
          <w:szCs w:val="24"/>
        </w:rPr>
        <w:t>Retirement Villages Act 1986</w:t>
      </w:r>
      <w:r w:rsidR="00D1063F">
        <w:rPr>
          <w:rStyle w:val="Emphasis"/>
          <w:b/>
          <w:bCs/>
          <w:i w:val="0"/>
          <w:iCs w:val="0"/>
          <w:sz w:val="24"/>
          <w:szCs w:val="24"/>
        </w:rPr>
        <w:t>, Part 5A</w:t>
      </w:r>
      <w:r w:rsidR="00900B48">
        <w:rPr>
          <w:rStyle w:val="Emphasis"/>
          <w:b/>
          <w:bCs/>
          <w:i w:val="0"/>
          <w:iCs w:val="0"/>
          <w:sz w:val="24"/>
          <w:szCs w:val="24"/>
        </w:rPr>
        <w:t xml:space="preserve"> Division 5</w:t>
      </w:r>
      <w:r w:rsidR="008E469F" w:rsidRPr="009B11EF">
        <w:rPr>
          <w:sz w:val="24"/>
          <w:szCs w:val="24"/>
        </w:rPr>
        <w:t xml:space="preserve"> </w:t>
      </w:r>
    </w:p>
    <w:p w14:paraId="3EDB9D97" w14:textId="5FCCA10C" w:rsidR="007E68A0" w:rsidRPr="00D03492" w:rsidRDefault="007E68A0" w:rsidP="007E68A0">
      <w:pPr>
        <w:pBdr>
          <w:bottom w:val="single" w:sz="12" w:space="1" w:color="auto"/>
        </w:pBdr>
        <w:spacing w:before="240" w:after="240" w:line="278" w:lineRule="auto"/>
        <w:rPr>
          <w:rStyle w:val="Emphasis"/>
          <w:rFonts w:ascii="Arial" w:hAnsi="Arial" w:cs="Arial"/>
          <w:b/>
          <w:bCs/>
          <w:i w:val="0"/>
          <w:iCs w:val="0"/>
        </w:rPr>
      </w:pPr>
      <w:r w:rsidRPr="00D03492">
        <w:rPr>
          <w:rFonts w:ascii="Arial" w:eastAsia="Arial" w:hAnsi="Arial" w:cs="Arial"/>
          <w:b/>
          <w:bCs/>
        </w:rPr>
        <w:t xml:space="preserve">This form is approved by the Director, Consumer Affairs Victoria under section </w:t>
      </w:r>
      <w:r w:rsidR="00900B48" w:rsidRPr="00D03492">
        <w:rPr>
          <w:rFonts w:ascii="Arial" w:eastAsia="Arial" w:hAnsi="Arial" w:cs="Arial"/>
          <w:b/>
          <w:bCs/>
        </w:rPr>
        <w:t>32S</w:t>
      </w:r>
      <w:r w:rsidRPr="00D03492">
        <w:rPr>
          <w:rFonts w:ascii="Arial" w:eastAsia="Arial" w:hAnsi="Arial" w:cs="Arial"/>
          <w:b/>
          <w:bCs/>
        </w:rPr>
        <w:t xml:space="preserve"> of the </w:t>
      </w:r>
      <w:r w:rsidRPr="00D03492">
        <w:rPr>
          <w:rStyle w:val="Emphasis"/>
          <w:rFonts w:ascii="Arial" w:hAnsi="Arial" w:cs="Arial"/>
          <w:b/>
          <w:bCs/>
        </w:rPr>
        <w:t xml:space="preserve">Retirement Villages Act 1986. </w:t>
      </w:r>
      <w:r w:rsidRPr="00D03492">
        <w:rPr>
          <w:rStyle w:val="Emphasis"/>
          <w:rFonts w:ascii="Arial" w:hAnsi="Arial" w:cs="Arial"/>
          <w:b/>
          <w:bCs/>
          <w:i w:val="0"/>
          <w:iCs w:val="0"/>
        </w:rPr>
        <w:t xml:space="preserve">All </w:t>
      </w:r>
      <w:r w:rsidR="00D162EE" w:rsidRPr="00D03492">
        <w:rPr>
          <w:rStyle w:val="Emphasis"/>
          <w:rFonts w:ascii="Arial" w:hAnsi="Arial" w:cs="Arial"/>
          <w:b/>
          <w:bCs/>
          <w:i w:val="0"/>
          <w:iCs w:val="0"/>
        </w:rPr>
        <w:t>requests for aged care payments must use this form</w:t>
      </w:r>
      <w:r w:rsidRPr="00D03492">
        <w:rPr>
          <w:rStyle w:val="Emphasis"/>
          <w:rFonts w:ascii="Arial" w:hAnsi="Arial" w:cs="Arial"/>
          <w:b/>
          <w:bCs/>
          <w:i w:val="0"/>
          <w:iCs w:val="0"/>
        </w:rPr>
        <w:t xml:space="preserve">. </w:t>
      </w:r>
    </w:p>
    <w:p w14:paraId="501A11EA" w14:textId="1F2304EF" w:rsidR="00710F3C" w:rsidRDefault="008E469F" w:rsidP="008E469F">
      <w:pPr>
        <w:spacing w:before="80" w:after="80"/>
        <w:rPr>
          <w:rFonts w:ascii="Arial" w:eastAsia="Calibri" w:hAnsi="Arial" w:cs="Arial"/>
          <w:color w:val="000000" w:themeColor="text1"/>
        </w:rPr>
      </w:pPr>
      <w:r w:rsidRPr="00D222B1">
        <w:rPr>
          <w:rFonts w:ascii="Arial" w:eastAsia="Calibri" w:hAnsi="Arial" w:cs="Arial"/>
          <w:color w:val="000000" w:themeColor="text1"/>
        </w:rPr>
        <w:t xml:space="preserve">This form must be used </w:t>
      </w:r>
      <w:r w:rsidR="00896473" w:rsidRPr="00D222B1">
        <w:rPr>
          <w:rFonts w:ascii="Arial" w:eastAsia="Calibri" w:hAnsi="Arial" w:cs="Arial"/>
          <w:color w:val="000000" w:themeColor="text1"/>
        </w:rPr>
        <w:t xml:space="preserve">by </w:t>
      </w:r>
      <w:r w:rsidR="00C84497">
        <w:rPr>
          <w:rFonts w:ascii="Arial" w:eastAsia="Calibri" w:hAnsi="Arial" w:cs="Arial"/>
          <w:color w:val="000000" w:themeColor="text1"/>
        </w:rPr>
        <w:t xml:space="preserve">retirement village residents to request </w:t>
      </w:r>
      <w:r w:rsidR="00FB6AF9">
        <w:rPr>
          <w:rFonts w:ascii="Arial" w:eastAsia="Calibri" w:hAnsi="Arial" w:cs="Arial"/>
          <w:color w:val="000000" w:themeColor="text1"/>
        </w:rPr>
        <w:t xml:space="preserve">that an operator pay </w:t>
      </w:r>
      <w:r w:rsidR="0034335C">
        <w:rPr>
          <w:rFonts w:ascii="Arial" w:eastAsia="Calibri" w:hAnsi="Arial" w:cs="Arial"/>
          <w:color w:val="000000" w:themeColor="text1"/>
        </w:rPr>
        <w:t xml:space="preserve">the resident’s </w:t>
      </w:r>
      <w:r w:rsidR="00FB6AF9" w:rsidRPr="00FB6AF9">
        <w:rPr>
          <w:rFonts w:ascii="Arial" w:eastAsia="Calibri" w:hAnsi="Arial" w:cs="Arial"/>
          <w:color w:val="000000" w:themeColor="text1"/>
        </w:rPr>
        <w:t xml:space="preserve">exit entitlement or a part of the exit entitlement </w:t>
      </w:r>
      <w:r w:rsidR="00AA298B">
        <w:rPr>
          <w:rFonts w:ascii="Arial" w:eastAsia="Calibri" w:hAnsi="Arial" w:cs="Arial"/>
          <w:color w:val="000000" w:themeColor="text1"/>
        </w:rPr>
        <w:t xml:space="preserve">directly </w:t>
      </w:r>
      <w:r w:rsidR="00DD0D3B">
        <w:rPr>
          <w:rFonts w:ascii="Arial" w:eastAsia="Calibri" w:hAnsi="Arial" w:cs="Arial"/>
          <w:color w:val="000000" w:themeColor="text1"/>
        </w:rPr>
        <w:t xml:space="preserve">to </w:t>
      </w:r>
      <w:r w:rsidR="0034335C">
        <w:rPr>
          <w:rFonts w:ascii="Arial" w:eastAsia="Calibri" w:hAnsi="Arial" w:cs="Arial"/>
          <w:color w:val="000000" w:themeColor="text1"/>
        </w:rPr>
        <w:t xml:space="preserve">an </w:t>
      </w:r>
      <w:r w:rsidR="00FB6AF9" w:rsidRPr="00FB6AF9">
        <w:rPr>
          <w:rFonts w:ascii="Arial" w:eastAsia="Calibri" w:hAnsi="Arial" w:cs="Arial"/>
          <w:color w:val="000000" w:themeColor="text1"/>
        </w:rPr>
        <w:t>approved provider of a residential care facility for the provision of aged care to the resident.</w:t>
      </w:r>
    </w:p>
    <w:p w14:paraId="560D9404" w14:textId="1AE49DAE" w:rsidR="00C43E66" w:rsidRPr="00BD23CE" w:rsidRDefault="00C43E66" w:rsidP="00C43E66">
      <w:pPr>
        <w:spacing w:before="80" w:after="80"/>
        <w:rPr>
          <w:rFonts w:ascii="Arial" w:eastAsia="Calibri" w:hAnsi="Arial" w:cs="Arial"/>
          <w:color w:val="000000" w:themeColor="text1"/>
          <w:lang w:val="en-AU"/>
        </w:rPr>
      </w:pPr>
      <w:r w:rsidRPr="00BD23CE">
        <w:rPr>
          <w:rFonts w:ascii="Arial" w:eastAsia="Calibri" w:hAnsi="Arial" w:cs="Arial"/>
          <w:b/>
          <w:bCs/>
          <w:color w:val="000000" w:themeColor="text1"/>
          <w:lang w:val="en-AU"/>
        </w:rPr>
        <w:t xml:space="preserve">Use </w:t>
      </w:r>
      <w:r w:rsidR="00D75428">
        <w:rPr>
          <w:rFonts w:ascii="Arial" w:eastAsia="Calibri" w:hAnsi="Arial" w:cs="Arial"/>
          <w:b/>
          <w:bCs/>
          <w:color w:val="000000" w:themeColor="text1"/>
          <w:lang w:val="en-AU"/>
        </w:rPr>
        <w:t>this</w:t>
      </w:r>
      <w:r w:rsidRPr="00BD23CE">
        <w:rPr>
          <w:rFonts w:ascii="Arial" w:eastAsia="Calibri" w:hAnsi="Arial" w:cs="Arial"/>
          <w:b/>
          <w:bCs/>
          <w:color w:val="000000" w:themeColor="text1"/>
          <w:lang w:val="en-AU"/>
        </w:rPr>
        <w:t xml:space="preserve"> form if:</w:t>
      </w:r>
    </w:p>
    <w:p w14:paraId="61F43E8F" w14:textId="77B4C8D0" w:rsidR="00C43E66" w:rsidRDefault="00C43E66" w:rsidP="00C43E66">
      <w:pPr>
        <w:spacing w:before="80" w:after="80"/>
        <w:rPr>
          <w:rFonts w:ascii="Arial" w:eastAsia="Calibri" w:hAnsi="Arial" w:cs="Arial"/>
          <w:color w:val="000000" w:themeColor="text1"/>
          <w:lang w:val="en-AU"/>
        </w:rPr>
      </w:pPr>
      <w:proofErr w:type="gramStart"/>
      <w:r w:rsidRPr="0D3F78F5">
        <w:rPr>
          <w:rFonts w:ascii="Segoe UI Symbol" w:eastAsia="Calibri" w:hAnsi="Segoe UI Symbol" w:cs="Segoe UI Symbol"/>
          <w:color w:val="000000" w:themeColor="text1"/>
          <w:lang w:val="en-AU"/>
        </w:rPr>
        <w:t>☐</w:t>
      </w:r>
      <w:r w:rsidRPr="0D3F78F5">
        <w:rPr>
          <w:rFonts w:ascii="Arial" w:eastAsia="Calibri" w:hAnsi="Arial" w:cs="Arial"/>
          <w:color w:val="000000" w:themeColor="text1"/>
          <w:lang w:val="en-AU"/>
        </w:rPr>
        <w:t xml:space="preserve">  You</w:t>
      </w:r>
      <w:proofErr w:type="gramEnd"/>
      <w:r w:rsidRPr="0D3F78F5">
        <w:rPr>
          <w:rFonts w:ascii="Arial" w:eastAsia="Calibri" w:hAnsi="Arial" w:cs="Arial"/>
          <w:color w:val="000000" w:themeColor="text1"/>
          <w:lang w:val="en-AU"/>
        </w:rPr>
        <w:t xml:space="preserve"> a</w:t>
      </w:r>
      <w:r w:rsidR="37DC7228" w:rsidRPr="0D3F78F5">
        <w:rPr>
          <w:rFonts w:ascii="Arial" w:eastAsia="Calibri" w:hAnsi="Arial" w:cs="Arial"/>
          <w:color w:val="000000" w:themeColor="text1"/>
          <w:lang w:val="en-AU"/>
        </w:rPr>
        <w:t>re a</w:t>
      </w:r>
      <w:r w:rsidRPr="0D3F78F5">
        <w:rPr>
          <w:rFonts w:ascii="Arial" w:eastAsia="Calibri" w:hAnsi="Arial" w:cs="Arial"/>
          <w:color w:val="000000" w:themeColor="text1"/>
          <w:lang w:val="en-AU"/>
        </w:rPr>
        <w:t xml:space="preserve"> non-owner resident (licence, lease, or other right to occupy</w:t>
      </w:r>
      <w:r w:rsidR="004D772F" w:rsidRPr="0D3F78F5">
        <w:rPr>
          <w:rFonts w:ascii="Arial" w:eastAsia="Calibri" w:hAnsi="Arial" w:cs="Arial"/>
          <w:color w:val="000000" w:themeColor="text1"/>
          <w:lang w:val="en-AU"/>
        </w:rPr>
        <w:t>)</w:t>
      </w:r>
      <w:r w:rsidR="004364E9">
        <w:rPr>
          <w:rFonts w:ascii="Arial" w:eastAsia="Calibri" w:hAnsi="Arial" w:cs="Arial"/>
          <w:color w:val="000000" w:themeColor="text1"/>
          <w:lang w:val="en-AU"/>
        </w:rPr>
        <w:t>.</w:t>
      </w:r>
    </w:p>
    <w:p w14:paraId="3D6E04BC" w14:textId="379EF6C6" w:rsidR="0065056E" w:rsidRPr="0065056E" w:rsidRDefault="0065056E" w:rsidP="0065056E">
      <w:pPr>
        <w:spacing w:before="80" w:after="80"/>
        <w:ind w:left="720"/>
        <w:rPr>
          <w:rFonts w:ascii="Arial" w:eastAsia="Calibri" w:hAnsi="Arial" w:cs="Arial"/>
          <w:color w:val="000000" w:themeColor="text1"/>
        </w:rPr>
      </w:pPr>
      <w:r w:rsidRPr="0D3F78F5">
        <w:rPr>
          <w:rFonts w:ascii="Arial" w:eastAsia="Calibri" w:hAnsi="Arial" w:cs="Arial"/>
          <w:color w:val="000000" w:themeColor="text1"/>
        </w:rPr>
        <w:t xml:space="preserve">If you are an owner-resident (freehold title or company shares/units) </w:t>
      </w:r>
      <w:r w:rsidR="0088093C">
        <w:rPr>
          <w:rFonts w:ascii="Arial" w:eastAsia="Calibri" w:hAnsi="Arial" w:cs="Arial"/>
          <w:color w:val="000000" w:themeColor="text1"/>
        </w:rPr>
        <w:t>or a non-</w:t>
      </w:r>
      <w:r w:rsidR="00F31984">
        <w:rPr>
          <w:rFonts w:ascii="Arial" w:eastAsia="Calibri" w:hAnsi="Arial" w:cs="Arial"/>
          <w:color w:val="000000" w:themeColor="text1"/>
        </w:rPr>
        <w:t>owner resident</w:t>
      </w:r>
      <w:r w:rsidRPr="0D3F78F5">
        <w:rPr>
          <w:rFonts w:ascii="Arial" w:eastAsia="Calibri" w:hAnsi="Arial" w:cs="Arial"/>
          <w:color w:val="000000" w:themeColor="text1"/>
        </w:rPr>
        <w:t xml:space="preserve"> moving into rental, hospital or other non-aged</w:t>
      </w:r>
      <w:r w:rsidR="007958C8">
        <w:rPr>
          <w:rFonts w:ascii="Arial" w:eastAsia="Calibri" w:hAnsi="Arial" w:cs="Arial"/>
          <w:color w:val="000000" w:themeColor="text1"/>
        </w:rPr>
        <w:t xml:space="preserve"> </w:t>
      </w:r>
      <w:r w:rsidRPr="0D3F78F5">
        <w:rPr>
          <w:rFonts w:ascii="Arial" w:eastAsia="Calibri" w:hAnsi="Arial" w:cs="Arial"/>
          <w:color w:val="000000" w:themeColor="text1"/>
        </w:rPr>
        <w:t>care accommodation, you can request alternative accommodation payments</w:t>
      </w:r>
      <w:r w:rsidR="004364E9">
        <w:rPr>
          <w:rFonts w:ascii="Arial" w:eastAsia="Calibri" w:hAnsi="Arial" w:cs="Arial"/>
          <w:color w:val="000000" w:themeColor="text1"/>
        </w:rPr>
        <w:t>. V</w:t>
      </w:r>
      <w:r w:rsidR="004364E9" w:rsidRPr="004364E9">
        <w:rPr>
          <w:rFonts w:ascii="Arial" w:eastAsia="Calibri" w:hAnsi="Arial" w:cs="Arial"/>
          <w:color w:val="000000" w:themeColor="text1"/>
        </w:rPr>
        <w:t xml:space="preserve">isit the Consumer Affairs Victoria website at </w:t>
      </w:r>
      <w:hyperlink r:id="rId12" w:history="1">
        <w:r w:rsidR="004364E9" w:rsidRPr="0090388D">
          <w:rPr>
            <w:rStyle w:val="Hyperlink"/>
            <w:rFonts w:ascii="Arial" w:eastAsia="Calibri" w:hAnsi="Arial" w:cs="Arial"/>
          </w:rPr>
          <w:t>www.consumer.vic.gov.au</w:t>
        </w:r>
      </w:hyperlink>
      <w:r w:rsidR="004364E9">
        <w:rPr>
          <w:rFonts w:ascii="Arial" w:eastAsia="Calibri" w:hAnsi="Arial" w:cs="Arial"/>
          <w:color w:val="000000" w:themeColor="text1"/>
        </w:rPr>
        <w:t xml:space="preserve"> for more information.</w:t>
      </w:r>
    </w:p>
    <w:p w14:paraId="7210DD5F" w14:textId="6D88C261" w:rsidR="00C43E66" w:rsidRDefault="00C43E66" w:rsidP="00C43E66">
      <w:pPr>
        <w:spacing w:before="80" w:after="80"/>
        <w:rPr>
          <w:rFonts w:ascii="Arial" w:eastAsia="Calibri" w:hAnsi="Arial" w:cs="Arial"/>
          <w:color w:val="000000" w:themeColor="text1"/>
          <w:lang w:val="en-AU"/>
        </w:rPr>
      </w:pPr>
      <w:proofErr w:type="gramStart"/>
      <w:r w:rsidRPr="004D772F">
        <w:rPr>
          <w:rFonts w:ascii="Segoe UI Symbol" w:eastAsia="Calibri" w:hAnsi="Segoe UI Symbol" w:cs="Segoe UI Symbol"/>
          <w:color w:val="000000" w:themeColor="text1"/>
          <w:lang w:val="en-AU"/>
        </w:rPr>
        <w:t>☐</w:t>
      </w:r>
      <w:r w:rsidRPr="004D772F">
        <w:rPr>
          <w:rFonts w:ascii="Arial" w:eastAsia="Calibri" w:hAnsi="Arial" w:cs="Arial"/>
          <w:color w:val="000000" w:themeColor="text1"/>
          <w:lang w:val="en-AU"/>
        </w:rPr>
        <w:t xml:space="preserve">  </w:t>
      </w:r>
      <w:r w:rsidR="00074071">
        <w:rPr>
          <w:rFonts w:ascii="Arial" w:eastAsia="Calibri" w:hAnsi="Arial" w:cs="Arial"/>
          <w:color w:val="000000" w:themeColor="text1"/>
          <w:lang w:val="en-AU"/>
        </w:rPr>
        <w:t>You</w:t>
      </w:r>
      <w:proofErr w:type="gramEnd"/>
      <w:r w:rsidR="00074071">
        <w:rPr>
          <w:rFonts w:ascii="Arial" w:eastAsia="Calibri" w:hAnsi="Arial" w:cs="Arial"/>
          <w:color w:val="000000" w:themeColor="text1"/>
          <w:lang w:val="en-AU"/>
        </w:rPr>
        <w:t xml:space="preserve"> have been accepted into an aged care facility</w:t>
      </w:r>
      <w:r w:rsidR="004364E9">
        <w:rPr>
          <w:rFonts w:ascii="Arial" w:eastAsia="Calibri" w:hAnsi="Arial" w:cs="Arial"/>
          <w:color w:val="000000" w:themeColor="text1"/>
          <w:lang w:val="en-AU"/>
        </w:rPr>
        <w:t>.</w:t>
      </w:r>
    </w:p>
    <w:p w14:paraId="19186ECE" w14:textId="54694F9E" w:rsidR="0065056E" w:rsidRPr="004D772F" w:rsidRDefault="00E208C8" w:rsidP="00E208C8">
      <w:pPr>
        <w:spacing w:before="80" w:after="80"/>
        <w:ind w:left="720"/>
        <w:rPr>
          <w:rFonts w:ascii="Arial" w:eastAsia="Calibri" w:hAnsi="Arial" w:cs="Arial"/>
          <w:color w:val="000000" w:themeColor="text1"/>
          <w:lang w:val="en-AU"/>
        </w:rPr>
      </w:pPr>
      <w:r w:rsidRPr="0D3F78F5">
        <w:rPr>
          <w:rFonts w:ascii="Arial" w:eastAsia="Calibri" w:hAnsi="Arial" w:cs="Arial"/>
          <w:color w:val="000000" w:themeColor="text1"/>
          <w:lang w:val="en-AU"/>
        </w:rPr>
        <w:t>You must have been formally accepted into the residential care facility before the operator is legally obliged to begin making payments. Evidence of acceptance must be attached to this form</w:t>
      </w:r>
      <w:r w:rsidR="531CFE0B" w:rsidRPr="0D3F78F5">
        <w:rPr>
          <w:rFonts w:ascii="Arial" w:eastAsia="Calibri" w:hAnsi="Arial" w:cs="Arial"/>
          <w:color w:val="000000" w:themeColor="text1"/>
          <w:lang w:val="en-AU"/>
        </w:rPr>
        <w:t>.</w:t>
      </w:r>
    </w:p>
    <w:p w14:paraId="5FC69C2E" w14:textId="3295F5F4" w:rsidR="002D11C1" w:rsidRDefault="00C43E66" w:rsidP="00C43E66">
      <w:pPr>
        <w:spacing w:before="80" w:after="80"/>
        <w:rPr>
          <w:rFonts w:ascii="Arial" w:eastAsia="Calibri" w:hAnsi="Arial" w:cs="Arial"/>
          <w:color w:val="000000" w:themeColor="text1"/>
          <w:lang w:val="en-AU"/>
        </w:rPr>
      </w:pPr>
      <w:proofErr w:type="gramStart"/>
      <w:r w:rsidRPr="004D772F">
        <w:rPr>
          <w:rFonts w:ascii="Segoe UI Symbol" w:eastAsia="Calibri" w:hAnsi="Segoe UI Symbol" w:cs="Segoe UI Symbol"/>
          <w:color w:val="000000" w:themeColor="text1"/>
          <w:lang w:val="en-AU"/>
        </w:rPr>
        <w:t>☐</w:t>
      </w:r>
      <w:r w:rsidRPr="004D772F">
        <w:rPr>
          <w:rFonts w:ascii="Arial" w:eastAsia="Calibri" w:hAnsi="Arial" w:cs="Arial"/>
          <w:color w:val="000000" w:themeColor="text1"/>
          <w:lang w:val="en-AU"/>
        </w:rPr>
        <w:t xml:space="preserve">  </w:t>
      </w:r>
      <w:r w:rsidR="00192703">
        <w:rPr>
          <w:rFonts w:ascii="Arial" w:eastAsia="Calibri" w:hAnsi="Arial" w:cs="Arial"/>
          <w:color w:val="000000" w:themeColor="text1"/>
          <w:lang w:val="en-AU"/>
        </w:rPr>
        <w:t>Your</w:t>
      </w:r>
      <w:proofErr w:type="gramEnd"/>
      <w:r w:rsidRPr="004D772F">
        <w:rPr>
          <w:rFonts w:ascii="Arial" w:eastAsia="Calibri" w:hAnsi="Arial" w:cs="Arial"/>
          <w:color w:val="000000" w:themeColor="text1"/>
          <w:lang w:val="en-AU"/>
        </w:rPr>
        <w:t xml:space="preserve"> exit entitlement has not yet been paid in full</w:t>
      </w:r>
      <w:r w:rsidR="004364E9">
        <w:rPr>
          <w:rFonts w:ascii="Arial" w:eastAsia="Calibri" w:hAnsi="Arial" w:cs="Arial"/>
          <w:color w:val="000000" w:themeColor="text1"/>
          <w:lang w:val="en-AU"/>
        </w:rPr>
        <w:t>.</w:t>
      </w:r>
    </w:p>
    <w:p w14:paraId="73B53FD7" w14:textId="3532C06E" w:rsidR="00E208C8" w:rsidRPr="004D772F" w:rsidRDefault="006076CF" w:rsidP="006076CF">
      <w:pPr>
        <w:spacing w:before="80" w:after="80"/>
        <w:ind w:left="720"/>
        <w:rPr>
          <w:rFonts w:ascii="Arial" w:eastAsia="Calibri" w:hAnsi="Arial" w:cs="Arial"/>
          <w:color w:val="000000" w:themeColor="text1"/>
        </w:rPr>
      </w:pPr>
      <w:r w:rsidRPr="006076CF">
        <w:rPr>
          <w:rFonts w:ascii="Arial" w:eastAsia="Calibri" w:hAnsi="Arial" w:cs="Arial"/>
          <w:color w:val="000000" w:themeColor="text1"/>
          <w:lang w:val="en-AU"/>
        </w:rPr>
        <w:t>The total of all aged care payments made on your behalf cannot exceed 85% of the estimated unpaid amount of your exit entitlement. Payments stop when this threshold is reached.</w:t>
      </w:r>
    </w:p>
    <w:p w14:paraId="56403F9D" w14:textId="45DEFE63" w:rsidR="009B224B" w:rsidRDefault="009B224B" w:rsidP="00127CBC">
      <w:pPr>
        <w:tabs>
          <w:tab w:val="left" w:pos="426"/>
        </w:tabs>
        <w:spacing w:before="80" w:after="80"/>
        <w:ind w:left="709" w:hanging="709"/>
        <w:rPr>
          <w:rFonts w:ascii="Arial" w:eastAsia="Calibri" w:hAnsi="Arial" w:cs="Arial"/>
          <w:color w:val="000000" w:themeColor="text1"/>
          <w:lang w:val="en-AU"/>
        </w:rPr>
      </w:pPr>
      <w:proofErr w:type="gramStart"/>
      <w:r w:rsidRPr="004D772F">
        <w:rPr>
          <w:rFonts w:ascii="Segoe UI Symbol" w:eastAsia="Calibri" w:hAnsi="Segoe UI Symbol" w:cs="Segoe UI Symbol"/>
          <w:color w:val="000000" w:themeColor="text1"/>
          <w:lang w:val="en-AU"/>
        </w:rPr>
        <w:t>☐</w:t>
      </w:r>
      <w:r w:rsidRPr="004D772F">
        <w:rPr>
          <w:rFonts w:ascii="Arial" w:eastAsia="Calibri" w:hAnsi="Arial" w:cs="Arial"/>
          <w:color w:val="000000" w:themeColor="text1"/>
          <w:lang w:val="en-AU"/>
        </w:rPr>
        <w:t xml:space="preserve">  </w:t>
      </w:r>
      <w:r w:rsidR="00127CBC">
        <w:rPr>
          <w:rFonts w:ascii="Arial" w:eastAsia="Calibri" w:hAnsi="Arial" w:cs="Arial"/>
          <w:color w:val="000000" w:themeColor="text1"/>
          <w:lang w:val="en-AU"/>
        </w:rPr>
        <w:tab/>
      </w:r>
      <w:proofErr w:type="gramEnd"/>
      <w:r>
        <w:rPr>
          <w:rFonts w:ascii="Arial" w:eastAsia="Calibri" w:hAnsi="Arial" w:cs="Arial"/>
          <w:color w:val="000000" w:themeColor="text1"/>
          <w:lang w:val="en-AU"/>
        </w:rPr>
        <w:t xml:space="preserve">You want </w:t>
      </w:r>
      <w:r w:rsidR="0026415F">
        <w:rPr>
          <w:rFonts w:ascii="Arial" w:eastAsia="Calibri" w:hAnsi="Arial" w:cs="Arial"/>
          <w:color w:val="000000" w:themeColor="text1"/>
          <w:lang w:val="en-AU"/>
        </w:rPr>
        <w:t xml:space="preserve">your retirement village to make payments </w:t>
      </w:r>
      <w:r w:rsidR="00FD78DC">
        <w:rPr>
          <w:rFonts w:ascii="Arial" w:eastAsia="Calibri" w:hAnsi="Arial" w:cs="Arial"/>
          <w:color w:val="000000" w:themeColor="text1"/>
          <w:lang w:val="en-AU"/>
        </w:rPr>
        <w:t>d</w:t>
      </w:r>
      <w:r w:rsidR="00FD78DC" w:rsidRPr="00FD78DC">
        <w:rPr>
          <w:rFonts w:ascii="Arial" w:eastAsia="Calibri" w:hAnsi="Arial" w:cs="Arial"/>
          <w:color w:val="000000" w:themeColor="text1"/>
          <w:lang w:val="en-AU"/>
        </w:rPr>
        <w:t>irectly to an approved provider of a residential care facility</w:t>
      </w:r>
      <w:r w:rsidR="004364E9">
        <w:rPr>
          <w:rFonts w:ascii="Arial" w:eastAsia="Calibri" w:hAnsi="Arial" w:cs="Arial"/>
          <w:color w:val="000000" w:themeColor="text1"/>
          <w:lang w:val="en-AU"/>
        </w:rPr>
        <w:t>.</w:t>
      </w:r>
    </w:p>
    <w:p w14:paraId="683B4620" w14:textId="77777777" w:rsidR="00D75428" w:rsidRDefault="00D75428" w:rsidP="008E469F">
      <w:pPr>
        <w:spacing w:before="80" w:after="80"/>
        <w:rPr>
          <w:rFonts w:ascii="Arial" w:eastAsia="Calibri" w:hAnsi="Arial" w:cs="Arial"/>
          <w:color w:val="000000" w:themeColor="text1"/>
        </w:rPr>
      </w:pPr>
    </w:p>
    <w:p w14:paraId="22358C7C" w14:textId="2220EB2D" w:rsidR="00CF4C88" w:rsidRPr="00704382" w:rsidRDefault="00CF4C88" w:rsidP="00704382">
      <w:pPr>
        <w:spacing w:before="80" w:after="80"/>
        <w:rPr>
          <w:rFonts w:ascii="Arial" w:eastAsia="Calibri" w:hAnsi="Arial" w:cs="Arial"/>
          <w:b/>
          <w:bCs/>
          <w:color w:val="000000" w:themeColor="text1"/>
          <w:lang w:val="en-AU"/>
        </w:rPr>
      </w:pPr>
      <w:r w:rsidRPr="00704382">
        <w:rPr>
          <w:rFonts w:ascii="Arial" w:eastAsia="Calibri" w:hAnsi="Arial" w:cs="Arial"/>
          <w:b/>
          <w:bCs/>
          <w:color w:val="000000" w:themeColor="text1"/>
          <w:lang w:val="en-AU"/>
        </w:rPr>
        <w:t>Timing of first payment</w:t>
      </w:r>
    </w:p>
    <w:p w14:paraId="7B5B4377" w14:textId="77777777" w:rsidR="00CF4C88" w:rsidRPr="00704382" w:rsidRDefault="00CF4C88" w:rsidP="00704382">
      <w:pPr>
        <w:spacing w:before="80" w:after="80"/>
        <w:rPr>
          <w:rFonts w:ascii="Arial" w:eastAsia="Calibri" w:hAnsi="Arial" w:cs="Arial"/>
          <w:color w:val="000000" w:themeColor="text1"/>
        </w:rPr>
      </w:pPr>
      <w:r w:rsidRPr="00704382">
        <w:rPr>
          <w:rFonts w:ascii="Arial" w:eastAsia="Calibri" w:hAnsi="Arial" w:cs="Arial"/>
          <w:color w:val="000000" w:themeColor="text1"/>
          <w:u w:val="single"/>
        </w:rPr>
        <w:t>If you have not yet entered the facility</w:t>
      </w:r>
      <w:r w:rsidRPr="00704382">
        <w:rPr>
          <w:rFonts w:ascii="Arial" w:eastAsia="Calibri" w:hAnsi="Arial" w:cs="Arial"/>
          <w:color w:val="000000" w:themeColor="text1"/>
        </w:rPr>
        <w:t xml:space="preserve">: the operator must make the first payment at least 28 days before the date you propose to enter, or as soon as practicable if less than 28 </w:t>
      </w:r>
      <w:proofErr w:type="spellStart"/>
      <w:r w:rsidRPr="00704382">
        <w:rPr>
          <w:rFonts w:ascii="Arial" w:eastAsia="Calibri" w:hAnsi="Arial" w:cs="Arial"/>
          <w:color w:val="000000" w:themeColor="text1"/>
        </w:rPr>
        <w:t>days notice</w:t>
      </w:r>
      <w:proofErr w:type="spellEnd"/>
      <w:r w:rsidRPr="00704382">
        <w:rPr>
          <w:rFonts w:ascii="Arial" w:eastAsia="Calibri" w:hAnsi="Arial" w:cs="Arial"/>
          <w:color w:val="000000" w:themeColor="text1"/>
        </w:rPr>
        <w:t xml:space="preserve"> is given.</w:t>
      </w:r>
    </w:p>
    <w:p w14:paraId="773824F0" w14:textId="748E34C0" w:rsidR="00CF4C88" w:rsidRPr="00704382" w:rsidRDefault="00CF4C88" w:rsidP="00704382">
      <w:pPr>
        <w:spacing w:before="80" w:after="80"/>
        <w:rPr>
          <w:rFonts w:ascii="Arial" w:eastAsia="Calibri" w:hAnsi="Arial" w:cs="Arial"/>
          <w:color w:val="000000" w:themeColor="text1"/>
        </w:rPr>
      </w:pPr>
      <w:r w:rsidRPr="00704382">
        <w:rPr>
          <w:rFonts w:ascii="Arial" w:eastAsia="Calibri" w:hAnsi="Arial" w:cs="Arial"/>
          <w:color w:val="000000" w:themeColor="text1"/>
          <w:u w:val="single"/>
        </w:rPr>
        <w:t>If you have already entered or are about to enter the facility</w:t>
      </w:r>
      <w:r w:rsidRPr="00704382">
        <w:rPr>
          <w:rFonts w:ascii="Arial" w:eastAsia="Calibri" w:hAnsi="Arial" w:cs="Arial"/>
          <w:color w:val="000000" w:themeColor="text1"/>
        </w:rPr>
        <w:t>: the operator must make the first payment no later than 28 days after receiving this request, or on the date you specify in section 5</w:t>
      </w:r>
      <w:r w:rsidR="00F16735">
        <w:rPr>
          <w:rFonts w:ascii="Arial" w:eastAsia="Calibri" w:hAnsi="Arial" w:cs="Arial"/>
          <w:color w:val="000000" w:themeColor="text1"/>
        </w:rPr>
        <w:t xml:space="preserve"> of this form</w:t>
      </w:r>
      <w:r w:rsidRPr="00704382">
        <w:rPr>
          <w:rFonts w:ascii="Arial" w:eastAsia="Calibri" w:hAnsi="Arial" w:cs="Arial"/>
          <w:color w:val="000000" w:themeColor="text1"/>
        </w:rPr>
        <w:t>.</w:t>
      </w:r>
    </w:p>
    <w:p w14:paraId="71758ADE" w14:textId="77777777" w:rsidR="00680D41" w:rsidRDefault="00680D41" w:rsidP="00B01215">
      <w:pPr>
        <w:spacing w:after="60"/>
        <w:rPr>
          <w:rFonts w:ascii="Arial" w:eastAsia="Arial" w:hAnsi="Arial" w:cs="Arial"/>
          <w:b/>
          <w:bCs/>
        </w:rPr>
      </w:pPr>
    </w:p>
    <w:p w14:paraId="7D8CFBC2" w14:textId="72C7AE45" w:rsidR="00B01215" w:rsidRDefault="00B01215" w:rsidP="00B01215">
      <w:pPr>
        <w:spacing w:after="60"/>
      </w:pPr>
      <w:r>
        <w:rPr>
          <w:rFonts w:ascii="Arial" w:eastAsia="Arial" w:hAnsi="Arial" w:cs="Arial"/>
          <w:b/>
          <w:bCs/>
        </w:rPr>
        <w:t>What happens after you submit this form</w:t>
      </w:r>
    </w:p>
    <w:p w14:paraId="24A34414" w14:textId="4860AF28" w:rsidR="00B01215" w:rsidRDefault="00B01215" w:rsidP="00B01215">
      <w:pPr>
        <w:spacing w:before="60" w:after="60"/>
        <w:ind w:left="720"/>
        <w:rPr>
          <w:rFonts w:ascii="Arial" w:eastAsia="Arial" w:hAnsi="Arial" w:cs="Arial"/>
        </w:rPr>
      </w:pPr>
      <w:r w:rsidRPr="0D3F78F5">
        <w:rPr>
          <w:rFonts w:ascii="Arial" w:eastAsia="Arial" w:hAnsi="Arial" w:cs="Arial"/>
          <w:b/>
          <w:bCs/>
        </w:rPr>
        <w:t>Notice of estimated exit entitlement (within 14 days):</w:t>
      </w:r>
      <w:r w:rsidRPr="0D3F78F5">
        <w:rPr>
          <w:rFonts w:ascii="Arial" w:eastAsia="Arial" w:hAnsi="Arial" w:cs="Arial"/>
        </w:rPr>
        <w:t xml:space="preserve"> Once the operator receives this request, they must give you a written notice of their reasonable estimate of the amount of your unpaid exit entitlement.</w:t>
      </w:r>
    </w:p>
    <w:p w14:paraId="2A8DA6AC" w14:textId="77777777" w:rsidR="00B01215" w:rsidRDefault="00B01215" w:rsidP="00B01215">
      <w:pPr>
        <w:spacing w:before="60" w:after="60"/>
        <w:ind w:left="720"/>
      </w:pPr>
    </w:p>
    <w:p w14:paraId="26777DD2" w14:textId="7337BDF6" w:rsidR="00B01215" w:rsidRDefault="00B01215" w:rsidP="00B01215">
      <w:pPr>
        <w:spacing w:before="60" w:after="60"/>
        <w:ind w:firstLine="720"/>
      </w:pPr>
      <w:r>
        <w:rPr>
          <w:rFonts w:ascii="Arial" w:eastAsia="Arial" w:hAnsi="Arial" w:cs="Arial"/>
          <w:b/>
          <w:bCs/>
        </w:rPr>
        <w:t>Operator begins making payments</w:t>
      </w:r>
      <w:r>
        <w:rPr>
          <w:rFonts w:ascii="Arial" w:eastAsia="Arial" w:hAnsi="Arial" w:cs="Arial"/>
        </w:rPr>
        <w:t xml:space="preserve"> once </w:t>
      </w:r>
      <w:proofErr w:type="gramStart"/>
      <w:r>
        <w:rPr>
          <w:rFonts w:ascii="Arial" w:eastAsia="Arial" w:hAnsi="Arial" w:cs="Arial"/>
        </w:rPr>
        <w:t>all of</w:t>
      </w:r>
      <w:proofErr w:type="gramEnd"/>
      <w:r>
        <w:rPr>
          <w:rFonts w:ascii="Arial" w:eastAsia="Arial" w:hAnsi="Arial" w:cs="Arial"/>
        </w:rPr>
        <w:t xml:space="preserve"> the following conditions are met:</w:t>
      </w:r>
    </w:p>
    <w:p w14:paraId="5122B0DD" w14:textId="77777777" w:rsidR="00B01215" w:rsidRPr="00B01215" w:rsidRDefault="00B01215" w:rsidP="00B01215">
      <w:pPr>
        <w:pStyle w:val="ListParagraph"/>
        <w:numPr>
          <w:ilvl w:val="0"/>
          <w:numId w:val="18"/>
        </w:numPr>
        <w:spacing w:before="40" w:after="40" w:line="240" w:lineRule="auto"/>
        <w:rPr>
          <w:sz w:val="24"/>
          <w:szCs w:val="24"/>
        </w:rPr>
      </w:pPr>
      <w:r w:rsidRPr="00B01215">
        <w:rPr>
          <w:rFonts w:eastAsia="Arial" w:cs="Arial"/>
          <w:sz w:val="24"/>
          <w:szCs w:val="24"/>
        </w:rPr>
        <w:t xml:space="preserve">you have made this </w:t>
      </w:r>
      <w:proofErr w:type="gramStart"/>
      <w:r w:rsidRPr="00B01215">
        <w:rPr>
          <w:rFonts w:eastAsia="Arial" w:cs="Arial"/>
          <w:sz w:val="24"/>
          <w:szCs w:val="24"/>
        </w:rPr>
        <w:t>request;</w:t>
      </w:r>
      <w:proofErr w:type="gramEnd"/>
    </w:p>
    <w:p w14:paraId="3AE7E461" w14:textId="77777777" w:rsidR="00B01215" w:rsidRPr="00B01215" w:rsidRDefault="00B01215" w:rsidP="00B01215">
      <w:pPr>
        <w:pStyle w:val="ListParagraph"/>
        <w:numPr>
          <w:ilvl w:val="0"/>
          <w:numId w:val="18"/>
        </w:numPr>
        <w:spacing w:before="40" w:after="40" w:line="240" w:lineRule="auto"/>
        <w:rPr>
          <w:sz w:val="24"/>
          <w:szCs w:val="24"/>
        </w:rPr>
      </w:pPr>
      <w:r w:rsidRPr="00B01215">
        <w:rPr>
          <w:rFonts w:eastAsia="Arial" w:cs="Arial"/>
          <w:sz w:val="24"/>
          <w:szCs w:val="24"/>
        </w:rPr>
        <w:t xml:space="preserve">you have been accepted into the residential care </w:t>
      </w:r>
      <w:proofErr w:type="gramStart"/>
      <w:r w:rsidRPr="00B01215">
        <w:rPr>
          <w:rFonts w:eastAsia="Arial" w:cs="Arial"/>
          <w:sz w:val="24"/>
          <w:szCs w:val="24"/>
        </w:rPr>
        <w:t>facility;</w:t>
      </w:r>
      <w:proofErr w:type="gramEnd"/>
    </w:p>
    <w:p w14:paraId="6D312BC3" w14:textId="77777777" w:rsidR="00B01215" w:rsidRPr="00B01215" w:rsidRDefault="00B01215" w:rsidP="00B01215">
      <w:pPr>
        <w:pStyle w:val="ListParagraph"/>
        <w:numPr>
          <w:ilvl w:val="0"/>
          <w:numId w:val="18"/>
        </w:numPr>
        <w:spacing w:before="40" w:after="40" w:line="240" w:lineRule="auto"/>
        <w:rPr>
          <w:sz w:val="24"/>
          <w:szCs w:val="24"/>
        </w:rPr>
      </w:pPr>
      <w:r w:rsidRPr="00B01215">
        <w:rPr>
          <w:rFonts w:eastAsia="Arial" w:cs="Arial"/>
          <w:sz w:val="24"/>
          <w:szCs w:val="24"/>
        </w:rPr>
        <w:lastRenderedPageBreak/>
        <w:t xml:space="preserve">the payments are specified in this </w:t>
      </w:r>
      <w:proofErr w:type="gramStart"/>
      <w:r w:rsidRPr="00B01215">
        <w:rPr>
          <w:rFonts w:eastAsia="Arial" w:cs="Arial"/>
          <w:sz w:val="24"/>
          <w:szCs w:val="24"/>
        </w:rPr>
        <w:t>request;</w:t>
      </w:r>
      <w:proofErr w:type="gramEnd"/>
    </w:p>
    <w:p w14:paraId="1268BF78" w14:textId="77777777" w:rsidR="00B01215" w:rsidRPr="00B01215" w:rsidRDefault="00B01215" w:rsidP="00B01215">
      <w:pPr>
        <w:pStyle w:val="ListParagraph"/>
        <w:numPr>
          <w:ilvl w:val="0"/>
          <w:numId w:val="18"/>
        </w:numPr>
        <w:spacing w:before="40" w:after="40" w:line="240" w:lineRule="auto"/>
        <w:rPr>
          <w:sz w:val="24"/>
          <w:szCs w:val="24"/>
        </w:rPr>
      </w:pPr>
      <w:r w:rsidRPr="00B01215">
        <w:rPr>
          <w:rFonts w:eastAsia="Arial" w:cs="Arial"/>
          <w:sz w:val="24"/>
          <w:szCs w:val="24"/>
        </w:rPr>
        <w:t xml:space="preserve">the obligation to start making payments has </w:t>
      </w:r>
      <w:proofErr w:type="gramStart"/>
      <w:r w:rsidRPr="00B01215">
        <w:rPr>
          <w:rFonts w:eastAsia="Arial" w:cs="Arial"/>
          <w:sz w:val="24"/>
          <w:szCs w:val="24"/>
        </w:rPr>
        <w:t>begun;</w:t>
      </w:r>
      <w:proofErr w:type="gramEnd"/>
    </w:p>
    <w:p w14:paraId="57861A29" w14:textId="77777777" w:rsidR="00B01215" w:rsidRPr="00B01215" w:rsidRDefault="00B01215" w:rsidP="00B01215">
      <w:pPr>
        <w:pStyle w:val="ListParagraph"/>
        <w:numPr>
          <w:ilvl w:val="0"/>
          <w:numId w:val="18"/>
        </w:numPr>
        <w:spacing w:before="40" w:after="40" w:line="240" w:lineRule="auto"/>
        <w:rPr>
          <w:sz w:val="24"/>
          <w:szCs w:val="24"/>
        </w:rPr>
      </w:pPr>
      <w:r w:rsidRPr="00B01215">
        <w:rPr>
          <w:rFonts w:eastAsia="Arial" w:cs="Arial"/>
          <w:sz w:val="24"/>
          <w:szCs w:val="24"/>
        </w:rPr>
        <w:t>your exit entitlement has not yet been paid in full; and</w:t>
      </w:r>
    </w:p>
    <w:p w14:paraId="4EA6803E" w14:textId="77777777" w:rsidR="00B01215" w:rsidRPr="00B01215" w:rsidRDefault="00B01215" w:rsidP="00B01215">
      <w:pPr>
        <w:pStyle w:val="ListParagraph"/>
        <w:numPr>
          <w:ilvl w:val="0"/>
          <w:numId w:val="18"/>
        </w:numPr>
        <w:spacing w:before="40" w:after="40" w:line="240" w:lineRule="auto"/>
        <w:rPr>
          <w:sz w:val="24"/>
          <w:szCs w:val="24"/>
        </w:rPr>
      </w:pPr>
      <w:r w:rsidRPr="00B01215">
        <w:rPr>
          <w:rFonts w:eastAsia="Arial" w:cs="Arial"/>
          <w:sz w:val="24"/>
          <w:szCs w:val="24"/>
        </w:rPr>
        <w:t>the requirement to make payments has not ceased.</w:t>
      </w:r>
    </w:p>
    <w:p w14:paraId="5DC000EB" w14:textId="77777777" w:rsidR="0098342B" w:rsidRDefault="0098342B" w:rsidP="00B01215">
      <w:pPr>
        <w:spacing w:before="60" w:after="60"/>
        <w:ind w:left="720"/>
        <w:rPr>
          <w:rFonts w:ascii="Arial" w:eastAsia="Arial" w:hAnsi="Arial" w:cs="Arial"/>
          <w:b/>
          <w:bCs/>
        </w:rPr>
      </w:pPr>
    </w:p>
    <w:p w14:paraId="6492B332" w14:textId="3C7F757D" w:rsidR="00B01215" w:rsidRDefault="00B01215" w:rsidP="00B01215">
      <w:pPr>
        <w:spacing w:before="60" w:after="60"/>
        <w:ind w:left="720"/>
        <w:rPr>
          <w:rFonts w:ascii="Arial" w:eastAsia="Arial" w:hAnsi="Arial" w:cs="Arial"/>
        </w:rPr>
      </w:pPr>
      <w:r>
        <w:rPr>
          <w:rFonts w:ascii="Arial" w:eastAsia="Arial" w:hAnsi="Arial" w:cs="Arial"/>
          <w:b/>
          <w:bCs/>
        </w:rPr>
        <w:t>Payment statements:</w:t>
      </w:r>
      <w:r>
        <w:rPr>
          <w:rFonts w:ascii="Arial" w:eastAsia="Arial" w:hAnsi="Arial" w:cs="Arial"/>
        </w:rPr>
        <w:t xml:space="preserve"> The operator must give you a written payment statement within 7 days of each payment made on your behalf. Each statement will show the amount paid, the purpose, the date, the recipient's details, the bank account used, and the estimated remaining balance of your exit entitlement.</w:t>
      </w:r>
    </w:p>
    <w:p w14:paraId="05B327DD" w14:textId="77777777" w:rsidR="00B01215" w:rsidRDefault="00B01215" w:rsidP="00B01215">
      <w:pPr>
        <w:spacing w:before="60" w:after="60"/>
        <w:ind w:left="720"/>
      </w:pPr>
    </w:p>
    <w:p w14:paraId="14E3B2B0" w14:textId="77777777" w:rsidR="00361340" w:rsidRPr="00361340" w:rsidRDefault="00B01215" w:rsidP="00361340">
      <w:pPr>
        <w:spacing w:before="60" w:after="60"/>
        <w:ind w:left="720"/>
        <w:rPr>
          <w:rFonts w:ascii="Arial" w:eastAsia="Arial" w:hAnsi="Arial" w:cs="Arial"/>
        </w:rPr>
      </w:pPr>
      <w:r>
        <w:rPr>
          <w:rFonts w:ascii="Arial" w:eastAsia="Arial" w:hAnsi="Arial" w:cs="Arial"/>
          <w:b/>
          <w:bCs/>
        </w:rPr>
        <w:t xml:space="preserve">When </w:t>
      </w:r>
      <w:proofErr w:type="gramStart"/>
      <w:r>
        <w:rPr>
          <w:rFonts w:ascii="Arial" w:eastAsia="Arial" w:hAnsi="Arial" w:cs="Arial"/>
          <w:b/>
          <w:bCs/>
        </w:rPr>
        <w:t>payments will</w:t>
      </w:r>
      <w:proofErr w:type="gramEnd"/>
      <w:r>
        <w:rPr>
          <w:rFonts w:ascii="Arial" w:eastAsia="Arial" w:hAnsi="Arial" w:cs="Arial"/>
          <w:b/>
          <w:bCs/>
        </w:rPr>
        <w:t xml:space="preserve"> stop:</w:t>
      </w:r>
      <w:r>
        <w:rPr>
          <w:rFonts w:ascii="Arial" w:eastAsia="Arial" w:hAnsi="Arial" w:cs="Arial"/>
        </w:rPr>
        <w:t xml:space="preserve"> </w:t>
      </w:r>
      <w:r w:rsidR="00361340" w:rsidRPr="00361340">
        <w:rPr>
          <w:rFonts w:ascii="Arial" w:eastAsia="Arial" w:hAnsi="Arial" w:cs="Arial"/>
        </w:rPr>
        <w:t>The operator is no longer required to make payments when:</w:t>
      </w:r>
    </w:p>
    <w:p w14:paraId="7E4AB59E" w14:textId="237D5179" w:rsidR="00361340" w:rsidRPr="005A5148" w:rsidRDefault="00361340" w:rsidP="00483847">
      <w:pPr>
        <w:pStyle w:val="ListParagraph"/>
        <w:numPr>
          <w:ilvl w:val="0"/>
          <w:numId w:val="18"/>
        </w:numPr>
        <w:spacing w:before="40" w:after="40" w:line="240" w:lineRule="auto"/>
        <w:rPr>
          <w:rFonts w:eastAsia="Arial" w:cs="Arial"/>
        </w:rPr>
      </w:pPr>
      <w:r w:rsidRPr="00483847">
        <w:rPr>
          <w:rFonts w:eastAsia="Arial" w:cs="Arial"/>
          <w:sz w:val="24"/>
          <w:szCs w:val="24"/>
        </w:rPr>
        <w:t xml:space="preserve">more than 85% of your exit entitlement has been </w:t>
      </w:r>
      <w:proofErr w:type="gramStart"/>
      <w:r w:rsidRPr="00483847">
        <w:rPr>
          <w:rFonts w:eastAsia="Arial" w:cs="Arial"/>
          <w:sz w:val="24"/>
          <w:szCs w:val="24"/>
        </w:rPr>
        <w:t>paid</w:t>
      </w:r>
      <w:r w:rsidR="00D32A90" w:rsidRPr="00483847">
        <w:rPr>
          <w:rFonts w:eastAsia="Arial" w:cs="Arial"/>
          <w:sz w:val="24"/>
          <w:szCs w:val="24"/>
        </w:rPr>
        <w:t>;</w:t>
      </w:r>
      <w:proofErr w:type="gramEnd"/>
      <w:r w:rsidRPr="00483847">
        <w:rPr>
          <w:rFonts w:eastAsia="Arial" w:cs="Arial"/>
          <w:sz w:val="24"/>
          <w:szCs w:val="24"/>
        </w:rPr>
        <w:t xml:space="preserve"> </w:t>
      </w:r>
    </w:p>
    <w:p w14:paraId="13266AA2" w14:textId="19AB5684" w:rsidR="00361340" w:rsidRPr="005A5148" w:rsidRDefault="00361340" w:rsidP="00483847">
      <w:pPr>
        <w:pStyle w:val="ListParagraph"/>
        <w:numPr>
          <w:ilvl w:val="0"/>
          <w:numId w:val="18"/>
        </w:numPr>
        <w:spacing w:before="40" w:after="40" w:line="240" w:lineRule="auto"/>
        <w:rPr>
          <w:rFonts w:eastAsia="Arial" w:cs="Arial"/>
        </w:rPr>
      </w:pPr>
      <w:r w:rsidRPr="00483847">
        <w:rPr>
          <w:rFonts w:eastAsia="Arial" w:cs="Arial"/>
          <w:sz w:val="24"/>
          <w:szCs w:val="24"/>
        </w:rPr>
        <w:t xml:space="preserve">all requested payments have been </w:t>
      </w:r>
      <w:proofErr w:type="gramStart"/>
      <w:r w:rsidRPr="00483847">
        <w:rPr>
          <w:rFonts w:eastAsia="Arial" w:cs="Arial"/>
          <w:sz w:val="24"/>
          <w:szCs w:val="24"/>
        </w:rPr>
        <w:t>made</w:t>
      </w:r>
      <w:r w:rsidR="00D32A90" w:rsidRPr="00483847">
        <w:rPr>
          <w:rFonts w:eastAsia="Arial" w:cs="Arial"/>
          <w:sz w:val="24"/>
          <w:szCs w:val="24"/>
        </w:rPr>
        <w:t>;</w:t>
      </w:r>
      <w:proofErr w:type="gramEnd"/>
      <w:r w:rsidRPr="00483847">
        <w:rPr>
          <w:rFonts w:eastAsia="Arial" w:cs="Arial"/>
          <w:sz w:val="24"/>
          <w:szCs w:val="24"/>
        </w:rPr>
        <w:t xml:space="preserve"> </w:t>
      </w:r>
    </w:p>
    <w:p w14:paraId="5C4578DF" w14:textId="113BC922" w:rsidR="00363AD0" w:rsidRPr="005A5148" w:rsidRDefault="00363AD0" w:rsidP="00483847">
      <w:pPr>
        <w:pStyle w:val="ListParagraph"/>
        <w:numPr>
          <w:ilvl w:val="0"/>
          <w:numId w:val="18"/>
        </w:numPr>
        <w:spacing w:before="40" w:after="40" w:line="240" w:lineRule="auto"/>
        <w:rPr>
          <w:rFonts w:eastAsia="Arial" w:cs="Arial"/>
        </w:rPr>
      </w:pPr>
      <w:r w:rsidRPr="00483847">
        <w:rPr>
          <w:rFonts w:eastAsia="Arial" w:cs="Arial"/>
          <w:sz w:val="24"/>
          <w:szCs w:val="24"/>
        </w:rPr>
        <w:t xml:space="preserve">you do not take up residence </w:t>
      </w:r>
      <w:r w:rsidR="005F18D7" w:rsidRPr="00483847">
        <w:rPr>
          <w:rFonts w:eastAsia="Arial" w:cs="Arial"/>
          <w:sz w:val="24"/>
          <w:szCs w:val="24"/>
        </w:rPr>
        <w:t>in the facility</w:t>
      </w:r>
      <w:r w:rsidR="00D32A90" w:rsidRPr="00483847">
        <w:rPr>
          <w:rFonts w:eastAsia="Arial" w:cs="Arial"/>
          <w:sz w:val="24"/>
          <w:szCs w:val="24"/>
        </w:rPr>
        <w:t>; or</w:t>
      </w:r>
    </w:p>
    <w:p w14:paraId="64503EEA" w14:textId="5D22CB56" w:rsidR="00361340" w:rsidRPr="005A5148" w:rsidRDefault="00361340" w:rsidP="00483847">
      <w:pPr>
        <w:pStyle w:val="ListParagraph"/>
        <w:numPr>
          <w:ilvl w:val="0"/>
          <w:numId w:val="18"/>
        </w:numPr>
        <w:spacing w:before="40" w:after="40" w:line="240" w:lineRule="auto"/>
        <w:rPr>
          <w:rFonts w:eastAsia="Arial" w:cs="Arial"/>
        </w:rPr>
      </w:pPr>
      <w:r w:rsidRPr="00483847">
        <w:rPr>
          <w:rFonts w:eastAsia="Arial" w:cs="Arial"/>
          <w:sz w:val="24"/>
          <w:szCs w:val="24"/>
        </w:rPr>
        <w:t>you give written notice to stop payments.</w:t>
      </w:r>
    </w:p>
    <w:p w14:paraId="6AF17BD9" w14:textId="63051F8F" w:rsidR="00B01215" w:rsidRDefault="00B01215" w:rsidP="00B01215">
      <w:pPr>
        <w:spacing w:before="60" w:after="60"/>
        <w:ind w:left="720"/>
        <w:rPr>
          <w:rFonts w:ascii="Arial" w:eastAsia="Arial" w:hAnsi="Arial" w:cs="Arial"/>
        </w:rPr>
      </w:pPr>
      <w:r>
        <w:rPr>
          <w:rFonts w:ascii="Arial" w:eastAsia="Arial" w:hAnsi="Arial" w:cs="Arial"/>
        </w:rPr>
        <w:t xml:space="preserve">The operator must notify you (and the facility, if any payment has been made) when payments are </w:t>
      </w:r>
      <w:proofErr w:type="gramStart"/>
      <w:r>
        <w:rPr>
          <w:rFonts w:ascii="Arial" w:eastAsia="Arial" w:hAnsi="Arial" w:cs="Arial"/>
        </w:rPr>
        <w:t>stopping</w:t>
      </w:r>
      <w:proofErr w:type="gramEnd"/>
      <w:r>
        <w:rPr>
          <w:rFonts w:ascii="Arial" w:eastAsia="Arial" w:hAnsi="Arial" w:cs="Arial"/>
        </w:rPr>
        <w:t>.</w:t>
      </w:r>
    </w:p>
    <w:p w14:paraId="1F018E3D" w14:textId="77777777" w:rsidR="00B01215" w:rsidRDefault="00B01215" w:rsidP="00B01215">
      <w:pPr>
        <w:spacing w:before="60" w:after="60"/>
        <w:ind w:left="720"/>
      </w:pPr>
    </w:p>
    <w:p w14:paraId="6937E032" w14:textId="77777777" w:rsidR="0025733F" w:rsidRDefault="00B01215" w:rsidP="00A61759">
      <w:pPr>
        <w:spacing w:before="80" w:after="80"/>
        <w:rPr>
          <w:rFonts w:ascii="Arial" w:eastAsia="Arial" w:hAnsi="Arial" w:cs="Arial"/>
        </w:rPr>
      </w:pPr>
      <w:r>
        <w:rPr>
          <w:rFonts w:ascii="Arial" w:eastAsia="Arial" w:hAnsi="Arial" w:cs="Arial"/>
          <w:b/>
          <w:bCs/>
        </w:rPr>
        <w:t>If the operator disputes or delays payment:</w:t>
      </w:r>
      <w:r>
        <w:rPr>
          <w:rFonts w:ascii="Arial" w:eastAsia="Arial" w:hAnsi="Arial" w:cs="Arial"/>
        </w:rPr>
        <w:t xml:space="preserve"> The operator may apply to VCAT within 28 days of receiving this request if they believe exceptional circumstances justify an exemption</w:t>
      </w:r>
      <w:r w:rsidR="0061071C">
        <w:rPr>
          <w:rFonts w:ascii="Arial" w:eastAsia="Arial" w:hAnsi="Arial" w:cs="Arial"/>
        </w:rPr>
        <w:t xml:space="preserve"> from the obligation to make payments</w:t>
      </w:r>
      <w:r>
        <w:rPr>
          <w:rFonts w:ascii="Arial" w:eastAsia="Arial" w:hAnsi="Arial" w:cs="Arial"/>
        </w:rPr>
        <w:t xml:space="preserve"> or a timing extension. </w:t>
      </w:r>
    </w:p>
    <w:p w14:paraId="074ACE23" w14:textId="43F38A6D" w:rsidR="00B01215" w:rsidRPr="00B01215" w:rsidRDefault="00B01215" w:rsidP="00A61759">
      <w:pPr>
        <w:spacing w:before="80" w:after="80"/>
        <w:rPr>
          <w:rFonts w:eastAsia="Calibri" w:cs="Arial"/>
          <w:color w:val="000000" w:themeColor="text1"/>
        </w:rPr>
      </w:pPr>
      <w:r w:rsidRPr="0D3F78F5">
        <w:rPr>
          <w:rFonts w:ascii="Arial" w:eastAsia="Arial" w:hAnsi="Arial" w:cs="Arial"/>
        </w:rPr>
        <w:t>If you believe the operator is failing to comply with their obligations,</w:t>
      </w:r>
      <w:r w:rsidR="37FA9660" w:rsidRPr="0D3F78F5">
        <w:rPr>
          <w:rFonts w:ascii="Arial" w:eastAsia="Arial" w:hAnsi="Arial" w:cs="Arial"/>
        </w:rPr>
        <w:t xml:space="preserve"> and for more information about your rights and responsibilities, please</w:t>
      </w:r>
      <w:r w:rsidRPr="0D3F78F5">
        <w:rPr>
          <w:rFonts w:ascii="Arial" w:eastAsia="Arial" w:hAnsi="Arial" w:cs="Arial"/>
        </w:rPr>
        <w:t xml:space="preserve"> </w:t>
      </w:r>
      <w:r w:rsidR="56FD507D" w:rsidRPr="0D3F78F5">
        <w:rPr>
          <w:rFonts w:ascii="Arial" w:eastAsia="Arial" w:hAnsi="Arial" w:cs="Arial"/>
        </w:rPr>
        <w:t>visit the</w:t>
      </w:r>
      <w:r w:rsidRPr="0D3F78F5">
        <w:rPr>
          <w:rFonts w:ascii="Arial" w:eastAsia="Arial" w:hAnsi="Arial" w:cs="Arial"/>
        </w:rPr>
        <w:t xml:space="preserve"> Consumer Affairs Victoria </w:t>
      </w:r>
      <w:r w:rsidR="278555A3" w:rsidRPr="0D3F78F5">
        <w:rPr>
          <w:rFonts w:ascii="Arial" w:eastAsia="Arial" w:hAnsi="Arial" w:cs="Arial"/>
        </w:rPr>
        <w:t xml:space="preserve">website </w:t>
      </w:r>
      <w:r w:rsidRPr="0D3F78F5">
        <w:rPr>
          <w:rFonts w:ascii="Arial" w:eastAsia="Arial" w:hAnsi="Arial" w:cs="Arial"/>
        </w:rPr>
        <w:t>at www.consumer.vic.gov.au or call 1300 55 81 81.</w:t>
      </w:r>
    </w:p>
    <w:p w14:paraId="7EE39989" w14:textId="77777777" w:rsidR="00033FEF" w:rsidRPr="00CB0CF8" w:rsidRDefault="00033FEF" w:rsidP="008E469F">
      <w:pPr>
        <w:spacing w:before="80" w:after="80"/>
        <w:rPr>
          <w:rFonts w:ascii="Arial" w:eastAsia="Calibri" w:hAnsi="Arial" w:cs="Arial"/>
          <w:color w:val="000000" w:themeColor="text1"/>
        </w:rPr>
      </w:pPr>
    </w:p>
    <w:p w14:paraId="40B7ACFF" w14:textId="77777777" w:rsidR="00A70848" w:rsidRDefault="00A70848" w:rsidP="005D31E2">
      <w:pPr>
        <w:pStyle w:val="Heading1"/>
        <w:sectPr w:rsidR="00A70848" w:rsidSect="008C10D9">
          <w:footerReference w:type="even" r:id="rId13"/>
          <w:footerReference w:type="default" r:id="rId14"/>
          <w:footerReference w:type="first" r:id="rId15"/>
          <w:pgSz w:w="11906" w:h="16838"/>
          <w:pgMar w:top="567" w:right="567" w:bottom="567" w:left="567" w:header="454" w:footer="397" w:gutter="0"/>
          <w:cols w:space="720"/>
        </w:sectPr>
      </w:pPr>
    </w:p>
    <w:p w14:paraId="4D6DE9FF" w14:textId="65983A21" w:rsidR="008E469F" w:rsidRPr="00D222B1" w:rsidRDefault="008E469F" w:rsidP="005D31E2">
      <w:pPr>
        <w:pStyle w:val="Heading1"/>
      </w:pPr>
      <w:r w:rsidRPr="00D222B1">
        <w:lastRenderedPageBreak/>
        <w:t>PART A</w:t>
      </w:r>
      <w:r w:rsidR="00EE6C38" w:rsidRPr="00D222B1">
        <w:t xml:space="preserve"> </w:t>
      </w:r>
      <w:r w:rsidRPr="00D222B1">
        <w:t>—</w:t>
      </w:r>
      <w:r w:rsidR="00A61A09" w:rsidRPr="00D222B1">
        <w:t xml:space="preserve"> Resident </w:t>
      </w:r>
      <w:r w:rsidR="00AF736A">
        <w:t>i</w:t>
      </w:r>
      <w:r w:rsidR="00A61A09" w:rsidRPr="00D222B1">
        <w:t>dentification</w:t>
      </w:r>
    </w:p>
    <w:p w14:paraId="0CB6BC5F" w14:textId="795B2024" w:rsidR="008E469F" w:rsidRPr="00D222B1" w:rsidRDefault="008E469F" w:rsidP="008E469F">
      <w:pPr>
        <w:rPr>
          <w:rFonts w:ascii="Arial" w:hAnsi="Arial" w:cs="Arial"/>
        </w:rPr>
      </w:pPr>
      <w:r w:rsidRPr="00D222B1">
        <w:rPr>
          <w:rFonts w:ascii="Arial" w:hAnsi="Arial" w:cs="Arial"/>
        </w:rPr>
        <w:t>________________________________________________________________________________</w:t>
      </w:r>
    </w:p>
    <w:p w14:paraId="53D0DCFC" w14:textId="60ECA659" w:rsidR="008E469F" w:rsidRPr="00D222B1" w:rsidRDefault="0096653A" w:rsidP="005D31E2">
      <w:pPr>
        <w:pStyle w:val="Question"/>
      </w:pPr>
      <w:r w:rsidRPr="00D222B1">
        <w:t>Resident information</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284"/>
        <w:gridCol w:w="1134"/>
        <w:gridCol w:w="4247"/>
      </w:tblGrid>
      <w:tr w:rsidR="008E469F" w:rsidRPr="00D222B1" w14:paraId="1F6E35D3" w14:textId="77777777" w:rsidTr="005F356C">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vAlign w:val="center"/>
          </w:tcPr>
          <w:p w14:paraId="0EBA8472" w14:textId="39944566" w:rsidR="008E469F" w:rsidRPr="00D222B1" w:rsidRDefault="00B8272C" w:rsidP="005F356C">
            <w:pPr>
              <w:rPr>
                <w:rFonts w:ascii="Arial" w:eastAsia="Calibri" w:hAnsi="Arial" w:cs="Arial"/>
                <w:b w:val="0"/>
                <w:bCs w:val="0"/>
                <w:color w:val="000000" w:themeColor="text1"/>
                <w:sz w:val="24"/>
                <w:szCs w:val="24"/>
              </w:rPr>
            </w:pPr>
            <w:r>
              <w:rPr>
                <w:rFonts w:ascii="Arial" w:eastAsia="Calibri" w:hAnsi="Arial" w:cs="Arial"/>
                <w:b w:val="0"/>
                <w:bCs w:val="0"/>
                <w:color w:val="000000" w:themeColor="text1"/>
                <w:sz w:val="24"/>
                <w:szCs w:val="24"/>
              </w:rPr>
              <w:t>Full legal name</w:t>
            </w:r>
          </w:p>
        </w:tc>
        <w:tc>
          <w:tcPr>
            <w:tcW w:w="7791" w:type="dxa"/>
            <w:gridSpan w:val="4"/>
            <w:tcBorders>
              <w:top w:val="single" w:sz="4" w:space="0" w:color="auto"/>
              <w:left w:val="single" w:sz="4" w:space="0" w:color="auto"/>
              <w:bottom w:val="single" w:sz="4" w:space="0" w:color="auto"/>
              <w:right w:val="single" w:sz="4" w:space="0" w:color="auto"/>
            </w:tcBorders>
            <w:vAlign w:val="center"/>
          </w:tcPr>
          <w:p w14:paraId="2477B52D" w14:textId="77777777" w:rsidR="00D15F55" w:rsidRPr="00D222B1" w:rsidRDefault="00D15F55" w:rsidP="005F356C">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8E469F" w:rsidRPr="00D222B1" w14:paraId="56DE99D5" w14:textId="77777777" w:rsidTr="0D3F78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tcPr>
          <w:p w14:paraId="62139526" w14:textId="77777777" w:rsidR="008E469F" w:rsidRPr="00773C2C" w:rsidRDefault="008E469F" w:rsidP="00C8738C">
            <w:pPr>
              <w:rPr>
                <w:rFonts w:ascii="Arial" w:eastAsia="Calibri" w:hAnsi="Arial" w:cs="Arial"/>
                <w:b w:val="0"/>
                <w:bCs w:val="0"/>
                <w:color w:val="000000" w:themeColor="text1"/>
                <w:sz w:val="16"/>
                <w:szCs w:val="16"/>
              </w:rPr>
            </w:pPr>
          </w:p>
        </w:tc>
        <w:tc>
          <w:tcPr>
            <w:tcW w:w="7791" w:type="dxa"/>
            <w:gridSpan w:val="4"/>
            <w:tcBorders>
              <w:top w:val="single" w:sz="4" w:space="0" w:color="auto"/>
              <w:bottom w:val="single" w:sz="4" w:space="0" w:color="auto"/>
            </w:tcBorders>
          </w:tcPr>
          <w:p w14:paraId="244DC72C" w14:textId="7D649C8E" w:rsidR="008E469F" w:rsidRPr="00773C2C" w:rsidRDefault="008E469F" w:rsidP="00C8738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8E469F" w:rsidRPr="00D222B1" w14:paraId="0DBE7508" w14:textId="77777777" w:rsidTr="0D3F78F5">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34C058B8" w14:textId="08372F1A" w:rsidR="008E469F" w:rsidRPr="00D222B1" w:rsidRDefault="00DE27B3" w:rsidP="00C8738C">
            <w:pPr>
              <w:rPr>
                <w:rFonts w:ascii="Arial" w:hAnsi="Arial" w:cs="Arial"/>
                <w:b w:val="0"/>
                <w:bCs w:val="0"/>
                <w:w w:val="105"/>
                <w:sz w:val="24"/>
                <w:szCs w:val="24"/>
              </w:rPr>
            </w:pPr>
            <w:r>
              <w:rPr>
                <w:rFonts w:ascii="Arial" w:hAnsi="Arial" w:cs="Arial"/>
                <w:b w:val="0"/>
                <w:bCs w:val="0"/>
                <w:w w:val="105"/>
                <w:sz w:val="24"/>
                <w:szCs w:val="24"/>
              </w:rPr>
              <w:t>A</w:t>
            </w:r>
            <w:r w:rsidR="0096653A" w:rsidRPr="00D222B1">
              <w:rPr>
                <w:rFonts w:ascii="Arial" w:hAnsi="Arial" w:cs="Arial"/>
                <w:b w:val="0"/>
                <w:bCs w:val="0"/>
                <w:w w:val="105"/>
                <w:sz w:val="24"/>
                <w:szCs w:val="24"/>
              </w:rPr>
              <w:t>ddress</w:t>
            </w:r>
            <w:r w:rsidR="00B36206">
              <w:rPr>
                <w:rFonts w:ascii="Arial" w:hAnsi="Arial" w:cs="Arial"/>
                <w:b w:val="0"/>
                <w:bCs w:val="0"/>
                <w:w w:val="105"/>
                <w:sz w:val="24"/>
                <w:szCs w:val="24"/>
              </w:rPr>
              <w:t xml:space="preserve"> of prem</w:t>
            </w:r>
            <w:r w:rsidR="00AC1ACF">
              <w:rPr>
                <w:rFonts w:ascii="Arial" w:hAnsi="Arial" w:cs="Arial"/>
                <w:b w:val="0"/>
                <w:bCs w:val="0"/>
                <w:w w:val="105"/>
                <w:sz w:val="24"/>
                <w:szCs w:val="24"/>
              </w:rPr>
              <w:t>ises in the retirement village</w:t>
            </w:r>
          </w:p>
        </w:tc>
        <w:tc>
          <w:tcPr>
            <w:tcW w:w="7791" w:type="dxa"/>
            <w:gridSpan w:val="4"/>
            <w:tcBorders>
              <w:top w:val="single" w:sz="4" w:space="0" w:color="auto"/>
              <w:left w:val="single" w:sz="4" w:space="0" w:color="auto"/>
              <w:bottom w:val="single" w:sz="4" w:space="0" w:color="auto"/>
              <w:right w:val="single" w:sz="4" w:space="0" w:color="auto"/>
            </w:tcBorders>
          </w:tcPr>
          <w:p w14:paraId="57323E13" w14:textId="77777777" w:rsidR="008E469F" w:rsidRPr="00D222B1" w:rsidRDefault="008E469F" w:rsidP="00C8738C">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p w14:paraId="52186A9A" w14:textId="77777777" w:rsidR="00D15F55" w:rsidRPr="00D222B1" w:rsidRDefault="00D15F55" w:rsidP="00C8738C">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tc>
      </w:tr>
      <w:tr w:rsidR="008E469F" w:rsidRPr="00D222B1" w14:paraId="57C360B8" w14:textId="77777777" w:rsidTr="0D3F78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tcPr>
          <w:p w14:paraId="5E9C7AA3" w14:textId="77777777" w:rsidR="008E469F" w:rsidRPr="00773C2C" w:rsidRDefault="008E469F" w:rsidP="00C8738C">
            <w:pPr>
              <w:rPr>
                <w:rFonts w:ascii="Arial" w:eastAsia="Calibri" w:hAnsi="Arial" w:cs="Arial"/>
                <w:b w:val="0"/>
                <w:bCs w:val="0"/>
                <w:color w:val="000000" w:themeColor="text1"/>
                <w:sz w:val="16"/>
                <w:szCs w:val="16"/>
              </w:rPr>
            </w:pPr>
          </w:p>
        </w:tc>
        <w:tc>
          <w:tcPr>
            <w:tcW w:w="7791" w:type="dxa"/>
            <w:gridSpan w:val="4"/>
            <w:tcBorders>
              <w:top w:val="single" w:sz="4" w:space="0" w:color="auto"/>
            </w:tcBorders>
          </w:tcPr>
          <w:p w14:paraId="3419AB0A" w14:textId="17D6F3A4" w:rsidR="008E469F" w:rsidRPr="00773C2C" w:rsidRDefault="008E469F" w:rsidP="00C8738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221039" w:rsidRPr="00D222B1" w14:paraId="4B6E1D7D" w14:textId="77777777" w:rsidTr="0D3F78F5">
        <w:tc>
          <w:tcPr>
            <w:cnfStyle w:val="001000000000" w:firstRow="0" w:lastRow="0" w:firstColumn="1" w:lastColumn="0" w:oddVBand="0" w:evenVBand="0" w:oddHBand="0" w:evenHBand="0" w:firstRowFirstColumn="0" w:firstRowLastColumn="0" w:lastRowFirstColumn="0" w:lastRowLastColumn="0"/>
            <w:tcW w:w="2977" w:type="dxa"/>
          </w:tcPr>
          <w:p w14:paraId="632CEBCC" w14:textId="77777777" w:rsidR="00221039" w:rsidRPr="00773C2C" w:rsidRDefault="00221039" w:rsidP="00C8738C">
            <w:pPr>
              <w:rPr>
                <w:rFonts w:ascii="Arial" w:eastAsia="Calibri" w:hAnsi="Arial" w:cs="Arial"/>
                <w:b w:val="0"/>
                <w:bCs w:val="0"/>
                <w:color w:val="000000" w:themeColor="text1"/>
                <w:sz w:val="16"/>
                <w:szCs w:val="16"/>
              </w:rPr>
            </w:pPr>
          </w:p>
        </w:tc>
        <w:tc>
          <w:tcPr>
            <w:tcW w:w="7791" w:type="dxa"/>
            <w:gridSpan w:val="4"/>
            <w:tcBorders>
              <w:bottom w:val="single" w:sz="4" w:space="0" w:color="auto"/>
            </w:tcBorders>
          </w:tcPr>
          <w:p w14:paraId="4D5EDDC1" w14:textId="21FD10ED" w:rsidR="00685296" w:rsidRPr="00773C2C" w:rsidRDefault="00685296" w:rsidP="001131E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6"/>
                <w:szCs w:val="16"/>
              </w:rPr>
            </w:pPr>
          </w:p>
        </w:tc>
      </w:tr>
      <w:tr w:rsidR="00E06AD4" w:rsidRPr="00D222B1" w14:paraId="74DE5F59"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0EAD5885" w14:textId="4E771A18" w:rsidR="00E06AD4" w:rsidRPr="00D222B1" w:rsidRDefault="3CD1470D" w:rsidP="00E06AD4">
            <w:pPr>
              <w:rPr>
                <w:rFonts w:ascii="Arial" w:hAnsi="Arial" w:cs="Arial"/>
                <w:b w:val="0"/>
                <w:bCs w:val="0"/>
                <w:w w:val="105"/>
                <w:sz w:val="24"/>
                <w:szCs w:val="24"/>
              </w:rPr>
            </w:pPr>
            <w:r w:rsidRPr="0D3F78F5">
              <w:rPr>
                <w:rFonts w:ascii="Arial" w:eastAsia="Calibri" w:hAnsi="Arial" w:cs="Arial"/>
                <w:b w:val="0"/>
                <w:bCs w:val="0"/>
                <w:color w:val="000000" w:themeColor="text1"/>
                <w:sz w:val="24"/>
                <w:szCs w:val="24"/>
              </w:rPr>
              <w:t xml:space="preserve">Date of </w:t>
            </w:r>
            <w:r w:rsidR="536E319C" w:rsidRPr="0D3F78F5">
              <w:rPr>
                <w:rFonts w:ascii="Arial" w:eastAsia="Calibri" w:hAnsi="Arial" w:cs="Arial"/>
                <w:b w:val="0"/>
                <w:bCs w:val="0"/>
                <w:color w:val="000000" w:themeColor="text1"/>
                <w:sz w:val="24"/>
                <w:szCs w:val="24"/>
              </w:rPr>
              <w:t xml:space="preserve">retirement village </w:t>
            </w:r>
            <w:r w:rsidRPr="0D3F78F5">
              <w:rPr>
                <w:rFonts w:ascii="Arial" w:eastAsia="Calibri" w:hAnsi="Arial" w:cs="Arial"/>
                <w:b w:val="0"/>
                <w:bCs w:val="0"/>
                <w:color w:val="000000" w:themeColor="text1"/>
                <w:sz w:val="24"/>
                <w:szCs w:val="24"/>
              </w:rPr>
              <w:t>contract commencement</w:t>
            </w:r>
          </w:p>
        </w:tc>
        <w:tc>
          <w:tcPr>
            <w:tcW w:w="7791" w:type="dxa"/>
            <w:gridSpan w:val="4"/>
            <w:tcBorders>
              <w:top w:val="single" w:sz="4" w:space="0" w:color="auto"/>
              <w:left w:val="single" w:sz="4" w:space="0" w:color="auto"/>
              <w:bottom w:val="single" w:sz="4" w:space="0" w:color="auto"/>
              <w:right w:val="single" w:sz="4" w:space="0" w:color="auto"/>
            </w:tcBorders>
          </w:tcPr>
          <w:p w14:paraId="2B29924D" w14:textId="77777777" w:rsidR="00E06AD4" w:rsidRPr="00D222B1" w:rsidRDefault="00E06AD4" w:rsidP="00E06A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eastAsia="en-US"/>
              </w:rPr>
            </w:pPr>
          </w:p>
        </w:tc>
      </w:tr>
      <w:tr w:rsidR="001131E5" w:rsidRPr="00D222B1" w14:paraId="02EFC3A3" w14:textId="77777777" w:rsidTr="0D3F78F5">
        <w:tc>
          <w:tcPr>
            <w:cnfStyle w:val="001000000000" w:firstRow="0" w:lastRow="0" w:firstColumn="1" w:lastColumn="0" w:oddVBand="0" w:evenVBand="0" w:oddHBand="0" w:evenHBand="0" w:firstRowFirstColumn="0" w:firstRowLastColumn="0" w:lastRowFirstColumn="0" w:lastRowLastColumn="0"/>
            <w:tcW w:w="2977" w:type="dxa"/>
          </w:tcPr>
          <w:p w14:paraId="0598F930" w14:textId="77777777" w:rsidR="001131E5" w:rsidRPr="00773C2C" w:rsidRDefault="001131E5" w:rsidP="00E06AD4">
            <w:pPr>
              <w:rPr>
                <w:rFonts w:ascii="Arial" w:eastAsia="Calibri" w:hAnsi="Arial" w:cs="Arial"/>
                <w:b w:val="0"/>
                <w:bCs w:val="0"/>
                <w:color w:val="000000" w:themeColor="text1"/>
                <w:sz w:val="16"/>
                <w:szCs w:val="16"/>
              </w:rPr>
            </w:pPr>
          </w:p>
        </w:tc>
        <w:tc>
          <w:tcPr>
            <w:tcW w:w="7791" w:type="dxa"/>
            <w:gridSpan w:val="4"/>
            <w:tcBorders>
              <w:top w:val="single" w:sz="4" w:space="0" w:color="auto"/>
            </w:tcBorders>
          </w:tcPr>
          <w:p w14:paraId="589C6587" w14:textId="77777777" w:rsidR="001131E5" w:rsidRPr="00773C2C" w:rsidRDefault="001131E5" w:rsidP="00E06AD4">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6"/>
                <w:szCs w:val="16"/>
              </w:rPr>
            </w:pPr>
          </w:p>
        </w:tc>
      </w:tr>
      <w:tr w:rsidR="00F63737" w:rsidRPr="00D222B1" w14:paraId="4EB94479" w14:textId="77777777" w:rsidTr="0037547B">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vAlign w:val="center"/>
          </w:tcPr>
          <w:p w14:paraId="05C959F0" w14:textId="002A1FBA" w:rsidR="00F63737" w:rsidRPr="00265EAF" w:rsidRDefault="270506B5" w:rsidP="0037547B">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Phon</w:t>
            </w:r>
            <w:r w:rsidR="00F16D2E">
              <w:rPr>
                <w:rFonts w:ascii="Arial" w:eastAsia="Calibri" w:hAnsi="Arial" w:cs="Arial"/>
                <w:b w:val="0"/>
                <w:bCs w:val="0"/>
                <w:color w:val="000000" w:themeColor="text1"/>
                <w:sz w:val="24"/>
                <w:szCs w:val="24"/>
              </w:rPr>
              <w:t>e</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FBC751" w14:textId="77777777" w:rsidR="00F63737" w:rsidRPr="00F63737" w:rsidRDefault="00F63737" w:rsidP="0037547B">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1134" w:type="dxa"/>
            <w:tcBorders>
              <w:left w:val="single" w:sz="4" w:space="0" w:color="auto"/>
              <w:bottom w:val="single" w:sz="4" w:space="0" w:color="FFFFFF" w:themeColor="background1"/>
              <w:right w:val="single" w:sz="4" w:space="0" w:color="000000" w:themeColor="text1"/>
            </w:tcBorders>
            <w:vAlign w:val="center"/>
          </w:tcPr>
          <w:p w14:paraId="651A4ACF" w14:textId="6B0FDF1C" w:rsidR="00F63737" w:rsidRPr="00F63737" w:rsidRDefault="270506B5" w:rsidP="0037547B">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D3F78F5">
              <w:rPr>
                <w:rFonts w:ascii="Arial" w:eastAsia="Calibri" w:hAnsi="Arial" w:cs="Arial"/>
                <w:color w:val="000000" w:themeColor="text1"/>
                <w:sz w:val="24"/>
                <w:szCs w:val="24"/>
              </w:rPr>
              <w:t>Email</w:t>
            </w:r>
          </w:p>
        </w:tc>
        <w:tc>
          <w:tcPr>
            <w:tcW w:w="4247" w:type="dxa"/>
            <w:tcBorders>
              <w:top w:val="single" w:sz="4" w:space="0" w:color="auto"/>
              <w:left w:val="single" w:sz="4" w:space="0" w:color="000000" w:themeColor="text1"/>
              <w:bottom w:val="single" w:sz="4" w:space="0" w:color="auto"/>
              <w:right w:val="single" w:sz="4" w:space="0" w:color="auto"/>
            </w:tcBorders>
          </w:tcPr>
          <w:p w14:paraId="188C056F" w14:textId="52532D40" w:rsidR="00F63737" w:rsidRPr="00F63737" w:rsidRDefault="00F63737" w:rsidP="00E06AD4">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r>
      <w:tr w:rsidR="001131E5" w:rsidRPr="00D222B1" w14:paraId="21C8EBBE" w14:textId="77777777" w:rsidTr="0D3F78F5">
        <w:tc>
          <w:tcPr>
            <w:cnfStyle w:val="001000000000" w:firstRow="0" w:lastRow="0" w:firstColumn="1" w:lastColumn="0" w:oddVBand="0" w:evenVBand="0" w:oddHBand="0" w:evenHBand="0" w:firstRowFirstColumn="0" w:firstRowLastColumn="0" w:lastRowFirstColumn="0" w:lastRowLastColumn="0"/>
            <w:tcW w:w="2977" w:type="dxa"/>
          </w:tcPr>
          <w:p w14:paraId="371E35E7" w14:textId="77777777" w:rsidR="001131E5" w:rsidRPr="00773C2C" w:rsidRDefault="001131E5" w:rsidP="00E06AD4">
            <w:pPr>
              <w:rPr>
                <w:rFonts w:ascii="Arial" w:eastAsia="Calibri" w:hAnsi="Arial" w:cs="Arial"/>
                <w:b w:val="0"/>
                <w:bCs w:val="0"/>
                <w:color w:val="000000" w:themeColor="text1"/>
                <w:sz w:val="16"/>
                <w:szCs w:val="16"/>
              </w:rPr>
            </w:pPr>
          </w:p>
        </w:tc>
        <w:tc>
          <w:tcPr>
            <w:tcW w:w="7791" w:type="dxa"/>
            <w:gridSpan w:val="4"/>
            <w:tcBorders>
              <w:top w:val="single" w:sz="4" w:space="0" w:color="auto"/>
            </w:tcBorders>
          </w:tcPr>
          <w:p w14:paraId="1D069D30" w14:textId="77777777" w:rsidR="001131E5" w:rsidRPr="00773C2C" w:rsidRDefault="001131E5" w:rsidP="00E06AD4">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6"/>
                <w:szCs w:val="16"/>
              </w:rPr>
            </w:pPr>
          </w:p>
        </w:tc>
      </w:tr>
      <w:tr w:rsidR="00754161" w:rsidRPr="00D222B1" w14:paraId="1E8E7A5A" w14:textId="77777777" w:rsidTr="0D3F78F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29319B4B" w14:textId="283648C6" w:rsidR="00754161" w:rsidRPr="00265EAF" w:rsidRDefault="00754161" w:rsidP="00E06AD4">
            <w:pPr>
              <w:rPr>
                <w:rFonts w:ascii="Arial" w:eastAsia="Calibri" w:hAnsi="Arial" w:cs="Arial"/>
                <w:b w:val="0"/>
                <w:bCs w:val="0"/>
                <w:color w:val="000000" w:themeColor="text1"/>
                <w:sz w:val="24"/>
                <w:szCs w:val="24"/>
              </w:rPr>
            </w:pPr>
            <w:r w:rsidRPr="00265EAF">
              <w:rPr>
                <w:rFonts w:ascii="Arial" w:eastAsia="Calibri" w:hAnsi="Arial" w:cs="Arial"/>
                <w:b w:val="0"/>
                <w:bCs w:val="0"/>
                <w:color w:val="000000" w:themeColor="text1"/>
                <w:sz w:val="24"/>
                <w:szCs w:val="24"/>
              </w:rPr>
              <w:t>Where should correspondence be sent after you move out of the retirement village</w:t>
            </w:r>
          </w:p>
        </w:tc>
        <w:tc>
          <w:tcPr>
            <w:tcW w:w="2126" w:type="dxa"/>
            <w:tcBorders>
              <w:right w:val="single" w:sz="4" w:space="0" w:color="auto"/>
            </w:tcBorders>
            <w:shd w:val="clear" w:color="auto" w:fill="FFFFFF" w:themeFill="background1"/>
          </w:tcPr>
          <w:p w14:paraId="319B56E6" w14:textId="24869387" w:rsidR="00754161" w:rsidRDefault="00754161" w:rsidP="007541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US"/>
              </w:rPr>
            </w:pPr>
            <w:r w:rsidRPr="007137FD">
              <w:rPr>
                <w:rFonts w:ascii="Arial" w:eastAsia="Times New Roman" w:hAnsi="Arial" w:cs="Arial"/>
                <w:lang w:eastAsia="en-US"/>
              </w:rPr>
              <w:fldChar w:fldCharType="begin">
                <w:ffData>
                  <w:name w:val=""/>
                  <w:enabled/>
                  <w:calcOnExit w:val="0"/>
                  <w:checkBox>
                    <w:sizeAuto/>
                    <w:default w:val="0"/>
                  </w:checkBox>
                </w:ffData>
              </w:fldChar>
            </w:r>
            <w:r w:rsidRPr="007137FD">
              <w:rPr>
                <w:rFonts w:ascii="Arial" w:eastAsia="Times New Roman" w:hAnsi="Arial" w:cs="Arial"/>
                <w:sz w:val="24"/>
                <w:szCs w:val="24"/>
                <w:lang w:eastAsia="en-US"/>
              </w:rPr>
              <w:instrText xml:space="preserve"> FORMCHECKBOX </w:instrText>
            </w:r>
            <w:r w:rsidRPr="007137FD">
              <w:rPr>
                <w:rFonts w:ascii="Arial" w:eastAsia="Times New Roman" w:hAnsi="Arial" w:cs="Arial"/>
                <w:lang w:eastAsia="en-US"/>
              </w:rPr>
            </w:r>
            <w:r w:rsidRPr="007137FD">
              <w:rPr>
                <w:rFonts w:ascii="Arial" w:eastAsia="Times New Roman" w:hAnsi="Arial" w:cs="Arial"/>
                <w:lang w:eastAsia="en-US"/>
              </w:rPr>
              <w:fldChar w:fldCharType="separate"/>
            </w:r>
            <w:r w:rsidRPr="007137FD">
              <w:rPr>
                <w:rFonts w:ascii="Arial" w:eastAsia="Times New Roman" w:hAnsi="Arial" w:cs="Arial"/>
                <w:lang w:eastAsia="en-US"/>
              </w:rPr>
              <w:fldChar w:fldCharType="end"/>
            </w:r>
            <w:r w:rsidRPr="007137FD">
              <w:rPr>
                <w:rFonts w:ascii="Arial" w:eastAsia="Times New Roman" w:hAnsi="Arial" w:cs="Arial"/>
                <w:sz w:val="24"/>
                <w:szCs w:val="24"/>
                <w:lang w:eastAsia="en-US"/>
              </w:rPr>
              <w:t xml:space="preserve"> </w:t>
            </w:r>
            <w:r>
              <w:rPr>
                <w:rFonts w:ascii="Arial" w:eastAsia="Times New Roman" w:hAnsi="Arial" w:cs="Arial"/>
                <w:sz w:val="24"/>
                <w:szCs w:val="24"/>
                <w:lang w:eastAsia="en-US"/>
              </w:rPr>
              <w:t>via post to</w:t>
            </w:r>
            <w:r w:rsidRPr="007137FD">
              <w:rPr>
                <w:rFonts w:ascii="Arial" w:eastAsia="Times New Roman" w:hAnsi="Arial" w:cs="Arial"/>
                <w:sz w:val="24"/>
                <w:szCs w:val="24"/>
                <w:lang w:eastAsia="en-US"/>
              </w:rPr>
              <w:t xml:space="preserve"> </w:t>
            </w:r>
          </w:p>
        </w:tc>
        <w:tc>
          <w:tcPr>
            <w:tcW w:w="56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1F4B09" w14:textId="42B74B71" w:rsidR="00754161" w:rsidRPr="00D222B1" w:rsidRDefault="00754161" w:rsidP="00E06A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n-US"/>
              </w:rPr>
            </w:pPr>
          </w:p>
        </w:tc>
      </w:tr>
      <w:tr w:rsidR="009728AA" w:rsidRPr="00D222B1" w14:paraId="09D99BED" w14:textId="77777777" w:rsidTr="0D3F78F5">
        <w:trPr>
          <w:trHeight w:val="72"/>
        </w:trPr>
        <w:tc>
          <w:tcPr>
            <w:cnfStyle w:val="001000000000" w:firstRow="0" w:lastRow="0" w:firstColumn="1" w:lastColumn="0" w:oddVBand="0" w:evenVBand="0" w:oddHBand="0" w:evenHBand="0" w:firstRowFirstColumn="0" w:firstRowLastColumn="0" w:lastRowFirstColumn="0" w:lastRowLastColumn="0"/>
            <w:tcW w:w="2977" w:type="dxa"/>
            <w:vMerge/>
          </w:tcPr>
          <w:p w14:paraId="03B9D820" w14:textId="77777777" w:rsidR="009728AA" w:rsidRPr="00265EAF" w:rsidRDefault="009728AA" w:rsidP="00E06AD4">
            <w:pPr>
              <w:rPr>
                <w:rFonts w:ascii="Arial" w:eastAsia="Calibri" w:hAnsi="Arial" w:cs="Arial"/>
                <w:color w:val="000000" w:themeColor="text1"/>
              </w:rPr>
            </w:pPr>
          </w:p>
        </w:tc>
        <w:tc>
          <w:tcPr>
            <w:tcW w:w="2126" w:type="dxa"/>
            <w:tcBorders>
              <w:right w:val="single" w:sz="4" w:space="0" w:color="FFFFFF" w:themeColor="background1"/>
            </w:tcBorders>
            <w:shd w:val="clear" w:color="auto" w:fill="FFFFFF" w:themeFill="background1"/>
          </w:tcPr>
          <w:p w14:paraId="0BA4EC64" w14:textId="77777777" w:rsidR="009728AA" w:rsidRPr="00773C2C" w:rsidRDefault="009728AA" w:rsidP="00754161">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6"/>
                <w:szCs w:val="16"/>
              </w:rPr>
            </w:pPr>
          </w:p>
        </w:tc>
        <w:tc>
          <w:tcPr>
            <w:tcW w:w="5665"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10D649C" w14:textId="77777777" w:rsidR="009728AA" w:rsidRPr="00773C2C" w:rsidRDefault="009728AA" w:rsidP="00E06AD4">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6"/>
                <w:szCs w:val="16"/>
              </w:rPr>
            </w:pPr>
          </w:p>
        </w:tc>
      </w:tr>
      <w:tr w:rsidR="00754161" w:rsidRPr="00D222B1" w14:paraId="3FF418D1" w14:textId="77777777" w:rsidTr="0D3F78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Merge/>
          </w:tcPr>
          <w:p w14:paraId="31C4484C" w14:textId="77777777" w:rsidR="00754161" w:rsidRDefault="00754161" w:rsidP="00E06AD4">
            <w:pPr>
              <w:rPr>
                <w:rFonts w:ascii="Arial" w:eastAsia="Calibri" w:hAnsi="Arial" w:cs="Arial"/>
                <w:color w:val="000000" w:themeColor="text1"/>
              </w:rPr>
            </w:pPr>
          </w:p>
        </w:tc>
        <w:tc>
          <w:tcPr>
            <w:tcW w:w="2126" w:type="dxa"/>
            <w:tcBorders>
              <w:right w:val="single" w:sz="4" w:space="0" w:color="auto"/>
            </w:tcBorders>
            <w:shd w:val="clear" w:color="auto" w:fill="FFFFFF" w:themeFill="background1"/>
          </w:tcPr>
          <w:p w14:paraId="35AB8F31" w14:textId="59D67968" w:rsidR="00754161" w:rsidRPr="007137FD" w:rsidRDefault="00754161" w:rsidP="007541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US"/>
              </w:rPr>
            </w:pPr>
            <w:r w:rsidRPr="00E67878">
              <w:rPr>
                <w:rFonts w:ascii="Arial" w:eastAsia="Times New Roman" w:hAnsi="Arial" w:cs="Arial"/>
                <w:lang w:eastAsia="en-US"/>
              </w:rPr>
              <w:fldChar w:fldCharType="begin">
                <w:ffData>
                  <w:name w:val=""/>
                  <w:enabled/>
                  <w:calcOnExit w:val="0"/>
                  <w:checkBox>
                    <w:sizeAuto/>
                    <w:default w:val="0"/>
                  </w:checkBox>
                </w:ffData>
              </w:fldChar>
            </w:r>
            <w:r w:rsidRPr="00E67878">
              <w:rPr>
                <w:rFonts w:ascii="Arial" w:eastAsia="Times New Roman" w:hAnsi="Arial" w:cs="Arial"/>
                <w:sz w:val="24"/>
                <w:szCs w:val="24"/>
                <w:lang w:eastAsia="en-US"/>
              </w:rPr>
              <w:instrText xml:space="preserve"> FORMCHECKBOX </w:instrText>
            </w:r>
            <w:r w:rsidRPr="00E67878">
              <w:rPr>
                <w:rFonts w:ascii="Arial" w:eastAsia="Times New Roman" w:hAnsi="Arial" w:cs="Arial"/>
                <w:lang w:eastAsia="en-US"/>
              </w:rPr>
            </w:r>
            <w:r w:rsidRPr="00E67878">
              <w:rPr>
                <w:rFonts w:ascii="Arial" w:eastAsia="Times New Roman" w:hAnsi="Arial" w:cs="Arial"/>
                <w:lang w:eastAsia="en-US"/>
              </w:rPr>
              <w:fldChar w:fldCharType="separate"/>
            </w:r>
            <w:r w:rsidRPr="00E67878">
              <w:rPr>
                <w:rFonts w:ascii="Arial" w:eastAsia="Times New Roman" w:hAnsi="Arial" w:cs="Arial"/>
                <w:lang w:eastAsia="en-US"/>
              </w:rPr>
              <w:fldChar w:fldCharType="end"/>
            </w:r>
            <w:r w:rsidRPr="00E67878">
              <w:rPr>
                <w:rFonts w:ascii="Arial" w:eastAsia="Times New Roman" w:hAnsi="Arial" w:cs="Arial"/>
                <w:sz w:val="24"/>
                <w:szCs w:val="24"/>
                <w:lang w:eastAsia="en-US"/>
              </w:rPr>
              <w:t xml:space="preserve"> </w:t>
            </w:r>
            <w:r>
              <w:rPr>
                <w:rFonts w:ascii="Arial" w:eastAsia="Times New Roman" w:hAnsi="Arial" w:cs="Arial"/>
                <w:sz w:val="24"/>
                <w:szCs w:val="24"/>
                <w:lang w:eastAsia="en-US"/>
              </w:rPr>
              <w:t>via email to</w:t>
            </w:r>
          </w:p>
        </w:tc>
        <w:tc>
          <w:tcPr>
            <w:tcW w:w="56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166380" w14:textId="294E2343" w:rsidR="00754161" w:rsidRPr="007137FD" w:rsidRDefault="00754161" w:rsidP="007541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US"/>
              </w:rPr>
            </w:pPr>
          </w:p>
        </w:tc>
      </w:tr>
    </w:tbl>
    <w:p w14:paraId="5DFD25A9" w14:textId="68859FC3" w:rsidR="006F510B" w:rsidRPr="00D222B1" w:rsidRDefault="006F510B" w:rsidP="006F510B">
      <w:pPr>
        <w:rPr>
          <w:rFonts w:ascii="Arial" w:hAnsi="Arial" w:cs="Arial"/>
        </w:rPr>
      </w:pPr>
      <w:r w:rsidRPr="00D222B1">
        <w:rPr>
          <w:rFonts w:ascii="Arial" w:hAnsi="Arial" w:cs="Arial"/>
        </w:rPr>
        <w:t>________________________________________</w:t>
      </w:r>
      <w:r w:rsidR="00902385">
        <w:rPr>
          <w:rFonts w:ascii="Arial" w:hAnsi="Arial" w:cs="Arial"/>
        </w:rPr>
        <w:t>________________________________________</w:t>
      </w:r>
    </w:p>
    <w:p w14:paraId="42BA0DF5" w14:textId="5D503BDB" w:rsidR="005D31E2" w:rsidRPr="005D31E2" w:rsidRDefault="005D31E2" w:rsidP="005D31E2">
      <w:pPr>
        <w:pStyle w:val="Question"/>
      </w:pPr>
      <w:r>
        <w:t xml:space="preserve">Retirement </w:t>
      </w:r>
      <w:r w:rsidR="0044677A">
        <w:t>v</w:t>
      </w:r>
      <w:r>
        <w:t>illage information</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D31E2" w:rsidRPr="00D222B1" w14:paraId="4C84E881" w14:textId="77777777" w:rsidTr="0D3F7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76B64857" w14:textId="50A7B8FB" w:rsidR="005D31E2" w:rsidRPr="00754415" w:rsidRDefault="31F92514" w:rsidP="002D0866">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 xml:space="preserve">Name of the </w:t>
            </w:r>
            <w:r w:rsidR="0079024E">
              <w:rPr>
                <w:rFonts w:ascii="Arial" w:eastAsia="Calibri" w:hAnsi="Arial" w:cs="Arial"/>
                <w:b w:val="0"/>
                <w:bCs w:val="0"/>
                <w:color w:val="000000" w:themeColor="text1"/>
                <w:sz w:val="24"/>
                <w:szCs w:val="24"/>
              </w:rPr>
              <w:t>r</w:t>
            </w:r>
            <w:r w:rsidRPr="0D3F78F5">
              <w:rPr>
                <w:rFonts w:ascii="Arial" w:eastAsia="Calibri" w:hAnsi="Arial" w:cs="Arial"/>
                <w:b w:val="0"/>
                <w:bCs w:val="0"/>
                <w:color w:val="000000" w:themeColor="text1"/>
                <w:sz w:val="24"/>
                <w:szCs w:val="24"/>
              </w:rPr>
              <w:t xml:space="preserve">etirement </w:t>
            </w:r>
            <w:r w:rsidR="0044677A">
              <w:rPr>
                <w:rFonts w:ascii="Arial" w:eastAsia="Calibri" w:hAnsi="Arial" w:cs="Arial"/>
                <w:b w:val="0"/>
                <w:bCs w:val="0"/>
                <w:color w:val="000000" w:themeColor="text1"/>
                <w:sz w:val="24"/>
                <w:szCs w:val="24"/>
              </w:rPr>
              <w:t>v</w:t>
            </w:r>
            <w:r w:rsidRPr="0D3F78F5">
              <w:rPr>
                <w:rFonts w:ascii="Arial" w:eastAsia="Calibri" w:hAnsi="Arial" w:cs="Arial"/>
                <w:b w:val="0"/>
                <w:bCs w:val="0"/>
                <w:color w:val="000000" w:themeColor="text1"/>
                <w:sz w:val="24"/>
                <w:szCs w:val="24"/>
              </w:rPr>
              <w:t>illage</w:t>
            </w:r>
          </w:p>
        </w:tc>
        <w:tc>
          <w:tcPr>
            <w:tcW w:w="7507" w:type="dxa"/>
            <w:tcBorders>
              <w:top w:val="single" w:sz="4" w:space="0" w:color="auto"/>
              <w:left w:val="single" w:sz="4" w:space="0" w:color="auto"/>
              <w:bottom w:val="single" w:sz="4" w:space="0" w:color="auto"/>
              <w:right w:val="single" w:sz="4" w:space="0" w:color="auto"/>
            </w:tcBorders>
          </w:tcPr>
          <w:p w14:paraId="4A0237BA" w14:textId="77777777" w:rsidR="005D31E2" w:rsidRPr="00D222B1" w:rsidRDefault="005D31E2" w:rsidP="002D0866">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5220B9CE" w14:textId="77777777" w:rsidR="005D31E2" w:rsidRPr="00D222B1" w:rsidRDefault="005D31E2" w:rsidP="002D0866">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5D31E2" w:rsidRPr="00D222B1" w14:paraId="4C7A69FD"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D88072" w14:textId="77777777" w:rsidR="005D31E2" w:rsidRPr="00773C2C" w:rsidRDefault="005D31E2" w:rsidP="002D0866">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09C45841" w14:textId="77777777" w:rsidR="005D31E2" w:rsidRPr="00773C2C" w:rsidRDefault="005D31E2" w:rsidP="002D0866">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5D31E2" w:rsidRPr="00D222B1" w14:paraId="5034037B" w14:textId="77777777" w:rsidTr="005F356C">
        <w:trPr>
          <w:trHeight w:val="477"/>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F40E77B" w14:textId="213144C0" w:rsidR="005D31E2" w:rsidRPr="00D222B1" w:rsidRDefault="31F92514" w:rsidP="002D0866">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Name of the operator</w:t>
            </w:r>
            <w:r w:rsidR="005F356C">
              <w:rPr>
                <w:rFonts w:ascii="Arial" w:eastAsia="Calibri" w:hAnsi="Arial" w:cs="Arial"/>
                <w:b w:val="0"/>
                <w:bCs w:val="0"/>
                <w:color w:val="000000" w:themeColor="text1"/>
                <w:sz w:val="24"/>
                <w:szCs w:val="24"/>
              </w:rPr>
              <w:t xml:space="preserve"> of the retirement </w:t>
            </w:r>
            <w:r w:rsidR="0044677A">
              <w:rPr>
                <w:rFonts w:ascii="Arial" w:eastAsia="Calibri" w:hAnsi="Arial" w:cs="Arial"/>
                <w:b w:val="0"/>
                <w:bCs w:val="0"/>
                <w:color w:val="000000" w:themeColor="text1"/>
                <w:sz w:val="24"/>
                <w:szCs w:val="24"/>
              </w:rPr>
              <w:t>v</w:t>
            </w:r>
            <w:r w:rsidR="005F356C">
              <w:rPr>
                <w:rFonts w:ascii="Arial" w:eastAsia="Calibri" w:hAnsi="Arial" w:cs="Arial"/>
                <w:b w:val="0"/>
                <w:bCs w:val="0"/>
                <w:color w:val="000000" w:themeColor="text1"/>
                <w:sz w:val="24"/>
                <w:szCs w:val="24"/>
              </w:rPr>
              <w:t>illage</w:t>
            </w:r>
          </w:p>
        </w:tc>
        <w:tc>
          <w:tcPr>
            <w:tcW w:w="7507" w:type="dxa"/>
            <w:tcBorders>
              <w:top w:val="single" w:sz="4" w:space="0" w:color="auto"/>
              <w:left w:val="single" w:sz="4" w:space="0" w:color="auto"/>
              <w:bottom w:val="single" w:sz="4" w:space="0" w:color="auto"/>
              <w:right w:val="single" w:sz="4" w:space="0" w:color="auto"/>
            </w:tcBorders>
          </w:tcPr>
          <w:p w14:paraId="47FD019F" w14:textId="77777777" w:rsidR="005D31E2" w:rsidRPr="00D222B1" w:rsidRDefault="005D31E2" w:rsidP="002D0866">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5D31E2" w:rsidRPr="00D222B1" w14:paraId="4B15FD7F"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67673E6" w14:textId="77777777" w:rsidR="005D31E2" w:rsidRPr="00773C2C" w:rsidRDefault="005D31E2" w:rsidP="002D0866">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3949462D" w14:textId="77777777" w:rsidR="005D31E2" w:rsidRPr="00773C2C" w:rsidRDefault="005D31E2" w:rsidP="002D0866">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5D31E2" w:rsidRPr="00D222B1" w14:paraId="26EB1515"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298DD3F" w14:textId="6FF8FAAE" w:rsidR="005D31E2" w:rsidRPr="00D222B1" w:rsidRDefault="145F310C" w:rsidP="002D0866">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Operator’</w:t>
            </w:r>
            <w:r w:rsidR="0044677A">
              <w:rPr>
                <w:rFonts w:ascii="Arial" w:eastAsia="Calibri" w:hAnsi="Arial" w:cs="Arial"/>
                <w:b w:val="0"/>
                <w:bCs w:val="0"/>
                <w:color w:val="000000" w:themeColor="text1"/>
                <w:sz w:val="24"/>
                <w:szCs w:val="24"/>
              </w:rPr>
              <w:t>s</w:t>
            </w:r>
            <w:r w:rsidRPr="0D3F78F5">
              <w:rPr>
                <w:rFonts w:ascii="Arial" w:eastAsia="Calibri" w:hAnsi="Arial" w:cs="Arial"/>
                <w:b w:val="0"/>
                <w:bCs w:val="0"/>
                <w:color w:val="000000" w:themeColor="text1"/>
                <w:sz w:val="24"/>
                <w:szCs w:val="24"/>
              </w:rPr>
              <w:t xml:space="preserve"> a</w:t>
            </w:r>
            <w:r w:rsidR="1DF6DBA1" w:rsidRPr="0D3F78F5">
              <w:rPr>
                <w:rFonts w:ascii="Arial" w:eastAsia="Calibri" w:hAnsi="Arial" w:cs="Arial"/>
                <w:b w:val="0"/>
                <w:bCs w:val="0"/>
                <w:color w:val="000000" w:themeColor="text1"/>
                <w:sz w:val="24"/>
                <w:szCs w:val="24"/>
              </w:rPr>
              <w:t xml:space="preserve">ddress </w:t>
            </w:r>
            <w:r w:rsidRPr="0D3F78F5">
              <w:rPr>
                <w:rFonts w:ascii="Arial" w:eastAsia="Calibri" w:hAnsi="Arial" w:cs="Arial"/>
                <w:b w:val="0"/>
                <w:bCs w:val="0"/>
                <w:color w:val="000000" w:themeColor="text1"/>
                <w:sz w:val="24"/>
                <w:szCs w:val="24"/>
              </w:rPr>
              <w:t>for service</w:t>
            </w:r>
          </w:p>
        </w:tc>
        <w:tc>
          <w:tcPr>
            <w:tcW w:w="7507" w:type="dxa"/>
            <w:tcBorders>
              <w:top w:val="single" w:sz="4" w:space="0" w:color="auto"/>
              <w:left w:val="single" w:sz="4" w:space="0" w:color="auto"/>
              <w:bottom w:val="single" w:sz="4" w:space="0" w:color="auto"/>
              <w:right w:val="single" w:sz="4" w:space="0" w:color="auto"/>
            </w:tcBorders>
          </w:tcPr>
          <w:p w14:paraId="5D6C8304" w14:textId="77777777" w:rsidR="005D31E2" w:rsidRPr="00D222B1" w:rsidRDefault="005D31E2" w:rsidP="002D0866">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bl>
    <w:p w14:paraId="23949E4C" w14:textId="77777777" w:rsidR="005D31E2" w:rsidRPr="00D222B1" w:rsidRDefault="005D31E2" w:rsidP="005D31E2">
      <w:pPr>
        <w:rPr>
          <w:rFonts w:ascii="Arial" w:hAnsi="Arial" w:cs="Arial"/>
        </w:rPr>
      </w:pPr>
      <w:r w:rsidRPr="00D222B1">
        <w:rPr>
          <w:rFonts w:ascii="Arial" w:hAnsi="Arial" w:cs="Arial"/>
        </w:rPr>
        <w:t>________________________________________________________________________________</w:t>
      </w:r>
    </w:p>
    <w:p w14:paraId="4B1DC1FD" w14:textId="2AA7FA21" w:rsidR="00CF5779" w:rsidRPr="00D222B1" w:rsidRDefault="00CF5779" w:rsidP="005D31E2">
      <w:pPr>
        <w:pStyle w:val="Heading1"/>
      </w:pPr>
      <w:r w:rsidRPr="00D222B1">
        <w:t xml:space="preserve">PART B — </w:t>
      </w:r>
      <w:r w:rsidR="00BC31D7" w:rsidRPr="00BC31D7">
        <w:t xml:space="preserve">Aged care </w:t>
      </w:r>
      <w:r w:rsidR="00EA3794">
        <w:t xml:space="preserve">placement </w:t>
      </w:r>
    </w:p>
    <w:p w14:paraId="5DCD2DE2" w14:textId="019BFAB0" w:rsidR="00BC31D7" w:rsidRDefault="00BC31D7" w:rsidP="005D31E2">
      <w:pPr>
        <w:pStyle w:val="Question"/>
      </w:pPr>
      <w:r w:rsidRPr="00BC31D7">
        <w:t>Aged care provider</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4389"/>
      </w:tblGrid>
      <w:tr w:rsidR="00CF5779" w:rsidRPr="00D222B1" w14:paraId="7F331536" w14:textId="77777777" w:rsidTr="0D3F7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CB4D506" w14:textId="06CB9D08" w:rsidR="00CF5779" w:rsidRPr="007149F1" w:rsidRDefault="7AE869C5" w:rsidP="009A687D">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 xml:space="preserve">Name of </w:t>
            </w:r>
            <w:r w:rsidR="78E881E5" w:rsidRPr="0D3F78F5">
              <w:rPr>
                <w:rFonts w:ascii="Arial" w:eastAsia="Calibri" w:hAnsi="Arial" w:cs="Arial"/>
                <w:b w:val="0"/>
                <w:bCs w:val="0"/>
                <w:color w:val="000000" w:themeColor="text1"/>
                <w:sz w:val="24"/>
                <w:szCs w:val="24"/>
              </w:rPr>
              <w:t>aged care provider</w:t>
            </w:r>
          </w:p>
        </w:tc>
        <w:tc>
          <w:tcPr>
            <w:tcW w:w="7507" w:type="dxa"/>
            <w:gridSpan w:val="2"/>
            <w:tcBorders>
              <w:top w:val="single" w:sz="4" w:space="0" w:color="auto"/>
              <w:left w:val="single" w:sz="4" w:space="0" w:color="auto"/>
              <w:bottom w:val="single" w:sz="4" w:space="0" w:color="auto"/>
              <w:right w:val="single" w:sz="4" w:space="0" w:color="auto"/>
            </w:tcBorders>
          </w:tcPr>
          <w:p w14:paraId="733342EA" w14:textId="77777777" w:rsidR="00CF5779" w:rsidRPr="00D222B1" w:rsidRDefault="00CF5779"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305D1D20" w14:textId="77777777" w:rsidR="00EF1D9C" w:rsidRPr="00D222B1" w:rsidRDefault="00EF1D9C"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1827E3" w:rsidRPr="00D222B1" w14:paraId="715A5F6C"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FFFFFF" w:themeColor="background1"/>
            </w:tcBorders>
          </w:tcPr>
          <w:p w14:paraId="6BF4156E" w14:textId="77777777" w:rsidR="001827E3" w:rsidRPr="00773C2C" w:rsidRDefault="001827E3" w:rsidP="009A687D">
            <w:pPr>
              <w:rPr>
                <w:rFonts w:ascii="Arial" w:eastAsia="Calibri" w:hAnsi="Arial" w:cs="Arial"/>
                <w:b w:val="0"/>
                <w:bCs w:val="0"/>
                <w:color w:val="000000" w:themeColor="text1"/>
                <w:sz w:val="16"/>
                <w:szCs w:val="16"/>
              </w:rPr>
            </w:pPr>
          </w:p>
        </w:tc>
        <w:tc>
          <w:tcPr>
            <w:tcW w:w="750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DE6FBE6" w14:textId="77777777" w:rsidR="001827E3" w:rsidRPr="00773C2C" w:rsidRDefault="001827E3"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1827E3" w:rsidRPr="00D222B1" w14:paraId="44EAA015"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55B8C19" w14:textId="4C53FD78" w:rsidR="001827E3" w:rsidRPr="007149F1" w:rsidRDefault="7AB7AAFD" w:rsidP="009A687D">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 xml:space="preserve">Address of </w:t>
            </w:r>
            <w:r w:rsidR="2FEF5AFB" w:rsidRPr="0D3F78F5">
              <w:rPr>
                <w:rFonts w:ascii="Arial" w:eastAsia="Calibri" w:hAnsi="Arial" w:cs="Arial"/>
                <w:b w:val="0"/>
                <w:bCs w:val="0"/>
                <w:color w:val="000000" w:themeColor="text1"/>
                <w:sz w:val="24"/>
                <w:szCs w:val="24"/>
              </w:rPr>
              <w:t>the residential care facility</w:t>
            </w:r>
          </w:p>
        </w:tc>
        <w:tc>
          <w:tcPr>
            <w:tcW w:w="7507" w:type="dxa"/>
            <w:gridSpan w:val="2"/>
            <w:tcBorders>
              <w:top w:val="single" w:sz="4" w:space="0" w:color="auto"/>
              <w:left w:val="single" w:sz="4" w:space="0" w:color="auto"/>
              <w:bottom w:val="single" w:sz="4" w:space="0" w:color="auto"/>
              <w:right w:val="single" w:sz="4" w:space="0" w:color="auto"/>
            </w:tcBorders>
          </w:tcPr>
          <w:p w14:paraId="441A6D94" w14:textId="77777777" w:rsidR="001827E3" w:rsidRPr="00D222B1" w:rsidRDefault="001827E3"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p>
        </w:tc>
      </w:tr>
      <w:tr w:rsidR="00427918" w:rsidRPr="00D222B1" w14:paraId="59F4EE42"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DC89D5" w14:textId="77777777" w:rsidR="00427918" w:rsidRPr="00773C2C" w:rsidRDefault="00427918" w:rsidP="009A687D">
            <w:pPr>
              <w:rPr>
                <w:rFonts w:ascii="Arial" w:eastAsia="Calibri" w:hAnsi="Arial" w:cs="Arial"/>
                <w:b w:val="0"/>
                <w:bCs w:val="0"/>
                <w:color w:val="000000" w:themeColor="text1"/>
                <w:sz w:val="16"/>
                <w:szCs w:val="16"/>
              </w:rPr>
            </w:pPr>
          </w:p>
        </w:tc>
        <w:tc>
          <w:tcPr>
            <w:tcW w:w="7507" w:type="dxa"/>
            <w:gridSpan w:val="2"/>
            <w:tcBorders>
              <w:top w:val="single" w:sz="4" w:space="0" w:color="auto"/>
              <w:bottom w:val="single" w:sz="4" w:space="0" w:color="auto"/>
            </w:tcBorders>
          </w:tcPr>
          <w:p w14:paraId="5AA07D54" w14:textId="77777777" w:rsidR="00427918" w:rsidRPr="00773C2C" w:rsidRDefault="00427918"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B25E3A" w:rsidRPr="00D222B1" w14:paraId="56E77A1B"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A3E2A21" w14:textId="4D2FBBF6" w:rsidR="00B25E3A" w:rsidRPr="00D222B1" w:rsidRDefault="78E881E5" w:rsidP="009A687D">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Aged care provider ID</w:t>
            </w:r>
          </w:p>
        </w:tc>
        <w:tc>
          <w:tcPr>
            <w:tcW w:w="7507" w:type="dxa"/>
            <w:gridSpan w:val="2"/>
            <w:tcBorders>
              <w:top w:val="single" w:sz="4" w:space="0" w:color="auto"/>
              <w:left w:val="single" w:sz="4" w:space="0" w:color="auto"/>
              <w:bottom w:val="single" w:sz="4" w:space="0" w:color="auto"/>
              <w:right w:val="single" w:sz="4" w:space="0" w:color="auto"/>
            </w:tcBorders>
          </w:tcPr>
          <w:p w14:paraId="0DE2F541" w14:textId="77777777" w:rsidR="00B25E3A" w:rsidRPr="00D222B1" w:rsidRDefault="00B25E3A"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EF4EE3" w:rsidRPr="00D222B1" w14:paraId="2AC1828E"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1FEA3FE" w14:textId="77777777" w:rsidR="00EF4EE3" w:rsidRPr="00773C2C" w:rsidRDefault="00EF4EE3" w:rsidP="009A687D">
            <w:pPr>
              <w:rPr>
                <w:rFonts w:ascii="Arial" w:eastAsia="Calibri" w:hAnsi="Arial" w:cs="Arial"/>
                <w:b w:val="0"/>
                <w:bCs w:val="0"/>
                <w:color w:val="000000" w:themeColor="text1"/>
                <w:sz w:val="16"/>
                <w:szCs w:val="16"/>
              </w:rPr>
            </w:pPr>
          </w:p>
        </w:tc>
        <w:tc>
          <w:tcPr>
            <w:tcW w:w="7507" w:type="dxa"/>
            <w:gridSpan w:val="2"/>
            <w:tcBorders>
              <w:top w:val="single" w:sz="4" w:space="0" w:color="auto"/>
            </w:tcBorders>
          </w:tcPr>
          <w:p w14:paraId="50E63664" w14:textId="77777777" w:rsidR="00EF4EE3" w:rsidRPr="00773C2C" w:rsidRDefault="00EF4EE3"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727B6" w:rsidRPr="00D222B1" w14:paraId="30B042DA"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FFFFFF" w:themeColor="background1"/>
              <w:right w:val="single" w:sz="4" w:space="0" w:color="FFFFFF" w:themeColor="background1"/>
            </w:tcBorders>
          </w:tcPr>
          <w:p w14:paraId="0B633F60" w14:textId="3B4A9E44" w:rsidR="00D727B6" w:rsidRPr="00AC6574" w:rsidRDefault="788E5F24" w:rsidP="009A687D">
            <w:pPr>
              <w:rPr>
                <w:rFonts w:ascii="Arial" w:eastAsia="Calibri" w:hAnsi="Arial" w:cs="Arial"/>
                <w:color w:val="000000" w:themeColor="text1"/>
                <w:sz w:val="24"/>
                <w:szCs w:val="24"/>
              </w:rPr>
            </w:pPr>
            <w:r w:rsidRPr="0D3F78F5">
              <w:rPr>
                <w:rFonts w:ascii="Arial" w:eastAsia="Calibri" w:hAnsi="Arial" w:cs="Arial"/>
                <w:b w:val="0"/>
                <w:bCs w:val="0"/>
                <w:color w:val="000000" w:themeColor="text1"/>
                <w:sz w:val="24"/>
                <w:szCs w:val="24"/>
              </w:rPr>
              <w:t>Date of entry</w:t>
            </w:r>
          </w:p>
        </w:tc>
        <w:tc>
          <w:tcPr>
            <w:tcW w:w="3118" w:type="dxa"/>
            <w:tcBorders>
              <w:left w:val="single" w:sz="4" w:space="0" w:color="FFFFFF" w:themeColor="background1"/>
              <w:bottom w:val="single" w:sz="4" w:space="0" w:color="FFFFFF" w:themeColor="background1"/>
              <w:right w:val="single" w:sz="4" w:space="0" w:color="auto"/>
            </w:tcBorders>
          </w:tcPr>
          <w:p w14:paraId="7DDB9E96" w14:textId="0147D8AA" w:rsidR="00D727B6" w:rsidRPr="00D222B1" w:rsidRDefault="0000000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sdt>
              <w:sdtPr>
                <w:rPr>
                  <w:rFonts w:ascii="Arial" w:eastAsia="Calibri" w:hAnsi="Arial" w:cs="Arial"/>
                  <w:color w:val="000000" w:themeColor="text1"/>
                </w:rPr>
                <w:id w:val="-737946510"/>
                <w14:checkbox>
                  <w14:checked w14:val="0"/>
                  <w14:checkedState w14:val="2612" w14:font="MS Gothic"/>
                  <w14:uncheckedState w14:val="2610" w14:font="MS Gothic"/>
                </w14:checkbox>
              </w:sdtPr>
              <w:sdtContent>
                <w:r w:rsidR="00AC6574">
                  <w:rPr>
                    <w:rFonts w:ascii="MS Gothic" w:eastAsia="MS Gothic" w:hAnsi="MS Gothic" w:cs="Arial" w:hint="eastAsia"/>
                    <w:color w:val="000000" w:themeColor="text1"/>
                    <w:sz w:val="24"/>
                    <w:szCs w:val="24"/>
                  </w:rPr>
                  <w:t>☐</w:t>
                </w:r>
              </w:sdtContent>
            </w:sdt>
            <w:r w:rsidR="00D727B6">
              <w:rPr>
                <w:rFonts w:ascii="Arial" w:eastAsia="Calibri" w:hAnsi="Arial" w:cs="Arial"/>
                <w:color w:val="000000" w:themeColor="text1"/>
                <w:sz w:val="24"/>
                <w:szCs w:val="24"/>
              </w:rPr>
              <w:t xml:space="preserve"> I entered the facility on </w:t>
            </w:r>
          </w:p>
        </w:tc>
        <w:tc>
          <w:tcPr>
            <w:tcW w:w="4389" w:type="dxa"/>
            <w:tcBorders>
              <w:top w:val="single" w:sz="4" w:space="0" w:color="auto"/>
              <w:left w:val="single" w:sz="4" w:space="0" w:color="auto"/>
              <w:bottom w:val="single" w:sz="4" w:space="0" w:color="auto"/>
              <w:right w:val="single" w:sz="4" w:space="0" w:color="auto"/>
            </w:tcBorders>
          </w:tcPr>
          <w:p w14:paraId="7982F9A6" w14:textId="64FAA011" w:rsidR="00D727B6" w:rsidRPr="00D222B1" w:rsidRDefault="00D727B6"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6D16DD" w:rsidRPr="00D222B1" w14:paraId="4C3B4733"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FFFFFF" w:themeColor="background1"/>
              <w:right w:val="single" w:sz="4" w:space="0" w:color="FFFFFF" w:themeColor="background1"/>
            </w:tcBorders>
          </w:tcPr>
          <w:p w14:paraId="720D5CE4" w14:textId="77777777" w:rsidR="006D16DD" w:rsidRPr="006D16DD" w:rsidRDefault="006D16DD" w:rsidP="009A687D">
            <w:pPr>
              <w:rPr>
                <w:rFonts w:ascii="Arial" w:eastAsia="Calibri" w:hAnsi="Arial" w:cs="Arial"/>
                <w:b w:val="0"/>
                <w:bCs w:val="0"/>
                <w:color w:val="000000" w:themeColor="text1"/>
                <w:sz w:val="16"/>
                <w:szCs w:val="16"/>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05B17D8F" w14:textId="77777777" w:rsidR="006D16DD" w:rsidRPr="006D16DD" w:rsidRDefault="006D16DD"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389" w:type="dxa"/>
            <w:tcBorders>
              <w:top w:val="single" w:sz="4" w:space="0" w:color="auto"/>
              <w:left w:val="single" w:sz="4" w:space="0" w:color="FFFFFF" w:themeColor="background1"/>
              <w:bottom w:val="single" w:sz="4" w:space="0" w:color="auto"/>
              <w:right w:val="single" w:sz="4" w:space="0" w:color="FFFFFF" w:themeColor="background1"/>
            </w:tcBorders>
          </w:tcPr>
          <w:p w14:paraId="052A8BA1" w14:textId="77777777" w:rsidR="006D16DD" w:rsidRPr="006D16DD" w:rsidRDefault="006D16DD"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727B6" w:rsidRPr="00D222B1" w14:paraId="67DAB7EA"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right w:val="single" w:sz="4" w:space="0" w:color="FFFFFF" w:themeColor="background1"/>
            </w:tcBorders>
          </w:tcPr>
          <w:p w14:paraId="468B58A2" w14:textId="77777777" w:rsidR="00D727B6" w:rsidRDefault="00D727B6" w:rsidP="009A687D">
            <w:pPr>
              <w:rPr>
                <w:rFonts w:ascii="Arial" w:eastAsia="Calibri" w:hAnsi="Arial" w:cs="Arial"/>
                <w:color w:val="000000" w:themeColor="text1"/>
              </w:rPr>
            </w:pPr>
          </w:p>
        </w:tc>
        <w:tc>
          <w:tcPr>
            <w:tcW w:w="3118" w:type="dxa"/>
            <w:tcBorders>
              <w:top w:val="single" w:sz="4" w:space="0" w:color="FFFFFF" w:themeColor="background1"/>
              <w:left w:val="single" w:sz="4" w:space="0" w:color="FFFFFF" w:themeColor="background1"/>
              <w:right w:val="single" w:sz="4" w:space="0" w:color="auto"/>
            </w:tcBorders>
          </w:tcPr>
          <w:p w14:paraId="4C05F62D" w14:textId="77777777" w:rsidR="00D727B6" w:rsidRPr="00D222B1" w:rsidRDefault="0000000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sdt>
              <w:sdtPr>
                <w:rPr>
                  <w:rFonts w:ascii="Arial" w:eastAsia="Calibri" w:hAnsi="Arial" w:cs="Arial"/>
                  <w:color w:val="000000" w:themeColor="text1"/>
                </w:rPr>
                <w:id w:val="-963265889"/>
                <w14:checkbox>
                  <w14:checked w14:val="0"/>
                  <w14:checkedState w14:val="2612" w14:font="MS Gothic"/>
                  <w14:uncheckedState w14:val="2610" w14:font="MS Gothic"/>
                </w14:checkbox>
              </w:sdtPr>
              <w:sdtContent>
                <w:r w:rsidR="00D727B6" w:rsidRPr="00AC6574">
                  <w:rPr>
                    <w:rFonts w:ascii="Segoe UI Symbol" w:eastAsia="Calibri" w:hAnsi="Segoe UI Symbol" w:cs="Segoe UI Symbol"/>
                    <w:color w:val="000000" w:themeColor="text1"/>
                    <w:sz w:val="24"/>
                    <w:szCs w:val="24"/>
                  </w:rPr>
                  <w:t>☐</w:t>
                </w:r>
              </w:sdtContent>
            </w:sdt>
            <w:r w:rsidR="00D727B6" w:rsidRPr="00AC6574">
              <w:rPr>
                <w:rFonts w:ascii="Arial" w:eastAsia="Calibri" w:hAnsi="Arial" w:cs="Arial"/>
                <w:color w:val="000000" w:themeColor="text1"/>
                <w:sz w:val="24"/>
                <w:szCs w:val="24"/>
              </w:rPr>
              <w:t xml:space="preserve"> I will enter the facility on</w:t>
            </w:r>
          </w:p>
        </w:tc>
        <w:tc>
          <w:tcPr>
            <w:tcW w:w="4389" w:type="dxa"/>
            <w:tcBorders>
              <w:top w:val="single" w:sz="4" w:space="0" w:color="auto"/>
              <w:left w:val="single" w:sz="4" w:space="0" w:color="auto"/>
              <w:bottom w:val="single" w:sz="4" w:space="0" w:color="auto"/>
              <w:right w:val="single" w:sz="4" w:space="0" w:color="auto"/>
            </w:tcBorders>
          </w:tcPr>
          <w:p w14:paraId="6AD426A0" w14:textId="63BC5B43" w:rsidR="00D727B6" w:rsidRPr="00D222B1" w:rsidRDefault="00D727B6"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p>
        </w:tc>
      </w:tr>
    </w:tbl>
    <w:p w14:paraId="506AB81C" w14:textId="280CF486" w:rsidR="00CF5779" w:rsidRPr="00D222B1" w:rsidRDefault="00CF5779" w:rsidP="00CF5779">
      <w:pPr>
        <w:rPr>
          <w:rFonts w:ascii="Arial" w:hAnsi="Arial" w:cs="Arial"/>
        </w:rPr>
      </w:pPr>
      <w:r w:rsidRPr="00D222B1">
        <w:rPr>
          <w:rFonts w:ascii="Arial" w:hAnsi="Arial" w:cs="Arial"/>
        </w:rPr>
        <w:t>________________________________________________________________________________</w:t>
      </w:r>
    </w:p>
    <w:p w14:paraId="4E681E33" w14:textId="75B3F3F4" w:rsidR="00E40A7A" w:rsidRPr="00E40A7A" w:rsidRDefault="00E40A7A" w:rsidP="005D31E2">
      <w:pPr>
        <w:pStyle w:val="Heading1"/>
      </w:pPr>
      <w:r>
        <w:t xml:space="preserve">Part C: </w:t>
      </w:r>
      <w:r w:rsidR="00994EC0">
        <w:t>Payment details</w:t>
      </w:r>
    </w:p>
    <w:p w14:paraId="5FFF0B7E" w14:textId="785809B0" w:rsidR="00DA3D92" w:rsidRDefault="00EF3D17" w:rsidP="005D31E2">
      <w:pPr>
        <w:pStyle w:val="Question"/>
      </w:pPr>
      <w:r>
        <w:t>Payment requested</w:t>
      </w:r>
    </w:p>
    <w:p w14:paraId="7400DB6C" w14:textId="06F7E7A4" w:rsidR="00C64AF4" w:rsidRPr="006E2720" w:rsidRDefault="006E2720" w:rsidP="00C64AF4">
      <w:pPr>
        <w:pStyle w:val="Question"/>
        <w:numPr>
          <w:ilvl w:val="0"/>
          <w:numId w:val="0"/>
        </w:numPr>
        <w:ind w:left="360" w:hanging="360"/>
        <w:rPr>
          <w:b w:val="0"/>
          <w:bCs/>
        </w:rPr>
      </w:pPr>
      <w:r>
        <w:rPr>
          <w:b w:val="0"/>
          <w:bCs/>
        </w:rPr>
        <w:tab/>
      </w:r>
      <w:r w:rsidR="00C64AF4" w:rsidRPr="006E2720">
        <w:rPr>
          <w:b w:val="0"/>
          <w:bCs/>
        </w:rPr>
        <w:t>I request that the following aged care payment(s) be made to the residential care facility on my behalf from my exit entitlement.</w:t>
      </w:r>
    </w:p>
    <w:tbl>
      <w:tblPr>
        <w:tblStyle w:val="PlainTable11"/>
        <w:tblW w:w="1048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1"/>
        <w:gridCol w:w="4531"/>
      </w:tblGrid>
      <w:tr w:rsidR="00DC21F0" w:rsidRPr="00D222B1" w14:paraId="129A1306" w14:textId="77777777" w:rsidTr="005F3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44D9423" w14:textId="38A65EA3" w:rsidR="00DC21F0" w:rsidRPr="00596D76" w:rsidRDefault="00000000" w:rsidP="005F356C">
            <w:pPr>
              <w:rPr>
                <w:rFonts w:ascii="Arial" w:eastAsia="Calibri" w:hAnsi="Arial" w:cs="Arial"/>
                <w:b w:val="0"/>
                <w:bCs w:val="0"/>
                <w:color w:val="000000" w:themeColor="text1"/>
                <w:sz w:val="24"/>
                <w:szCs w:val="24"/>
              </w:rPr>
            </w:pPr>
            <w:sdt>
              <w:sdtPr>
                <w:rPr>
                  <w:rFonts w:ascii="Arial" w:eastAsia="Calibri" w:hAnsi="Arial" w:cs="Arial"/>
                  <w:color w:val="000000" w:themeColor="text1"/>
                </w:rPr>
                <w:id w:val="1055814023"/>
                <w14:checkbox>
                  <w14:checked w14:val="0"/>
                  <w14:checkedState w14:val="2612" w14:font="MS Gothic"/>
                  <w14:uncheckedState w14:val="2610" w14:font="MS Gothic"/>
                </w14:checkbox>
              </w:sdtPr>
              <w:sdtContent>
                <w:r w:rsidR="3DE62F66" w:rsidRPr="0D3F78F5">
                  <w:rPr>
                    <w:rFonts w:ascii="MS Gothic" w:eastAsia="MS Gothic" w:hAnsi="MS Gothic" w:cs="Arial"/>
                    <w:b w:val="0"/>
                    <w:bCs w:val="0"/>
                    <w:color w:val="000000" w:themeColor="text1"/>
                    <w:sz w:val="24"/>
                    <w:szCs w:val="24"/>
                  </w:rPr>
                  <w:t>☐</w:t>
                </w:r>
              </w:sdtContent>
            </w:sdt>
            <w:r w:rsidR="3DE62F66" w:rsidRPr="0D3F78F5">
              <w:rPr>
                <w:rFonts w:ascii="Arial" w:eastAsia="Calibri" w:hAnsi="Arial" w:cs="Arial"/>
                <w:b w:val="0"/>
                <w:bCs w:val="0"/>
                <w:color w:val="000000" w:themeColor="text1"/>
                <w:sz w:val="24"/>
                <w:szCs w:val="24"/>
              </w:rPr>
              <w:t xml:space="preserve"> Recurring payments</w:t>
            </w:r>
          </w:p>
        </w:tc>
        <w:tc>
          <w:tcPr>
            <w:tcW w:w="2981" w:type="dxa"/>
            <w:tcBorders>
              <w:right w:val="single" w:sz="4" w:space="0" w:color="auto"/>
            </w:tcBorders>
          </w:tcPr>
          <w:p w14:paraId="1F38DC1B" w14:textId="0F766BAC" w:rsidR="00DC21F0" w:rsidRPr="00596D76" w:rsidRDefault="009B67A0"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r w:rsidRPr="00596D76">
              <w:rPr>
                <w:rFonts w:ascii="Arial" w:eastAsia="Calibri" w:hAnsi="Arial" w:cs="Arial"/>
                <w:b w:val="0"/>
                <w:bCs w:val="0"/>
                <w:color w:val="000000" w:themeColor="text1"/>
                <w:sz w:val="24"/>
                <w:szCs w:val="24"/>
              </w:rPr>
              <w:t>Amount of payment</w:t>
            </w:r>
          </w:p>
        </w:tc>
        <w:tc>
          <w:tcPr>
            <w:tcW w:w="4531" w:type="dxa"/>
            <w:tcBorders>
              <w:top w:val="single" w:sz="4" w:space="0" w:color="auto"/>
              <w:left w:val="single" w:sz="4" w:space="0" w:color="auto"/>
              <w:bottom w:val="single" w:sz="4" w:space="0" w:color="auto"/>
              <w:right w:val="single" w:sz="4" w:space="0" w:color="auto"/>
            </w:tcBorders>
          </w:tcPr>
          <w:p w14:paraId="6360C608" w14:textId="77777777" w:rsidR="00DC21F0" w:rsidRPr="00CA2FB3" w:rsidRDefault="00DC21F0"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7E5231" w:rsidRPr="00D222B1" w14:paraId="76AE479C"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677A64" w14:textId="77777777" w:rsidR="007E5231" w:rsidRPr="00777444" w:rsidRDefault="007E5231" w:rsidP="009A687D">
            <w:pPr>
              <w:rPr>
                <w:rFonts w:ascii="Arial" w:eastAsia="Calibri" w:hAnsi="Arial" w:cs="Arial"/>
                <w:b w:val="0"/>
                <w:bCs w:val="0"/>
                <w:color w:val="000000" w:themeColor="text1"/>
                <w:sz w:val="16"/>
                <w:szCs w:val="16"/>
              </w:rPr>
            </w:pPr>
          </w:p>
        </w:tc>
        <w:tc>
          <w:tcPr>
            <w:tcW w:w="2981" w:type="dxa"/>
          </w:tcPr>
          <w:p w14:paraId="71CF39FF" w14:textId="77777777" w:rsidR="007E5231" w:rsidRPr="00777444" w:rsidRDefault="007E5231"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35F0EC84" w14:textId="77777777" w:rsidR="007E5231" w:rsidRPr="00777444" w:rsidRDefault="007E5231"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C21F0" w:rsidRPr="00D222B1" w14:paraId="6358E1A9"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1862B099" w14:textId="77777777" w:rsidR="00DC21F0" w:rsidRPr="00596D76" w:rsidRDefault="00DC21F0" w:rsidP="009A687D">
            <w:pPr>
              <w:rPr>
                <w:rFonts w:ascii="Arial" w:eastAsia="Calibri" w:hAnsi="Arial" w:cs="Arial"/>
                <w:b w:val="0"/>
                <w:bCs w:val="0"/>
                <w:color w:val="000000" w:themeColor="text1"/>
                <w:sz w:val="24"/>
                <w:szCs w:val="24"/>
              </w:rPr>
            </w:pPr>
          </w:p>
        </w:tc>
        <w:tc>
          <w:tcPr>
            <w:tcW w:w="2981" w:type="dxa"/>
            <w:tcBorders>
              <w:right w:val="single" w:sz="4" w:space="0" w:color="auto"/>
            </w:tcBorders>
          </w:tcPr>
          <w:p w14:paraId="1D1DA90A" w14:textId="6BB36E79" w:rsidR="00DC21F0" w:rsidRPr="00596D76" w:rsidRDefault="009B67A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Date of first payment</w:t>
            </w:r>
          </w:p>
        </w:tc>
        <w:tc>
          <w:tcPr>
            <w:tcW w:w="4531" w:type="dxa"/>
            <w:tcBorders>
              <w:top w:val="single" w:sz="4" w:space="0" w:color="auto"/>
              <w:left w:val="single" w:sz="4" w:space="0" w:color="auto"/>
              <w:bottom w:val="single" w:sz="4" w:space="0" w:color="auto"/>
              <w:right w:val="single" w:sz="4" w:space="0" w:color="auto"/>
            </w:tcBorders>
          </w:tcPr>
          <w:p w14:paraId="15EA94BD" w14:textId="77777777" w:rsidR="00DC21F0" w:rsidRPr="00CA2FB3" w:rsidRDefault="00DC21F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7E5231" w:rsidRPr="00D222B1" w14:paraId="145C18A3"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5DF5CFE" w14:textId="77777777" w:rsidR="007E5231" w:rsidRPr="00777444" w:rsidRDefault="007E5231" w:rsidP="009A687D">
            <w:pPr>
              <w:rPr>
                <w:rFonts w:ascii="Arial" w:eastAsia="Calibri" w:hAnsi="Arial" w:cs="Arial"/>
                <w:b w:val="0"/>
                <w:bCs w:val="0"/>
                <w:color w:val="000000" w:themeColor="text1"/>
                <w:sz w:val="16"/>
                <w:szCs w:val="16"/>
              </w:rPr>
            </w:pPr>
          </w:p>
        </w:tc>
        <w:tc>
          <w:tcPr>
            <w:tcW w:w="2981" w:type="dxa"/>
          </w:tcPr>
          <w:p w14:paraId="64FF2209" w14:textId="77777777" w:rsidR="007E5231" w:rsidRPr="00777444" w:rsidRDefault="007E5231"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2AC9A217" w14:textId="77777777" w:rsidR="007E5231" w:rsidRPr="00777444" w:rsidRDefault="007E5231"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C21F0" w:rsidRPr="00D222B1" w14:paraId="1BE8F76A"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137F9E7D" w14:textId="77777777" w:rsidR="00DC21F0" w:rsidRPr="00596D76" w:rsidRDefault="00DC21F0" w:rsidP="009A687D">
            <w:pPr>
              <w:rPr>
                <w:rFonts w:ascii="Arial" w:eastAsia="Calibri" w:hAnsi="Arial" w:cs="Arial"/>
                <w:b w:val="0"/>
                <w:bCs w:val="0"/>
                <w:color w:val="000000" w:themeColor="text1"/>
                <w:sz w:val="24"/>
                <w:szCs w:val="24"/>
              </w:rPr>
            </w:pPr>
          </w:p>
        </w:tc>
        <w:tc>
          <w:tcPr>
            <w:tcW w:w="2981" w:type="dxa"/>
            <w:tcBorders>
              <w:right w:val="single" w:sz="4" w:space="0" w:color="auto"/>
            </w:tcBorders>
          </w:tcPr>
          <w:p w14:paraId="21EFEB4B" w14:textId="37B6B333" w:rsidR="00DC21F0" w:rsidRPr="00596D76" w:rsidRDefault="009B67A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Frequency of payments</w:t>
            </w:r>
          </w:p>
        </w:tc>
        <w:tc>
          <w:tcPr>
            <w:tcW w:w="4531" w:type="dxa"/>
            <w:tcBorders>
              <w:top w:val="single" w:sz="4" w:space="0" w:color="auto"/>
              <w:left w:val="single" w:sz="4" w:space="0" w:color="auto"/>
              <w:bottom w:val="single" w:sz="4" w:space="0" w:color="auto"/>
              <w:right w:val="single" w:sz="4" w:space="0" w:color="auto"/>
            </w:tcBorders>
          </w:tcPr>
          <w:p w14:paraId="0C225379" w14:textId="77777777" w:rsidR="00DC21F0" w:rsidRPr="00CA2FB3" w:rsidRDefault="00DC21F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7E5231" w:rsidRPr="00D222B1" w14:paraId="7E337A6C"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7555BB" w14:textId="77777777" w:rsidR="007E5231" w:rsidRPr="00777444" w:rsidRDefault="007E5231" w:rsidP="009A687D">
            <w:pPr>
              <w:rPr>
                <w:rFonts w:ascii="Arial" w:eastAsia="Calibri" w:hAnsi="Arial" w:cs="Arial"/>
                <w:b w:val="0"/>
                <w:bCs w:val="0"/>
                <w:color w:val="000000" w:themeColor="text1"/>
                <w:sz w:val="16"/>
                <w:szCs w:val="16"/>
              </w:rPr>
            </w:pPr>
          </w:p>
        </w:tc>
        <w:tc>
          <w:tcPr>
            <w:tcW w:w="2981" w:type="dxa"/>
          </w:tcPr>
          <w:p w14:paraId="5A66BB3A" w14:textId="77777777" w:rsidR="007E5231" w:rsidRPr="00777444" w:rsidRDefault="007E5231"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3229872C" w14:textId="77777777" w:rsidR="007E5231" w:rsidRPr="00777444" w:rsidRDefault="007E5231"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C21F0" w:rsidRPr="00D222B1" w14:paraId="77AF1049"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6EC2B191" w14:textId="77777777" w:rsidR="00DC21F0" w:rsidRPr="00596D76" w:rsidRDefault="00DC21F0" w:rsidP="009A687D">
            <w:pPr>
              <w:rPr>
                <w:rFonts w:ascii="Arial" w:eastAsia="Calibri" w:hAnsi="Arial" w:cs="Arial"/>
                <w:b w:val="0"/>
                <w:bCs w:val="0"/>
                <w:color w:val="000000" w:themeColor="text1"/>
                <w:sz w:val="24"/>
                <w:szCs w:val="24"/>
              </w:rPr>
            </w:pPr>
          </w:p>
        </w:tc>
        <w:tc>
          <w:tcPr>
            <w:tcW w:w="2981" w:type="dxa"/>
            <w:tcBorders>
              <w:right w:val="single" w:sz="4" w:space="0" w:color="auto"/>
            </w:tcBorders>
          </w:tcPr>
          <w:p w14:paraId="3E22F42C" w14:textId="27234763" w:rsidR="00DC21F0" w:rsidRPr="00596D76" w:rsidRDefault="008C4B0F"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Date of last payment</w:t>
            </w:r>
          </w:p>
        </w:tc>
        <w:tc>
          <w:tcPr>
            <w:tcW w:w="4531" w:type="dxa"/>
            <w:tcBorders>
              <w:top w:val="single" w:sz="4" w:space="0" w:color="auto"/>
              <w:left w:val="single" w:sz="4" w:space="0" w:color="auto"/>
              <w:bottom w:val="single" w:sz="4" w:space="0" w:color="auto"/>
              <w:right w:val="single" w:sz="4" w:space="0" w:color="auto"/>
            </w:tcBorders>
          </w:tcPr>
          <w:p w14:paraId="5DFE166C" w14:textId="77777777" w:rsidR="00DC21F0" w:rsidRPr="00CA2FB3" w:rsidRDefault="00DC21F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DC21F0" w:rsidRPr="00D222B1" w14:paraId="076147C6" w14:textId="77777777" w:rsidTr="0D3F78F5">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972" w:type="dxa"/>
          </w:tcPr>
          <w:p w14:paraId="00F1636E" w14:textId="77777777" w:rsidR="00DC21F0" w:rsidRPr="00596D76" w:rsidRDefault="00DC21F0" w:rsidP="009A687D">
            <w:pPr>
              <w:rPr>
                <w:rFonts w:ascii="Arial" w:eastAsia="Calibri" w:hAnsi="Arial" w:cs="Arial"/>
                <w:b w:val="0"/>
                <w:bCs w:val="0"/>
                <w:color w:val="000000" w:themeColor="text1"/>
                <w:sz w:val="24"/>
                <w:szCs w:val="24"/>
              </w:rPr>
            </w:pPr>
          </w:p>
        </w:tc>
        <w:tc>
          <w:tcPr>
            <w:tcW w:w="2981" w:type="dxa"/>
          </w:tcPr>
          <w:p w14:paraId="47801A73" w14:textId="77777777" w:rsidR="00DC21F0" w:rsidRPr="00596D76" w:rsidRDefault="00DC21F0"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4531" w:type="dxa"/>
            <w:tcBorders>
              <w:top w:val="single" w:sz="4" w:space="0" w:color="auto"/>
              <w:bottom w:val="single" w:sz="4" w:space="0" w:color="auto"/>
            </w:tcBorders>
          </w:tcPr>
          <w:p w14:paraId="18837D0E" w14:textId="77777777" w:rsidR="00DC21F0" w:rsidRPr="009458F1" w:rsidRDefault="00DC21F0"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p>
        </w:tc>
      </w:tr>
      <w:tr w:rsidR="00DC21F0" w:rsidRPr="00D222B1" w14:paraId="425A7B11"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5E0B552B" w14:textId="61895513" w:rsidR="00DC21F0" w:rsidRPr="00596D76" w:rsidRDefault="00000000" w:rsidP="009A687D">
            <w:pPr>
              <w:rPr>
                <w:rFonts w:ascii="Arial" w:eastAsia="Calibri" w:hAnsi="Arial" w:cs="Arial"/>
                <w:b w:val="0"/>
                <w:bCs w:val="0"/>
                <w:color w:val="000000" w:themeColor="text1"/>
                <w:sz w:val="24"/>
                <w:szCs w:val="24"/>
              </w:rPr>
            </w:pPr>
            <w:sdt>
              <w:sdtPr>
                <w:rPr>
                  <w:rFonts w:ascii="Arial" w:eastAsia="Calibri" w:hAnsi="Arial" w:cs="Arial"/>
                  <w:color w:val="000000" w:themeColor="text1"/>
                </w:rPr>
                <w:id w:val="-234782054"/>
                <w14:checkbox>
                  <w14:checked w14:val="0"/>
                  <w14:checkedState w14:val="2612" w14:font="MS Gothic"/>
                  <w14:uncheckedState w14:val="2610" w14:font="MS Gothic"/>
                </w14:checkbox>
              </w:sdtPr>
              <w:sdtContent>
                <w:r w:rsidR="15854A40" w:rsidRPr="0D3F78F5">
                  <w:rPr>
                    <w:rFonts w:ascii="MS Gothic" w:eastAsia="MS Gothic" w:hAnsi="MS Gothic" w:cs="Arial"/>
                    <w:b w:val="0"/>
                    <w:bCs w:val="0"/>
                    <w:color w:val="000000" w:themeColor="text1"/>
                    <w:sz w:val="24"/>
                    <w:szCs w:val="24"/>
                  </w:rPr>
                  <w:t>☐</w:t>
                </w:r>
              </w:sdtContent>
            </w:sdt>
            <w:r w:rsidR="15854A40" w:rsidRPr="0D3F78F5">
              <w:rPr>
                <w:rFonts w:ascii="Arial" w:eastAsia="Calibri" w:hAnsi="Arial" w:cs="Arial"/>
                <w:b w:val="0"/>
                <w:bCs w:val="0"/>
                <w:color w:val="000000" w:themeColor="text1"/>
                <w:sz w:val="24"/>
                <w:szCs w:val="24"/>
              </w:rPr>
              <w:t xml:space="preserve"> </w:t>
            </w:r>
            <w:r w:rsidR="41CFE6EC" w:rsidRPr="0D3F78F5">
              <w:rPr>
                <w:rFonts w:ascii="Arial" w:eastAsia="Calibri" w:hAnsi="Arial" w:cs="Arial"/>
                <w:b w:val="0"/>
                <w:bCs w:val="0"/>
                <w:color w:val="000000" w:themeColor="text1"/>
                <w:sz w:val="24"/>
                <w:szCs w:val="24"/>
              </w:rPr>
              <w:t>O</w:t>
            </w:r>
            <w:r w:rsidR="4BF7AB1E" w:rsidRPr="0D3F78F5">
              <w:rPr>
                <w:rFonts w:ascii="Arial" w:eastAsia="Calibri" w:hAnsi="Arial" w:cs="Arial"/>
                <w:b w:val="0"/>
                <w:bCs w:val="0"/>
                <w:color w:val="000000" w:themeColor="text1"/>
                <w:sz w:val="24"/>
                <w:szCs w:val="24"/>
              </w:rPr>
              <w:t>ne-off payments</w:t>
            </w:r>
          </w:p>
        </w:tc>
        <w:tc>
          <w:tcPr>
            <w:tcW w:w="2981" w:type="dxa"/>
            <w:tcBorders>
              <w:right w:val="single" w:sz="4" w:space="0" w:color="auto"/>
            </w:tcBorders>
          </w:tcPr>
          <w:p w14:paraId="73CF499B" w14:textId="335E0271" w:rsidR="00DC21F0" w:rsidRPr="00596D76" w:rsidRDefault="00E9537F"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Payment 1 date</w:t>
            </w:r>
          </w:p>
        </w:tc>
        <w:tc>
          <w:tcPr>
            <w:tcW w:w="4531" w:type="dxa"/>
            <w:tcBorders>
              <w:top w:val="single" w:sz="4" w:space="0" w:color="auto"/>
              <w:left w:val="single" w:sz="4" w:space="0" w:color="auto"/>
              <w:bottom w:val="single" w:sz="4" w:space="0" w:color="auto"/>
              <w:right w:val="single" w:sz="4" w:space="0" w:color="auto"/>
            </w:tcBorders>
          </w:tcPr>
          <w:p w14:paraId="7247AA3B" w14:textId="77777777" w:rsidR="00DC21F0" w:rsidRPr="00CA2FB3" w:rsidRDefault="00DC21F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777444" w:rsidRPr="00D222B1" w14:paraId="21E44E21"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037C01C" w14:textId="77777777" w:rsidR="00777444" w:rsidRPr="00777444" w:rsidRDefault="00777444" w:rsidP="009A687D">
            <w:pPr>
              <w:rPr>
                <w:rFonts w:ascii="Arial" w:eastAsia="Calibri" w:hAnsi="Arial" w:cs="Arial"/>
                <w:b w:val="0"/>
                <w:bCs w:val="0"/>
                <w:color w:val="000000" w:themeColor="text1"/>
                <w:sz w:val="16"/>
                <w:szCs w:val="16"/>
              </w:rPr>
            </w:pPr>
          </w:p>
        </w:tc>
        <w:tc>
          <w:tcPr>
            <w:tcW w:w="2981" w:type="dxa"/>
          </w:tcPr>
          <w:p w14:paraId="05D1D5AE" w14:textId="77777777" w:rsidR="00777444" w:rsidRPr="00777444" w:rsidRDefault="00777444"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5DFF3014" w14:textId="77777777" w:rsidR="00777444" w:rsidRPr="00777444" w:rsidRDefault="00777444"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C21F0" w:rsidRPr="00D222B1" w14:paraId="0C9EECFF"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53B05D57" w14:textId="77777777" w:rsidR="00DC21F0" w:rsidRPr="00596D76" w:rsidRDefault="00DC21F0" w:rsidP="009A687D">
            <w:pPr>
              <w:rPr>
                <w:rFonts w:ascii="Arial" w:eastAsia="Calibri" w:hAnsi="Arial" w:cs="Arial"/>
                <w:b w:val="0"/>
                <w:bCs w:val="0"/>
                <w:color w:val="000000" w:themeColor="text1"/>
                <w:sz w:val="24"/>
                <w:szCs w:val="24"/>
              </w:rPr>
            </w:pPr>
          </w:p>
        </w:tc>
        <w:tc>
          <w:tcPr>
            <w:tcW w:w="2981" w:type="dxa"/>
            <w:tcBorders>
              <w:right w:val="single" w:sz="4" w:space="0" w:color="auto"/>
            </w:tcBorders>
          </w:tcPr>
          <w:p w14:paraId="2FF9B7B9" w14:textId="2314097D" w:rsidR="00DC21F0" w:rsidRPr="00596D76" w:rsidRDefault="00E9537F"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Payment 1 amount</w:t>
            </w:r>
          </w:p>
        </w:tc>
        <w:tc>
          <w:tcPr>
            <w:tcW w:w="4531" w:type="dxa"/>
            <w:tcBorders>
              <w:top w:val="single" w:sz="4" w:space="0" w:color="auto"/>
              <w:left w:val="single" w:sz="4" w:space="0" w:color="auto"/>
              <w:bottom w:val="single" w:sz="4" w:space="0" w:color="auto"/>
              <w:right w:val="single" w:sz="4" w:space="0" w:color="auto"/>
            </w:tcBorders>
          </w:tcPr>
          <w:p w14:paraId="1A09FF96" w14:textId="77777777" w:rsidR="00DC21F0" w:rsidRPr="004E5821" w:rsidRDefault="00DC21F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553E09" w:rsidRPr="00D222B1" w14:paraId="50612E46"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44A8594" w14:textId="058F251B" w:rsidR="00553E09" w:rsidRPr="00DA17AF" w:rsidRDefault="00553E09" w:rsidP="009A687D">
            <w:pPr>
              <w:rPr>
                <w:rFonts w:ascii="Arial" w:eastAsia="Calibri" w:hAnsi="Arial" w:cs="Arial"/>
                <w:b w:val="0"/>
                <w:bCs w:val="0"/>
                <w:color w:val="000000" w:themeColor="text1"/>
                <w:sz w:val="16"/>
                <w:szCs w:val="16"/>
              </w:rPr>
            </w:pPr>
          </w:p>
        </w:tc>
        <w:tc>
          <w:tcPr>
            <w:tcW w:w="2981" w:type="dxa"/>
          </w:tcPr>
          <w:p w14:paraId="09F3347E" w14:textId="49E8DDBB" w:rsidR="00553E09" w:rsidRPr="00DA17AF" w:rsidRDefault="00553E09"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52318251" w14:textId="5D240536" w:rsidR="00553E09" w:rsidRPr="00DA17AF" w:rsidRDefault="00553E09"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9537F" w:rsidRPr="00D222B1" w14:paraId="30106470"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5668BDFC" w14:textId="5F8F2BF0" w:rsidR="00E9537F" w:rsidRPr="00596D76" w:rsidRDefault="00E9537F" w:rsidP="00E9537F">
            <w:pPr>
              <w:rPr>
                <w:rFonts w:ascii="Arial" w:eastAsia="Calibri" w:hAnsi="Arial" w:cs="Arial"/>
                <w:b w:val="0"/>
                <w:bCs w:val="0"/>
                <w:color w:val="000000" w:themeColor="text1"/>
                <w:sz w:val="24"/>
                <w:szCs w:val="24"/>
              </w:rPr>
            </w:pPr>
          </w:p>
        </w:tc>
        <w:tc>
          <w:tcPr>
            <w:tcW w:w="2981" w:type="dxa"/>
            <w:tcBorders>
              <w:right w:val="single" w:sz="4" w:space="0" w:color="auto"/>
            </w:tcBorders>
          </w:tcPr>
          <w:p w14:paraId="18E07FF4" w14:textId="309D750B" w:rsidR="00E9537F" w:rsidRPr="00596D76"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Payment 2 date</w:t>
            </w:r>
          </w:p>
        </w:tc>
        <w:tc>
          <w:tcPr>
            <w:tcW w:w="4531" w:type="dxa"/>
            <w:tcBorders>
              <w:top w:val="single" w:sz="4" w:space="0" w:color="auto"/>
              <w:left w:val="single" w:sz="4" w:space="0" w:color="auto"/>
              <w:bottom w:val="single" w:sz="4" w:space="0" w:color="auto"/>
              <w:right w:val="single" w:sz="4" w:space="0" w:color="auto"/>
            </w:tcBorders>
          </w:tcPr>
          <w:p w14:paraId="0B4D505B" w14:textId="16D2324D" w:rsidR="00E9537F" w:rsidRPr="004E5821"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777444" w:rsidRPr="00D222B1" w14:paraId="5DC6264C"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BCD1D" w14:textId="77777777" w:rsidR="00777444" w:rsidRPr="00777444" w:rsidRDefault="00777444" w:rsidP="00E9537F">
            <w:pPr>
              <w:rPr>
                <w:rFonts w:ascii="Arial" w:eastAsia="Calibri" w:hAnsi="Arial" w:cs="Arial"/>
                <w:b w:val="0"/>
                <w:bCs w:val="0"/>
                <w:color w:val="000000" w:themeColor="text1"/>
                <w:sz w:val="16"/>
                <w:szCs w:val="16"/>
              </w:rPr>
            </w:pPr>
          </w:p>
        </w:tc>
        <w:tc>
          <w:tcPr>
            <w:tcW w:w="2981" w:type="dxa"/>
          </w:tcPr>
          <w:p w14:paraId="6018AD65" w14:textId="77777777" w:rsidR="00777444" w:rsidRPr="00777444" w:rsidRDefault="00777444" w:rsidP="00E9537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2DC0F00E" w14:textId="77777777" w:rsidR="00777444" w:rsidRPr="00777444" w:rsidRDefault="00777444" w:rsidP="00E9537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9537F" w:rsidRPr="00D222B1" w14:paraId="2B047516"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4BEB9E80" w14:textId="129579B2" w:rsidR="00E9537F" w:rsidRPr="00596D76" w:rsidRDefault="00E9537F" w:rsidP="00E9537F">
            <w:pPr>
              <w:rPr>
                <w:rFonts w:ascii="Arial" w:eastAsia="Calibri" w:hAnsi="Arial" w:cs="Arial"/>
                <w:b w:val="0"/>
                <w:bCs w:val="0"/>
                <w:color w:val="000000" w:themeColor="text1"/>
                <w:sz w:val="24"/>
                <w:szCs w:val="24"/>
              </w:rPr>
            </w:pPr>
          </w:p>
        </w:tc>
        <w:tc>
          <w:tcPr>
            <w:tcW w:w="2981" w:type="dxa"/>
            <w:tcBorders>
              <w:right w:val="single" w:sz="4" w:space="0" w:color="auto"/>
            </w:tcBorders>
          </w:tcPr>
          <w:p w14:paraId="5170E111" w14:textId="4C91F750" w:rsidR="00E9537F" w:rsidRPr="00596D76"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Payment 2 amount</w:t>
            </w:r>
          </w:p>
        </w:tc>
        <w:tc>
          <w:tcPr>
            <w:tcW w:w="4531" w:type="dxa"/>
            <w:tcBorders>
              <w:top w:val="single" w:sz="4" w:space="0" w:color="auto"/>
              <w:left w:val="single" w:sz="4" w:space="0" w:color="auto"/>
              <w:bottom w:val="single" w:sz="4" w:space="0" w:color="auto"/>
              <w:right w:val="single" w:sz="4" w:space="0" w:color="auto"/>
            </w:tcBorders>
          </w:tcPr>
          <w:p w14:paraId="292C7EAD" w14:textId="4C0E08B5" w:rsidR="00E9537F" w:rsidRPr="004E5821"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9537F" w:rsidRPr="00D222B1" w14:paraId="6156CB2A"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0C9658" w14:textId="0B6A5D89" w:rsidR="00E9537F" w:rsidRPr="005E256A" w:rsidRDefault="00E9537F" w:rsidP="00E9537F">
            <w:pPr>
              <w:rPr>
                <w:rFonts w:ascii="Arial" w:eastAsia="Calibri" w:hAnsi="Arial" w:cs="Arial"/>
                <w:b w:val="0"/>
                <w:bCs w:val="0"/>
                <w:color w:val="000000" w:themeColor="text1"/>
                <w:sz w:val="24"/>
                <w:szCs w:val="24"/>
              </w:rPr>
            </w:pPr>
          </w:p>
        </w:tc>
        <w:tc>
          <w:tcPr>
            <w:tcW w:w="2981" w:type="dxa"/>
          </w:tcPr>
          <w:p w14:paraId="3AE19D3B" w14:textId="77777777" w:rsidR="00E9537F" w:rsidRPr="005E256A" w:rsidRDefault="00E9537F" w:rsidP="00E9537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4531" w:type="dxa"/>
            <w:tcBorders>
              <w:top w:val="single" w:sz="4" w:space="0" w:color="auto"/>
              <w:bottom w:val="single" w:sz="4" w:space="0" w:color="auto"/>
            </w:tcBorders>
          </w:tcPr>
          <w:p w14:paraId="2EF0A781" w14:textId="45D942B9" w:rsidR="00E9537F" w:rsidRPr="005E256A" w:rsidRDefault="00E9537F" w:rsidP="00E9537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r>
      <w:tr w:rsidR="00E9537F" w:rsidRPr="00D222B1" w14:paraId="767B54C7"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59BCF927" w14:textId="0A930945" w:rsidR="00E9537F" w:rsidRPr="00596D76" w:rsidRDefault="00E9537F" w:rsidP="00E9537F">
            <w:pPr>
              <w:rPr>
                <w:rFonts w:ascii="Arial" w:eastAsia="Calibri" w:hAnsi="Arial" w:cs="Arial"/>
                <w:b w:val="0"/>
                <w:bCs w:val="0"/>
                <w:color w:val="000000" w:themeColor="text1"/>
                <w:sz w:val="24"/>
                <w:szCs w:val="24"/>
              </w:rPr>
            </w:pPr>
          </w:p>
        </w:tc>
        <w:tc>
          <w:tcPr>
            <w:tcW w:w="2981" w:type="dxa"/>
            <w:tcBorders>
              <w:right w:val="single" w:sz="4" w:space="0" w:color="auto"/>
            </w:tcBorders>
          </w:tcPr>
          <w:p w14:paraId="50E0551C" w14:textId="44E86FD8" w:rsidR="00E9537F" w:rsidRPr="00596D76"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Payment 3 date</w:t>
            </w:r>
          </w:p>
        </w:tc>
        <w:tc>
          <w:tcPr>
            <w:tcW w:w="4531" w:type="dxa"/>
            <w:tcBorders>
              <w:top w:val="single" w:sz="4" w:space="0" w:color="auto"/>
              <w:left w:val="single" w:sz="4" w:space="0" w:color="auto"/>
              <w:bottom w:val="single" w:sz="4" w:space="0" w:color="auto"/>
              <w:right w:val="single" w:sz="4" w:space="0" w:color="auto"/>
            </w:tcBorders>
          </w:tcPr>
          <w:p w14:paraId="41AF206A" w14:textId="1705B43D" w:rsidR="00E9537F" w:rsidRPr="004E5821"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777444" w:rsidRPr="00D222B1" w14:paraId="7B3A0250"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3A3CF0" w14:textId="77777777" w:rsidR="00777444" w:rsidRPr="00777444" w:rsidRDefault="00777444" w:rsidP="00E9537F">
            <w:pPr>
              <w:rPr>
                <w:rFonts w:ascii="Arial" w:eastAsia="Calibri" w:hAnsi="Arial" w:cs="Arial"/>
                <w:b w:val="0"/>
                <w:bCs w:val="0"/>
                <w:color w:val="000000" w:themeColor="text1"/>
                <w:sz w:val="16"/>
                <w:szCs w:val="16"/>
              </w:rPr>
            </w:pPr>
          </w:p>
        </w:tc>
        <w:tc>
          <w:tcPr>
            <w:tcW w:w="2981" w:type="dxa"/>
          </w:tcPr>
          <w:p w14:paraId="3740AD83" w14:textId="77777777" w:rsidR="00777444" w:rsidRPr="00777444" w:rsidRDefault="00777444" w:rsidP="00E9537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474D4AC3" w14:textId="77777777" w:rsidR="00777444" w:rsidRPr="00777444" w:rsidRDefault="00777444" w:rsidP="00E9537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9537F" w:rsidRPr="00D222B1" w14:paraId="02FDCCCF" w14:textId="77777777" w:rsidTr="0D3F78F5">
        <w:tc>
          <w:tcPr>
            <w:cnfStyle w:val="001000000000" w:firstRow="0" w:lastRow="0" w:firstColumn="1" w:lastColumn="0" w:oddVBand="0" w:evenVBand="0" w:oddHBand="0" w:evenHBand="0" w:firstRowFirstColumn="0" w:firstRowLastColumn="0" w:lastRowFirstColumn="0" w:lastRowLastColumn="0"/>
            <w:tcW w:w="2972" w:type="dxa"/>
          </w:tcPr>
          <w:p w14:paraId="74704110" w14:textId="45D74DE5" w:rsidR="00E9537F" w:rsidRPr="00596D76" w:rsidRDefault="00E9537F" w:rsidP="00E9537F">
            <w:pPr>
              <w:rPr>
                <w:rFonts w:ascii="Arial" w:eastAsia="Calibri" w:hAnsi="Arial" w:cs="Arial"/>
                <w:b w:val="0"/>
                <w:bCs w:val="0"/>
                <w:i/>
                <w:iCs/>
                <w:color w:val="000000" w:themeColor="text1"/>
                <w:sz w:val="24"/>
                <w:szCs w:val="24"/>
              </w:rPr>
            </w:pPr>
          </w:p>
        </w:tc>
        <w:tc>
          <w:tcPr>
            <w:tcW w:w="2981" w:type="dxa"/>
            <w:tcBorders>
              <w:right w:val="single" w:sz="4" w:space="0" w:color="auto"/>
            </w:tcBorders>
          </w:tcPr>
          <w:p w14:paraId="3DFA74AD" w14:textId="249AAE78" w:rsidR="00E9537F" w:rsidRPr="00596D76"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596D76">
              <w:rPr>
                <w:rFonts w:ascii="Arial" w:eastAsia="Calibri" w:hAnsi="Arial" w:cs="Arial"/>
                <w:color w:val="000000" w:themeColor="text1"/>
                <w:sz w:val="24"/>
                <w:szCs w:val="24"/>
              </w:rPr>
              <w:t>Payment 3 amount</w:t>
            </w:r>
          </w:p>
        </w:tc>
        <w:tc>
          <w:tcPr>
            <w:tcW w:w="4531" w:type="dxa"/>
            <w:tcBorders>
              <w:top w:val="single" w:sz="4" w:space="0" w:color="auto"/>
              <w:left w:val="single" w:sz="4" w:space="0" w:color="auto"/>
              <w:bottom w:val="single" w:sz="4" w:space="0" w:color="auto"/>
              <w:right w:val="single" w:sz="4" w:space="0" w:color="auto"/>
            </w:tcBorders>
          </w:tcPr>
          <w:p w14:paraId="117CFCE0" w14:textId="1639AEFA" w:rsidR="00E9537F" w:rsidRPr="004E5821" w:rsidRDefault="00E9537F" w:rsidP="00E9537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bl>
    <w:p w14:paraId="69FD02AE" w14:textId="77777777" w:rsidR="00994EC0" w:rsidRDefault="00994EC0" w:rsidP="006F2C3E">
      <w:pPr>
        <w:rPr>
          <w:rFonts w:ascii="Arial" w:hAnsi="Arial" w:cs="Arial"/>
        </w:rPr>
      </w:pPr>
    </w:p>
    <w:p w14:paraId="4BFCE021" w14:textId="761CBF13" w:rsidR="00994EC0" w:rsidRPr="00994EC0" w:rsidRDefault="00994EC0" w:rsidP="005D31E2">
      <w:pPr>
        <w:pStyle w:val="Question"/>
      </w:pPr>
      <w:r w:rsidRPr="00994EC0">
        <w:t>Aged care provider</w:t>
      </w:r>
      <w:r>
        <w:t xml:space="preserve"> banking details</w:t>
      </w:r>
    </w:p>
    <w:tbl>
      <w:tblPr>
        <w:tblStyle w:val="PlainTable11"/>
        <w:tblW w:w="1048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507"/>
      </w:tblGrid>
      <w:tr w:rsidR="00994EC0" w:rsidRPr="00D222B1" w14:paraId="435EF607" w14:textId="77777777" w:rsidTr="0D3F7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3F2F2486" w14:textId="0BD6F307" w:rsidR="00994EC0" w:rsidRPr="00A951D9" w:rsidRDefault="0FDEEE20" w:rsidP="009A687D">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Bank account name</w:t>
            </w:r>
          </w:p>
        </w:tc>
        <w:tc>
          <w:tcPr>
            <w:tcW w:w="7507" w:type="dxa"/>
            <w:tcBorders>
              <w:top w:val="single" w:sz="4" w:space="0" w:color="auto"/>
              <w:left w:val="single" w:sz="4" w:space="0" w:color="auto"/>
              <w:bottom w:val="single" w:sz="4" w:space="0" w:color="auto"/>
              <w:right w:val="single" w:sz="4" w:space="0" w:color="auto"/>
            </w:tcBorders>
          </w:tcPr>
          <w:p w14:paraId="0E98F243" w14:textId="77777777" w:rsidR="00994EC0" w:rsidRPr="00D222B1" w:rsidRDefault="00994EC0"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1C92B60E" w14:textId="77777777" w:rsidR="00994EC0" w:rsidRPr="00D222B1" w:rsidRDefault="00994EC0"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994EC0" w:rsidRPr="00D222B1" w14:paraId="5B943F6F"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D113433" w14:textId="77777777" w:rsidR="00994EC0" w:rsidRPr="00A951D9" w:rsidRDefault="00994EC0" w:rsidP="009A687D">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080C5136" w14:textId="77777777" w:rsidR="00994EC0" w:rsidRPr="00773C2C" w:rsidRDefault="00994EC0"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994EC0" w:rsidRPr="00D222B1" w14:paraId="0AE3C7F2" w14:textId="77777777" w:rsidTr="0D3F78F5">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615275B7" w14:textId="50360CA3" w:rsidR="00994EC0" w:rsidRPr="00A951D9" w:rsidRDefault="0FDEEE20" w:rsidP="009A687D">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 xml:space="preserve">BSB </w:t>
            </w:r>
            <w:r w:rsidR="5F2D6147" w:rsidRPr="0D3F78F5">
              <w:rPr>
                <w:rFonts w:ascii="Arial" w:eastAsia="Calibri" w:hAnsi="Arial" w:cs="Arial"/>
                <w:b w:val="0"/>
                <w:bCs w:val="0"/>
                <w:color w:val="000000" w:themeColor="text1"/>
                <w:sz w:val="24"/>
                <w:szCs w:val="24"/>
              </w:rPr>
              <w:t>number</w:t>
            </w:r>
          </w:p>
        </w:tc>
        <w:tc>
          <w:tcPr>
            <w:tcW w:w="7507" w:type="dxa"/>
            <w:tcBorders>
              <w:top w:val="single" w:sz="4" w:space="0" w:color="auto"/>
              <w:left w:val="single" w:sz="4" w:space="0" w:color="auto"/>
              <w:bottom w:val="single" w:sz="4" w:space="0" w:color="auto"/>
              <w:right w:val="single" w:sz="4" w:space="0" w:color="auto"/>
            </w:tcBorders>
          </w:tcPr>
          <w:p w14:paraId="337AD901" w14:textId="77777777" w:rsidR="00994EC0" w:rsidRPr="00D222B1" w:rsidRDefault="00994EC0"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994EC0" w:rsidRPr="00D222B1" w14:paraId="6D4991B9"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F7A3474" w14:textId="77777777" w:rsidR="00994EC0" w:rsidRPr="00A951D9" w:rsidRDefault="00994EC0" w:rsidP="009A687D">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6E3B200D" w14:textId="77777777" w:rsidR="00994EC0" w:rsidRPr="00773C2C" w:rsidRDefault="00994EC0"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C123F5" w:rsidRPr="00D222B1" w14:paraId="7747BEE0" w14:textId="77777777" w:rsidTr="0D3F78F5">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0000" w:themeColor="text1"/>
            </w:tcBorders>
          </w:tcPr>
          <w:p w14:paraId="727AD03D" w14:textId="448FB2CA" w:rsidR="00C123F5" w:rsidRPr="00A951D9" w:rsidRDefault="5F2D6147" w:rsidP="009A687D">
            <w:pPr>
              <w:rPr>
                <w:rFonts w:ascii="Arial" w:eastAsia="Calibri" w:hAnsi="Arial" w:cs="Arial"/>
                <w:b w:val="0"/>
                <w:bCs w:val="0"/>
                <w:color w:val="000000" w:themeColor="text1"/>
                <w:sz w:val="24"/>
                <w:szCs w:val="24"/>
              </w:rPr>
            </w:pPr>
            <w:r w:rsidRPr="0D3F78F5">
              <w:rPr>
                <w:rFonts w:ascii="Arial" w:eastAsia="Calibri" w:hAnsi="Arial" w:cs="Arial"/>
                <w:b w:val="0"/>
                <w:bCs w:val="0"/>
                <w:color w:val="000000" w:themeColor="text1"/>
                <w:sz w:val="24"/>
                <w:szCs w:val="24"/>
              </w:rPr>
              <w:t>Account number</w:t>
            </w:r>
          </w:p>
        </w:tc>
        <w:tc>
          <w:tcPr>
            <w:tcW w:w="7507" w:type="dxa"/>
            <w:tcBorders>
              <w:top w:val="single" w:sz="4" w:space="0" w:color="auto"/>
              <w:left w:val="single" w:sz="4" w:space="0" w:color="000000" w:themeColor="text1"/>
              <w:bottom w:val="single" w:sz="4" w:space="0" w:color="auto"/>
              <w:right w:val="single" w:sz="4" w:space="0" w:color="000000" w:themeColor="text1"/>
            </w:tcBorders>
          </w:tcPr>
          <w:p w14:paraId="6C93A5AD" w14:textId="77777777" w:rsidR="00C123F5" w:rsidRPr="00D222B1" w:rsidRDefault="00C123F5" w:rsidP="009A687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p>
        </w:tc>
      </w:tr>
    </w:tbl>
    <w:p w14:paraId="3305519F" w14:textId="2A5CAA20" w:rsidR="006F2C3E" w:rsidRPr="00D222B1" w:rsidRDefault="006F2C3E" w:rsidP="006F2C3E">
      <w:pPr>
        <w:rPr>
          <w:rFonts w:ascii="Arial" w:hAnsi="Arial" w:cs="Arial"/>
        </w:rPr>
      </w:pPr>
      <w:r w:rsidRPr="00D222B1">
        <w:rPr>
          <w:rFonts w:ascii="Arial" w:hAnsi="Arial" w:cs="Arial"/>
        </w:rPr>
        <w:t>________________________________________________________________________________</w:t>
      </w:r>
    </w:p>
    <w:p w14:paraId="32A4DCD2" w14:textId="38F37F83" w:rsidR="000E690F" w:rsidRDefault="000E690F" w:rsidP="005D31E2">
      <w:pPr>
        <w:pStyle w:val="Heading1"/>
      </w:pPr>
      <w:r w:rsidRPr="00D222B1">
        <w:t xml:space="preserve">PART C — </w:t>
      </w:r>
      <w:r w:rsidR="006425D8">
        <w:t>Resident authority and consent</w:t>
      </w:r>
    </w:p>
    <w:p w14:paraId="435339A7" w14:textId="00DC5775" w:rsidR="006425D8" w:rsidRPr="006425D8" w:rsidRDefault="006425D8" w:rsidP="005D31E2">
      <w:pPr>
        <w:pStyle w:val="Question"/>
      </w:pPr>
      <w:r w:rsidRPr="006425D8">
        <w:t>Authority and consent</w:t>
      </w:r>
    </w:p>
    <w:p w14:paraId="2707A390" w14:textId="77777777" w:rsidR="00A27894" w:rsidRPr="00DD570E" w:rsidRDefault="006425D8" w:rsidP="00DD570E">
      <w:pPr>
        <w:spacing w:after="0" w:line="240" w:lineRule="auto"/>
        <w:rPr>
          <w:rFonts w:ascii="Arial" w:eastAsia="Calibri" w:hAnsi="Arial" w:cs="Arial"/>
          <w:color w:val="000000" w:themeColor="text1"/>
          <w:lang w:val="en-AU" w:eastAsia="en-AU"/>
        </w:rPr>
      </w:pPr>
      <w:r w:rsidRPr="006425D8">
        <w:rPr>
          <w:rFonts w:ascii="Arial" w:eastAsia="Calibri" w:hAnsi="Arial" w:cs="Arial"/>
          <w:color w:val="000000" w:themeColor="text1"/>
          <w:lang w:val="en-AU" w:eastAsia="en-AU"/>
        </w:rPr>
        <w:t xml:space="preserve">I authorise the operator to: </w:t>
      </w:r>
    </w:p>
    <w:p w14:paraId="33F91C66" w14:textId="6261A89D" w:rsidR="00A27894" w:rsidRPr="00DD570E" w:rsidRDefault="006425D8" w:rsidP="00DD570E">
      <w:pPr>
        <w:pStyle w:val="ListParagraph"/>
        <w:numPr>
          <w:ilvl w:val="0"/>
          <w:numId w:val="8"/>
        </w:numPr>
        <w:spacing w:after="0" w:line="240" w:lineRule="auto"/>
        <w:rPr>
          <w:rFonts w:eastAsia="Calibri" w:cs="Arial"/>
          <w:color w:val="000000" w:themeColor="text1"/>
          <w:sz w:val="24"/>
          <w:szCs w:val="24"/>
          <w:lang w:eastAsia="en-AU"/>
        </w:rPr>
      </w:pPr>
      <w:r w:rsidRPr="00DD570E">
        <w:rPr>
          <w:rFonts w:eastAsia="Calibri" w:cs="Arial"/>
          <w:color w:val="000000" w:themeColor="text1"/>
          <w:sz w:val="24"/>
          <w:szCs w:val="24"/>
          <w:lang w:eastAsia="en-AU"/>
        </w:rPr>
        <w:t>liaise with my aged care provider about my aged care accommodation costs; and</w:t>
      </w:r>
    </w:p>
    <w:p w14:paraId="13ED172B" w14:textId="1ACB13CD" w:rsidR="00A27894" w:rsidRPr="00DD570E" w:rsidRDefault="006425D8" w:rsidP="00DD570E">
      <w:pPr>
        <w:pStyle w:val="ListParagraph"/>
        <w:numPr>
          <w:ilvl w:val="0"/>
          <w:numId w:val="8"/>
        </w:numPr>
        <w:spacing w:after="0" w:line="240" w:lineRule="auto"/>
        <w:rPr>
          <w:rFonts w:eastAsia="Calibri" w:cs="Arial"/>
          <w:color w:val="000000" w:themeColor="text1"/>
          <w:sz w:val="24"/>
          <w:szCs w:val="24"/>
          <w:lang w:eastAsia="en-AU"/>
        </w:rPr>
      </w:pPr>
      <w:r w:rsidRPr="00DD570E">
        <w:rPr>
          <w:rFonts w:eastAsia="Calibri" w:cs="Arial"/>
          <w:color w:val="000000" w:themeColor="text1"/>
          <w:sz w:val="24"/>
          <w:szCs w:val="24"/>
          <w:lang w:eastAsia="en-AU"/>
        </w:rPr>
        <w:t xml:space="preserve">apply the funds specified in Section D from my exit entitlement to those costs. </w:t>
      </w:r>
    </w:p>
    <w:p w14:paraId="0E8B597A" w14:textId="77777777" w:rsidR="00DD570E" w:rsidRPr="00DD570E" w:rsidRDefault="00DD570E" w:rsidP="00DD570E">
      <w:pPr>
        <w:spacing w:after="0" w:line="240" w:lineRule="auto"/>
        <w:rPr>
          <w:rFonts w:ascii="Arial" w:eastAsia="Calibri" w:hAnsi="Arial" w:cs="Arial"/>
          <w:color w:val="000000" w:themeColor="text1"/>
          <w:lang w:val="en-AU" w:eastAsia="en-AU"/>
        </w:rPr>
      </w:pP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DD570E" w:rsidRPr="00D222B1" w14:paraId="14C21017" w14:textId="77777777" w:rsidTr="0D3F7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06FC0C7" w14:textId="57CAC699" w:rsidR="00DD570E" w:rsidRPr="00D222B1" w:rsidRDefault="00DD570E" w:rsidP="009A687D">
            <w:pPr>
              <w:rPr>
                <w:rFonts w:ascii="Arial" w:eastAsia="Calibri" w:hAnsi="Arial" w:cs="Arial"/>
                <w:b w:val="0"/>
                <w:bCs w:val="0"/>
                <w:color w:val="000000" w:themeColor="text1"/>
                <w:sz w:val="24"/>
                <w:szCs w:val="24"/>
              </w:rPr>
            </w:pPr>
            <w:r>
              <w:rPr>
                <w:rFonts w:ascii="Arial" w:eastAsia="Calibri" w:hAnsi="Arial" w:cs="Arial"/>
                <w:b w:val="0"/>
                <w:bCs w:val="0"/>
                <w:color w:val="000000" w:themeColor="text1"/>
                <w:sz w:val="24"/>
                <w:szCs w:val="24"/>
              </w:rPr>
              <w:t>Resident name</w:t>
            </w:r>
          </w:p>
        </w:tc>
        <w:tc>
          <w:tcPr>
            <w:tcW w:w="7507" w:type="dxa"/>
            <w:tcBorders>
              <w:top w:val="single" w:sz="4" w:space="0" w:color="auto"/>
              <w:left w:val="single" w:sz="4" w:space="0" w:color="auto"/>
              <w:bottom w:val="single" w:sz="4" w:space="0" w:color="auto"/>
              <w:right w:val="single" w:sz="4" w:space="0" w:color="auto"/>
            </w:tcBorders>
          </w:tcPr>
          <w:p w14:paraId="7A435F8A" w14:textId="77777777" w:rsidR="00DD570E" w:rsidRPr="00D222B1" w:rsidRDefault="00DD570E"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05B53BC1" w14:textId="77777777" w:rsidR="00DD570E" w:rsidRPr="00D222B1" w:rsidRDefault="00DD570E" w:rsidP="009A687D">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DD570E" w:rsidRPr="00D222B1" w14:paraId="35C8C0AE" w14:textId="77777777" w:rsidTr="00DA17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61" w:type="dxa"/>
          </w:tcPr>
          <w:p w14:paraId="73F005F0" w14:textId="77777777" w:rsidR="00DD570E" w:rsidRPr="00773C2C" w:rsidRDefault="00DD570E" w:rsidP="009A687D">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5A20C23F" w14:textId="77777777" w:rsidR="00DD570E" w:rsidRPr="00773C2C" w:rsidRDefault="00DD570E"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D570E" w:rsidRPr="00D222B1" w14:paraId="4EB93292"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7194AC39" w14:textId="1931C5E8" w:rsidR="00DD570E" w:rsidRPr="00D222B1" w:rsidRDefault="47A6311F" w:rsidP="009A687D">
            <w:pPr>
              <w:rPr>
                <w:rFonts w:ascii="Arial" w:hAnsi="Arial" w:cs="Arial"/>
                <w:b w:val="0"/>
                <w:bCs w:val="0"/>
                <w:w w:val="105"/>
                <w:sz w:val="24"/>
                <w:szCs w:val="24"/>
              </w:rPr>
            </w:pPr>
            <w:r>
              <w:rPr>
                <w:rFonts w:ascii="Arial" w:hAnsi="Arial" w:cs="Arial"/>
                <w:b w:val="0"/>
                <w:bCs w:val="0"/>
                <w:w w:val="105"/>
                <w:sz w:val="24"/>
                <w:szCs w:val="24"/>
              </w:rPr>
              <w:t>Signa</w:t>
            </w:r>
            <w:r w:rsidR="298B5E5E">
              <w:rPr>
                <w:rFonts w:ascii="Arial" w:hAnsi="Arial" w:cs="Arial"/>
                <w:b w:val="0"/>
                <w:bCs w:val="0"/>
                <w:w w:val="105"/>
                <w:sz w:val="24"/>
                <w:szCs w:val="24"/>
              </w:rPr>
              <w:t>ture</w:t>
            </w:r>
          </w:p>
        </w:tc>
        <w:tc>
          <w:tcPr>
            <w:tcW w:w="7507" w:type="dxa"/>
            <w:tcBorders>
              <w:top w:val="single" w:sz="4" w:space="0" w:color="auto"/>
              <w:left w:val="single" w:sz="4" w:space="0" w:color="auto"/>
              <w:bottom w:val="single" w:sz="4" w:space="0" w:color="auto"/>
              <w:right w:val="single" w:sz="4" w:space="0" w:color="auto"/>
            </w:tcBorders>
          </w:tcPr>
          <w:p w14:paraId="6F9FFED1" w14:textId="77777777" w:rsidR="00DD570E" w:rsidRPr="00D222B1" w:rsidRDefault="00DD570E" w:rsidP="009A687D">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p w14:paraId="67FF785B" w14:textId="77777777" w:rsidR="00DD570E" w:rsidRPr="00D222B1" w:rsidRDefault="00DD570E" w:rsidP="009A687D">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tc>
      </w:tr>
      <w:tr w:rsidR="00DD570E" w:rsidRPr="00D222B1" w14:paraId="13BC6464"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1D5DA04" w14:textId="77777777" w:rsidR="00DD570E" w:rsidRPr="00773C2C" w:rsidRDefault="00DD570E" w:rsidP="009A687D">
            <w:pPr>
              <w:rPr>
                <w:rFonts w:ascii="Arial" w:eastAsia="Calibri" w:hAnsi="Arial" w:cs="Arial"/>
                <w:b w:val="0"/>
                <w:bCs w:val="0"/>
                <w:color w:val="000000" w:themeColor="text1"/>
                <w:sz w:val="16"/>
                <w:szCs w:val="16"/>
              </w:rPr>
            </w:pPr>
          </w:p>
        </w:tc>
        <w:tc>
          <w:tcPr>
            <w:tcW w:w="7507" w:type="dxa"/>
            <w:tcBorders>
              <w:top w:val="single" w:sz="4" w:space="0" w:color="auto"/>
            </w:tcBorders>
          </w:tcPr>
          <w:p w14:paraId="74199029" w14:textId="77777777" w:rsidR="00DD570E" w:rsidRPr="00773C2C" w:rsidRDefault="00DD570E"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D570E" w:rsidRPr="00D222B1" w14:paraId="3EF5AE94" w14:textId="77777777" w:rsidTr="0D3F78F5">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0D887D1" w14:textId="0CE3BA9F" w:rsidR="00DD570E" w:rsidRPr="00D222B1" w:rsidRDefault="47A6311F" w:rsidP="009A687D">
            <w:pPr>
              <w:rPr>
                <w:rFonts w:ascii="Arial" w:hAnsi="Arial" w:cs="Arial"/>
                <w:b w:val="0"/>
                <w:bCs w:val="0"/>
                <w:w w:val="105"/>
                <w:sz w:val="24"/>
                <w:szCs w:val="24"/>
              </w:rPr>
            </w:pPr>
            <w:r w:rsidRPr="0D3F78F5">
              <w:rPr>
                <w:rFonts w:ascii="Arial" w:eastAsia="Calibri" w:hAnsi="Arial" w:cs="Arial"/>
                <w:b w:val="0"/>
                <w:bCs w:val="0"/>
                <w:color w:val="000000" w:themeColor="text1"/>
                <w:sz w:val="24"/>
                <w:szCs w:val="24"/>
              </w:rPr>
              <w:t>Date</w:t>
            </w:r>
          </w:p>
        </w:tc>
        <w:tc>
          <w:tcPr>
            <w:tcW w:w="7507" w:type="dxa"/>
            <w:tcBorders>
              <w:top w:val="single" w:sz="4" w:space="0" w:color="auto"/>
              <w:left w:val="single" w:sz="4" w:space="0" w:color="auto"/>
              <w:bottom w:val="single" w:sz="4" w:space="0" w:color="auto"/>
              <w:right w:val="single" w:sz="4" w:space="0" w:color="auto"/>
            </w:tcBorders>
          </w:tcPr>
          <w:p w14:paraId="0DDEFF52" w14:textId="77777777" w:rsidR="00DD570E" w:rsidRPr="00D222B1" w:rsidRDefault="00DD570E" w:rsidP="009A68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eastAsia="en-US"/>
              </w:rPr>
            </w:pPr>
          </w:p>
        </w:tc>
      </w:tr>
      <w:tr w:rsidR="00DD570E" w:rsidRPr="00D222B1" w14:paraId="536441CF" w14:textId="77777777" w:rsidTr="0D3F7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37352C" w14:textId="77777777" w:rsidR="00DD570E" w:rsidRPr="00773C2C" w:rsidRDefault="00DD570E" w:rsidP="009A687D">
            <w:pPr>
              <w:rPr>
                <w:rFonts w:ascii="Arial" w:eastAsia="Calibri" w:hAnsi="Arial" w:cs="Arial"/>
                <w:b w:val="0"/>
                <w:bCs w:val="0"/>
                <w:color w:val="000000" w:themeColor="text1"/>
                <w:sz w:val="16"/>
                <w:szCs w:val="16"/>
              </w:rPr>
            </w:pPr>
          </w:p>
        </w:tc>
        <w:tc>
          <w:tcPr>
            <w:tcW w:w="7507" w:type="dxa"/>
          </w:tcPr>
          <w:p w14:paraId="4AFFD391" w14:textId="77777777" w:rsidR="00DD570E" w:rsidRPr="00773C2C" w:rsidRDefault="00DD570E" w:rsidP="009A687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bl>
    <w:p w14:paraId="04BBF809" w14:textId="77777777" w:rsidR="006425D8" w:rsidRDefault="006425D8" w:rsidP="006425D8">
      <w:pPr>
        <w:rPr>
          <w:lang w:val="en-AU" w:eastAsia="en-US"/>
        </w:rPr>
      </w:pPr>
    </w:p>
    <w:p w14:paraId="075E07F3" w14:textId="77777777" w:rsidR="00E36122" w:rsidRDefault="00E36122" w:rsidP="006425D8">
      <w:pPr>
        <w:rPr>
          <w:lang w:val="en-AU" w:eastAsia="en-US"/>
        </w:rPr>
        <w:sectPr w:rsidR="00E36122" w:rsidSect="00D14AAF">
          <w:pgSz w:w="11906" w:h="16838"/>
          <w:pgMar w:top="567" w:right="567" w:bottom="567" w:left="567" w:header="454" w:footer="397" w:gutter="0"/>
          <w:cols w:space="720"/>
        </w:sectPr>
      </w:pPr>
    </w:p>
    <w:p w14:paraId="4F6E72FE" w14:textId="77777777" w:rsidR="00E36122" w:rsidRPr="00E36122" w:rsidRDefault="00E36122" w:rsidP="00E36122">
      <w:pPr>
        <w:tabs>
          <w:tab w:val="left" w:pos="340"/>
          <w:tab w:val="left" w:pos="851"/>
        </w:tabs>
        <w:spacing w:before="120" w:after="140" w:line="230" w:lineRule="exact"/>
        <w:rPr>
          <w:rFonts w:ascii="Arial" w:eastAsia="Times" w:hAnsi="Arial" w:cs="Arial"/>
          <w:b/>
          <w:lang w:val="en-AU" w:eastAsia="en-AU"/>
        </w:rPr>
      </w:pPr>
    </w:p>
    <w:p w14:paraId="5B3E4D11" w14:textId="77777777" w:rsidR="00E36122" w:rsidRPr="00E36122" w:rsidRDefault="00E36122" w:rsidP="00E36122">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E36122">
        <w:rPr>
          <w:rFonts w:ascii="Arial" w:eastAsia="Times" w:hAnsi="Arial" w:cs="Times New Roman"/>
          <w:b/>
          <w:color w:val="0072CE"/>
          <w:sz w:val="28"/>
          <w:szCs w:val="20"/>
          <w:lang w:val="en-AU" w:eastAsia="en-US"/>
        </w:rPr>
        <w:t>Help or further information</w:t>
      </w:r>
    </w:p>
    <w:p w14:paraId="001F7A5E" w14:textId="77777777" w:rsidR="00E36122" w:rsidRPr="00E36122" w:rsidRDefault="00E36122" w:rsidP="00E36122">
      <w:pPr>
        <w:spacing w:before="60" w:after="384" w:line="254" w:lineRule="auto"/>
        <w:rPr>
          <w:rFonts w:ascii="Arial" w:eastAsia="Calibri" w:hAnsi="Arial" w:cs="Arial"/>
          <w:sz w:val="20"/>
          <w:szCs w:val="20"/>
        </w:rPr>
      </w:pPr>
      <w:r w:rsidRPr="00E36122">
        <w:rPr>
          <w:rFonts w:ascii="Arial" w:eastAsia="Calibri" w:hAnsi="Arial" w:cs="Arial"/>
          <w:sz w:val="20"/>
          <w:szCs w:val="20"/>
        </w:rPr>
        <w:t xml:space="preserve">For further information, visit the renting section – Consumer Affairs Victoria website at </w:t>
      </w:r>
      <w:hyperlink r:id="rId16" w:history="1">
        <w:r w:rsidRPr="00E36122">
          <w:rPr>
            <w:rFonts w:ascii="Arial" w:eastAsia="Calibri" w:hAnsi="Arial" w:cs="Arial"/>
            <w:color w:val="467886" w:themeColor="hyperlink"/>
            <w:sz w:val="20"/>
            <w:szCs w:val="20"/>
            <w:u w:val="single"/>
          </w:rPr>
          <w:t>www.consumer.vic.gov.au/renting</w:t>
        </w:r>
      </w:hyperlink>
      <w:r w:rsidRPr="00E36122">
        <w:rPr>
          <w:rFonts w:ascii="Arial" w:eastAsia="Calibri" w:hAnsi="Arial" w:cs="Arial"/>
          <w:sz w:val="20"/>
          <w:szCs w:val="20"/>
        </w:rPr>
        <w:t xml:space="preserve"> or call the Consumer Affairs Victoria Helpline on </w:t>
      </w:r>
      <w:r w:rsidRPr="00E36122">
        <w:rPr>
          <w:rFonts w:ascii="Arial" w:eastAsia="Calibri" w:hAnsi="Arial" w:cs="Arial"/>
          <w:b/>
          <w:bCs/>
          <w:sz w:val="20"/>
          <w:szCs w:val="20"/>
        </w:rPr>
        <w:t>1300 55 81 81</w:t>
      </w:r>
      <w:r w:rsidRPr="00E36122">
        <w:rPr>
          <w:rFonts w:ascii="Arial" w:eastAsia="Calibri" w:hAnsi="Arial" w:cs="Arial"/>
          <w:sz w:val="20"/>
          <w:szCs w:val="20"/>
        </w:rPr>
        <w:t>.</w:t>
      </w:r>
    </w:p>
    <w:p w14:paraId="52A61EEC" w14:textId="77777777" w:rsidR="00E36122" w:rsidRPr="00E36122" w:rsidRDefault="00E36122" w:rsidP="00E36122">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E36122">
        <w:rPr>
          <w:rFonts w:ascii="Arial" w:eastAsia="Times" w:hAnsi="Arial" w:cs="Times New Roman"/>
          <w:b/>
          <w:color w:val="0072CE"/>
          <w:sz w:val="28"/>
          <w:szCs w:val="20"/>
          <w:lang w:val="en-AU" w:eastAsia="en-US"/>
        </w:rPr>
        <w:t>Telephone interpreter service</w:t>
      </w:r>
    </w:p>
    <w:p w14:paraId="49FD151C" w14:textId="77777777" w:rsidR="00E36122" w:rsidRPr="00E36122" w:rsidRDefault="00E36122" w:rsidP="00E36122">
      <w:pPr>
        <w:tabs>
          <w:tab w:val="left" w:pos="340"/>
          <w:tab w:val="left" w:pos="851"/>
        </w:tabs>
        <w:spacing w:before="100" w:line="240" w:lineRule="auto"/>
        <w:rPr>
          <w:rFonts w:ascii="Arial" w:eastAsia="Calibri" w:hAnsi="Arial" w:cs="Arial"/>
          <w:sz w:val="20"/>
          <w:szCs w:val="20"/>
        </w:rPr>
      </w:pPr>
      <w:r w:rsidRPr="00E36122">
        <w:rPr>
          <w:rFonts w:ascii="Arial" w:eastAsia="Calibri" w:hAnsi="Arial" w:cs="Arial"/>
          <w:sz w:val="20"/>
          <w:szCs w:val="20"/>
        </w:rPr>
        <w:t>If you have difficulty understanding English, contact the Translating and Interpreting Service (TIS) on 131 450 (for the cost of a local call) and ask to be put through to an Information Officer at Consumer Affairs Victoria on 1300 55 81 81.</w:t>
      </w:r>
    </w:p>
    <w:p w14:paraId="0D1F9F14" w14:textId="77777777" w:rsidR="00E36122" w:rsidRPr="00E36122" w:rsidRDefault="00E36122" w:rsidP="00E36122">
      <w:pPr>
        <w:tabs>
          <w:tab w:val="left" w:pos="4960"/>
        </w:tabs>
        <w:spacing w:line="240" w:lineRule="auto"/>
        <w:rPr>
          <w:rFonts w:ascii="Arial" w:eastAsia="Times New Roman" w:hAnsi="Arial" w:cs="Arial"/>
          <w:b/>
          <w:bCs/>
          <w:sz w:val="22"/>
          <w:szCs w:val="22"/>
          <w:lang w:eastAsia="zh-CN"/>
        </w:rPr>
      </w:pPr>
      <w:bookmarkStart w:id="0" w:name="page3"/>
      <w:bookmarkEnd w:id="0"/>
      <w:r w:rsidRPr="00E36122">
        <w:rPr>
          <w:rFonts w:eastAsia="Times New Roman" w:cs="Arial"/>
          <w:b/>
          <w:bCs/>
          <w:sz w:val="22"/>
          <w:szCs w:val="22"/>
          <w:lang w:eastAsia="zh-CN"/>
        </w:rPr>
        <w:t>Arabic</w:t>
      </w:r>
    </w:p>
    <w:p w14:paraId="112675D2" w14:textId="77777777" w:rsidR="00E36122" w:rsidRPr="00E36122" w:rsidRDefault="00E36122" w:rsidP="00E36122">
      <w:pPr>
        <w:bidi/>
        <w:spacing w:after="0" w:line="240" w:lineRule="auto"/>
        <w:rPr>
          <w:rFonts w:eastAsia="DengXian" w:cs="Arial"/>
          <w:sz w:val="22"/>
          <w:szCs w:val="22"/>
          <w:lang w:eastAsia="zh-CN" w:bidi="ar-LB"/>
        </w:rPr>
      </w:pPr>
      <w:r w:rsidRPr="00E36122">
        <w:rPr>
          <w:rFonts w:eastAsia="DengXian" w:cs="Arial" w:hint="cs"/>
          <w:sz w:val="22"/>
          <w:szCs w:val="22"/>
          <w:rtl/>
          <w:lang w:eastAsia="zh-CN" w:bidi="ar-LB"/>
        </w:rPr>
        <w:t xml:space="preserve">إذا كان لديك صعوبة في فهم اللغة الإنكليزية، اتصل بخدمة الترجمة التحريرية والشفوية </w:t>
      </w:r>
      <w:r w:rsidRPr="00E36122">
        <w:rPr>
          <w:rFonts w:eastAsia="DengXian" w:cs="Arial"/>
          <w:sz w:val="22"/>
          <w:szCs w:val="22"/>
          <w:lang w:eastAsia="zh-CN" w:bidi="ar-LB"/>
        </w:rPr>
        <w:t>(TIS)</w:t>
      </w:r>
      <w:r w:rsidRPr="00E36122">
        <w:rPr>
          <w:rFonts w:eastAsia="DengXian" w:cs="Arial" w:hint="cs"/>
          <w:sz w:val="22"/>
          <w:szCs w:val="22"/>
          <w:rtl/>
          <w:lang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0B82AB92" w14:textId="77777777" w:rsidR="00E36122" w:rsidRPr="00E36122" w:rsidRDefault="00E36122" w:rsidP="00E36122">
      <w:pPr>
        <w:spacing w:after="0" w:line="240" w:lineRule="auto"/>
        <w:rPr>
          <w:rFonts w:eastAsia="DengXian" w:cs="Arial"/>
          <w:sz w:val="22"/>
          <w:szCs w:val="22"/>
          <w:lang w:eastAsia="zh-CN"/>
        </w:rPr>
      </w:pPr>
    </w:p>
    <w:p w14:paraId="2EFCAEF2"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Turkish</w:t>
      </w:r>
      <w:r w:rsidRPr="00E36122">
        <w:rPr>
          <w:rFonts w:eastAsia="DengXian" w:cs="Arial"/>
          <w:sz w:val="22"/>
          <w:szCs w:val="22"/>
          <w:lang w:eastAsia="zh-CN"/>
        </w:rPr>
        <w:t xml:space="preserve">  </w:t>
      </w:r>
      <w:proofErr w:type="spellStart"/>
      <w:r w:rsidRPr="00E36122">
        <w:rPr>
          <w:rFonts w:eastAsia="DengXian" w:cs="Arial"/>
          <w:sz w:val="22"/>
          <w:szCs w:val="22"/>
          <w:lang w:eastAsia="zh-CN"/>
        </w:rPr>
        <w:t>İngilize</w:t>
      </w:r>
      <w:proofErr w:type="spellEnd"/>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anlamakta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güçlük</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çekiyorsanız</w:t>
      </w:r>
      <w:proofErr w:type="spellEnd"/>
      <w:r w:rsidRPr="00E36122">
        <w:rPr>
          <w:rFonts w:eastAsia="DengXian" w:cs="Arial"/>
          <w:sz w:val="22"/>
          <w:szCs w:val="22"/>
          <w:lang w:eastAsia="zh-CN"/>
        </w:rPr>
        <w:t>, 131 450’den (</w:t>
      </w:r>
      <w:proofErr w:type="spellStart"/>
      <w:r w:rsidRPr="00E36122">
        <w:rPr>
          <w:rFonts w:eastAsia="DengXian" w:cs="Arial"/>
          <w:sz w:val="22"/>
          <w:szCs w:val="22"/>
          <w:lang w:eastAsia="zh-CN"/>
        </w:rPr>
        <w:t>şehir</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içi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konuşma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ücretine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Yazılı</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Sözlü</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Tercümanlık</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Servisini</w:t>
      </w:r>
      <w:proofErr w:type="spellEnd"/>
      <w:r w:rsidRPr="00E36122">
        <w:rPr>
          <w:rFonts w:eastAsia="DengXian" w:cs="Arial"/>
          <w:sz w:val="22"/>
          <w:szCs w:val="22"/>
          <w:lang w:eastAsia="zh-CN"/>
        </w:rPr>
        <w:t xml:space="preserve"> (TIS) </w:t>
      </w:r>
      <w:proofErr w:type="spellStart"/>
      <w:r w:rsidRPr="00E36122">
        <w:rPr>
          <w:rFonts w:eastAsia="DengXian" w:cs="Arial"/>
          <w:sz w:val="22"/>
          <w:szCs w:val="22"/>
          <w:lang w:eastAsia="zh-CN"/>
        </w:rPr>
        <w:t>arayarak</w:t>
      </w:r>
      <w:proofErr w:type="spellEnd"/>
      <w:r w:rsidRPr="00E36122">
        <w:rPr>
          <w:rFonts w:eastAsia="DengXian" w:cs="Arial"/>
          <w:sz w:val="22"/>
          <w:szCs w:val="22"/>
          <w:lang w:eastAsia="zh-CN"/>
        </w:rPr>
        <w:t xml:space="preserve"> 1300 55 81 81 </w:t>
      </w:r>
      <w:proofErr w:type="spellStart"/>
      <w:r w:rsidRPr="00E36122">
        <w:rPr>
          <w:rFonts w:eastAsia="DengXian" w:cs="Arial"/>
          <w:sz w:val="22"/>
          <w:szCs w:val="22"/>
          <w:lang w:eastAsia="zh-CN"/>
        </w:rPr>
        <w:t>numerali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telefondan</w:t>
      </w:r>
      <w:proofErr w:type="spellEnd"/>
      <w:r w:rsidRPr="00E36122">
        <w:rPr>
          <w:rFonts w:eastAsia="DengXian" w:cs="Arial"/>
          <w:sz w:val="22"/>
          <w:szCs w:val="22"/>
          <w:lang w:eastAsia="zh-CN"/>
        </w:rPr>
        <w:t xml:space="preserve"> Victoria </w:t>
      </w:r>
      <w:proofErr w:type="spellStart"/>
      <w:r w:rsidRPr="00E36122">
        <w:rPr>
          <w:rFonts w:eastAsia="DengXian" w:cs="Arial"/>
          <w:sz w:val="22"/>
          <w:szCs w:val="22"/>
          <w:lang w:eastAsia="zh-CN"/>
        </w:rPr>
        <w:t>Tüketici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İşleri’ni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aramalarını</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ve</w:t>
      </w:r>
      <w:proofErr w:type="spellEnd"/>
      <w:r w:rsidRPr="00E36122">
        <w:rPr>
          <w:rFonts w:eastAsia="DengXian" w:cs="Arial"/>
          <w:sz w:val="22"/>
          <w:szCs w:val="22"/>
          <w:lang w:eastAsia="zh-CN"/>
        </w:rPr>
        <w:t xml:space="preserve"> size </w:t>
      </w:r>
      <w:proofErr w:type="spellStart"/>
      <w:r w:rsidRPr="00E36122">
        <w:rPr>
          <w:rFonts w:eastAsia="DengXian" w:cs="Arial"/>
          <w:sz w:val="22"/>
          <w:szCs w:val="22"/>
          <w:lang w:eastAsia="zh-CN"/>
        </w:rPr>
        <w:t>bir</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Danişma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Memuru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ile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görüştürmelerini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isteyiniz</w:t>
      </w:r>
      <w:proofErr w:type="spellEnd"/>
      <w:r w:rsidRPr="00E36122">
        <w:rPr>
          <w:rFonts w:eastAsia="DengXian" w:cs="Arial"/>
          <w:sz w:val="22"/>
          <w:szCs w:val="22"/>
          <w:lang w:eastAsia="zh-CN"/>
        </w:rPr>
        <w:t>.</w:t>
      </w:r>
    </w:p>
    <w:p w14:paraId="2ED04884" w14:textId="77777777" w:rsidR="00E36122" w:rsidRPr="00E36122" w:rsidRDefault="00E36122" w:rsidP="00E36122">
      <w:pPr>
        <w:spacing w:after="0" w:line="240" w:lineRule="auto"/>
        <w:rPr>
          <w:rFonts w:eastAsia="DengXian" w:cs="Arial"/>
          <w:sz w:val="22"/>
          <w:szCs w:val="22"/>
          <w:lang w:eastAsia="zh-CN"/>
        </w:rPr>
      </w:pPr>
    </w:p>
    <w:p w14:paraId="077AB830"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Vietnamese</w:t>
      </w:r>
      <w:r w:rsidRPr="00E36122">
        <w:rPr>
          <w:rFonts w:eastAsia="DengXian" w:cs="Arial"/>
          <w:sz w:val="22"/>
          <w:szCs w:val="22"/>
          <w:lang w:eastAsia="zh-CN"/>
        </w:rPr>
        <w:t xml:space="preserve">  </w:t>
      </w:r>
      <w:proofErr w:type="spellStart"/>
      <w:r w:rsidRPr="00E36122">
        <w:rPr>
          <w:rFonts w:eastAsia="DengXian" w:cs="Arial"/>
          <w:sz w:val="22"/>
          <w:szCs w:val="22"/>
          <w:lang w:eastAsia="zh-CN"/>
        </w:rPr>
        <w:t>Nếu</w:t>
      </w:r>
      <w:proofErr w:type="spellEnd"/>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quí</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vị</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không</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hiểu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tiếng</w:t>
      </w:r>
      <w:proofErr w:type="spellEnd"/>
      <w:r w:rsidRPr="00E36122">
        <w:rPr>
          <w:rFonts w:eastAsia="DengXian" w:cs="Arial"/>
          <w:sz w:val="22"/>
          <w:szCs w:val="22"/>
          <w:lang w:eastAsia="zh-CN"/>
        </w:rPr>
        <w:t xml:space="preserve"> Anh, </w:t>
      </w:r>
      <w:proofErr w:type="spellStart"/>
      <w:r w:rsidRPr="00E36122">
        <w:rPr>
          <w:rFonts w:eastAsia="DengXian" w:cs="Arial"/>
          <w:sz w:val="22"/>
          <w:szCs w:val="22"/>
          <w:lang w:eastAsia="zh-CN"/>
        </w:rPr>
        <w:t>xin</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liên</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lạc</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với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Dịch</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Vụ</w:t>
      </w:r>
      <w:proofErr w:type="spellEnd"/>
      <w:r w:rsidRPr="00E36122">
        <w:rPr>
          <w:rFonts w:eastAsia="DengXian" w:cs="Arial"/>
          <w:sz w:val="22"/>
          <w:szCs w:val="22"/>
          <w:lang w:eastAsia="zh-CN"/>
        </w:rPr>
        <w:t xml:space="preserve"> Thông </w:t>
      </w:r>
      <w:proofErr w:type="spellStart"/>
      <w:r w:rsidRPr="00E36122">
        <w:rPr>
          <w:rFonts w:eastAsia="DengXian" w:cs="Arial"/>
          <w:sz w:val="22"/>
          <w:szCs w:val="22"/>
          <w:lang w:eastAsia="zh-CN"/>
        </w:rPr>
        <w:t>Phiên</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Dịch</w:t>
      </w:r>
      <w:proofErr w:type="spellEnd"/>
      <w:r w:rsidRPr="00E36122">
        <w:rPr>
          <w:rFonts w:eastAsia="DengXian" w:cs="Arial"/>
          <w:sz w:val="22"/>
          <w:szCs w:val="22"/>
          <w:lang w:eastAsia="zh-CN"/>
        </w:rPr>
        <w:t xml:space="preserve"> (TIS) qua </w:t>
      </w:r>
      <w:proofErr w:type="spellStart"/>
      <w:r w:rsidRPr="00E36122">
        <w:rPr>
          <w:rFonts w:eastAsia="DengXian" w:cs="Arial"/>
          <w:sz w:val="22"/>
          <w:szCs w:val="22"/>
          <w:lang w:eastAsia="zh-CN"/>
        </w:rPr>
        <w:t>số</w:t>
      </w:r>
      <w:proofErr w:type="spellEnd"/>
      <w:r w:rsidRPr="00E36122">
        <w:rPr>
          <w:rFonts w:eastAsia="DengXian" w:cs="Arial"/>
          <w:sz w:val="22"/>
          <w:szCs w:val="22"/>
          <w:lang w:eastAsia="zh-CN"/>
        </w:rPr>
        <w:t xml:space="preserve"> 131 450 (</w:t>
      </w:r>
      <w:proofErr w:type="spellStart"/>
      <w:r w:rsidRPr="00E36122">
        <w:rPr>
          <w:rFonts w:eastAsia="DengXian" w:cs="Arial"/>
          <w:sz w:val="22"/>
          <w:szCs w:val="22"/>
          <w:lang w:eastAsia="zh-CN"/>
        </w:rPr>
        <w:t>với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giá</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biểu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của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cú</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gọi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địa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phương</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và</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yêu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cầu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được</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nối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đường</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dây</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tới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một</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Nhân</w:t>
      </w:r>
      <w:proofErr w:type="spellEnd"/>
      <w:r w:rsidRPr="00E36122">
        <w:rPr>
          <w:rFonts w:eastAsia="DengXian" w:cs="Arial"/>
          <w:sz w:val="22"/>
          <w:szCs w:val="22"/>
          <w:lang w:eastAsia="zh-CN"/>
        </w:rPr>
        <w:t xml:space="preserve"> Viên Thông Tin </w:t>
      </w:r>
      <w:proofErr w:type="spellStart"/>
      <w:r w:rsidRPr="00E36122">
        <w:rPr>
          <w:rFonts w:eastAsia="DengXian" w:cs="Arial"/>
          <w:sz w:val="22"/>
          <w:szCs w:val="22"/>
          <w:lang w:eastAsia="zh-CN"/>
        </w:rPr>
        <w:t>tại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Bộ</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Tiêu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Thụ</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Sự</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Vụ</w:t>
      </w:r>
      <w:proofErr w:type="spellEnd"/>
      <w:r w:rsidRPr="00E36122">
        <w:rPr>
          <w:rFonts w:eastAsia="DengXian" w:cs="Arial"/>
          <w:sz w:val="22"/>
          <w:szCs w:val="22"/>
          <w:lang w:eastAsia="zh-CN"/>
        </w:rPr>
        <w:t xml:space="preserve"> Victoria (Consumer Affairs Victoria) qua </w:t>
      </w:r>
      <w:proofErr w:type="spellStart"/>
      <w:r w:rsidRPr="00E36122">
        <w:rPr>
          <w:rFonts w:eastAsia="DengXian" w:cs="Arial"/>
          <w:sz w:val="22"/>
          <w:szCs w:val="22"/>
          <w:lang w:eastAsia="zh-CN"/>
        </w:rPr>
        <w:t>số</w:t>
      </w:r>
      <w:proofErr w:type="spellEnd"/>
      <w:r w:rsidRPr="00E36122">
        <w:rPr>
          <w:rFonts w:eastAsia="DengXian" w:cs="Arial"/>
          <w:sz w:val="22"/>
          <w:szCs w:val="22"/>
          <w:lang w:eastAsia="zh-CN"/>
        </w:rPr>
        <w:t xml:space="preserve"> 1300 55 81 81.</w:t>
      </w:r>
    </w:p>
    <w:p w14:paraId="09F8C0D0" w14:textId="77777777" w:rsidR="00E36122" w:rsidRPr="00E36122" w:rsidRDefault="00E36122" w:rsidP="00E36122">
      <w:pPr>
        <w:spacing w:after="0" w:line="240" w:lineRule="auto"/>
        <w:rPr>
          <w:rFonts w:eastAsia="DengXian" w:cs="Arial"/>
          <w:sz w:val="22"/>
          <w:szCs w:val="22"/>
          <w:lang w:eastAsia="zh-CN"/>
        </w:rPr>
      </w:pPr>
    </w:p>
    <w:p w14:paraId="2709A7F5"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Somali</w:t>
      </w:r>
      <w:r w:rsidRPr="00E36122">
        <w:rPr>
          <w:rFonts w:eastAsia="DengXian" w:cs="Arial"/>
          <w:sz w:val="22"/>
          <w:szCs w:val="22"/>
          <w:lang w:eastAsia="zh-CN"/>
        </w:rPr>
        <w:t xml:space="preserve">  </w:t>
      </w:r>
      <w:proofErr w:type="spellStart"/>
      <w:r w:rsidRPr="00E36122">
        <w:rPr>
          <w:rFonts w:eastAsia="DengXian" w:cs="Arial"/>
          <w:sz w:val="22"/>
          <w:szCs w:val="22"/>
          <w:lang w:eastAsia="zh-CN"/>
        </w:rPr>
        <w:t>Haddii</w:t>
      </w:r>
      <w:proofErr w:type="spellEnd"/>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aad</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dhibaato</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ku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qabto</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fahmida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Ingiriiska</w:t>
      </w:r>
      <w:proofErr w:type="spellEnd"/>
      <w:r w:rsidRPr="00E36122">
        <w:rPr>
          <w:rFonts w:eastAsia="DengXian" w:cs="Arial"/>
          <w:sz w:val="22"/>
          <w:szCs w:val="22"/>
          <w:lang w:eastAsia="zh-CN"/>
        </w:rPr>
        <w:t xml:space="preserve">, La </w:t>
      </w:r>
      <w:proofErr w:type="spellStart"/>
      <w:r w:rsidRPr="00E36122">
        <w:rPr>
          <w:rFonts w:eastAsia="DengXian" w:cs="Arial"/>
          <w:sz w:val="22"/>
          <w:szCs w:val="22"/>
          <w:lang w:eastAsia="zh-CN"/>
        </w:rPr>
        <w:t>xiriir</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Adeega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Tarjumida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iyo</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Afcelinta</w:t>
      </w:r>
      <w:proofErr w:type="spellEnd"/>
      <w:r w:rsidRPr="00E36122">
        <w:rPr>
          <w:rFonts w:eastAsia="DengXian" w:cs="Arial"/>
          <w:sz w:val="22"/>
          <w:szCs w:val="22"/>
          <w:lang w:eastAsia="zh-CN"/>
        </w:rPr>
        <w:t xml:space="preserve"> (TIS) </w:t>
      </w:r>
      <w:proofErr w:type="spellStart"/>
      <w:r w:rsidRPr="00E36122">
        <w:rPr>
          <w:rFonts w:eastAsia="DengXian" w:cs="Arial"/>
          <w:sz w:val="22"/>
          <w:szCs w:val="22"/>
          <w:lang w:eastAsia="zh-CN"/>
        </w:rPr>
        <w:t>telefoonka</w:t>
      </w:r>
      <w:proofErr w:type="spellEnd"/>
      <w:r w:rsidRPr="00E36122">
        <w:rPr>
          <w:rFonts w:eastAsia="DengXian" w:cs="Arial"/>
          <w:sz w:val="22"/>
          <w:szCs w:val="22"/>
          <w:lang w:eastAsia="zh-CN"/>
        </w:rPr>
        <w:t xml:space="preserve"> 131 450 (</w:t>
      </w:r>
      <w:proofErr w:type="spellStart"/>
      <w:r w:rsidRPr="00E36122">
        <w:rPr>
          <w:rFonts w:eastAsia="DengXian" w:cs="Arial"/>
          <w:sz w:val="22"/>
          <w:szCs w:val="22"/>
          <w:lang w:eastAsia="zh-CN"/>
        </w:rPr>
        <w:t>qiimaha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meesha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aad</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joogto</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weydiisuna</w:t>
      </w:r>
      <w:proofErr w:type="spellEnd"/>
      <w:r w:rsidRPr="00E36122">
        <w:rPr>
          <w:rFonts w:eastAsia="DengXian" w:cs="Arial"/>
          <w:sz w:val="22"/>
          <w:szCs w:val="22"/>
          <w:lang w:eastAsia="zh-CN"/>
        </w:rPr>
        <w:t xml:space="preserve"> in </w:t>
      </w:r>
      <w:proofErr w:type="spellStart"/>
      <w:r w:rsidRPr="00E36122">
        <w:rPr>
          <w:rFonts w:eastAsia="DengXian" w:cs="Arial"/>
          <w:sz w:val="22"/>
          <w:szCs w:val="22"/>
          <w:lang w:eastAsia="zh-CN"/>
        </w:rPr>
        <w:t>lagugu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xiro</w:t>
      </w:r>
      <w:proofErr w:type="spellEnd"/>
      <w:r w:rsidRPr="00E36122">
        <w:rPr>
          <w:rFonts w:eastAsia="DengXian" w:cs="Arial"/>
          <w:sz w:val="22"/>
          <w:szCs w:val="22"/>
          <w:lang w:eastAsia="zh-CN"/>
        </w:rPr>
        <w:t xml:space="preserve"> Sarkaalka </w:t>
      </w:r>
      <w:proofErr w:type="spellStart"/>
      <w:r w:rsidRPr="00E36122">
        <w:rPr>
          <w:rFonts w:eastAsia="DengXian" w:cs="Arial"/>
          <w:sz w:val="22"/>
          <w:szCs w:val="22"/>
          <w:lang w:eastAsia="zh-CN"/>
        </w:rPr>
        <w:t>Macluumaadka</w:t>
      </w:r>
      <w:proofErr w:type="spellEnd"/>
      <w:r w:rsidRPr="00E36122">
        <w:rPr>
          <w:rFonts w:eastAsia="DengXian" w:cs="Arial"/>
          <w:sz w:val="22"/>
          <w:szCs w:val="22"/>
          <w:lang w:eastAsia="zh-CN"/>
        </w:rPr>
        <w:t xml:space="preserve"> ee </w:t>
      </w:r>
      <w:proofErr w:type="spellStart"/>
      <w:r w:rsidRPr="00E36122">
        <w:rPr>
          <w:rFonts w:eastAsia="DengXian" w:cs="Arial"/>
          <w:sz w:val="22"/>
          <w:szCs w:val="22"/>
          <w:lang w:eastAsia="zh-CN"/>
        </w:rPr>
        <w:t>Arrimaha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Macmiilaha</w:t>
      </w:r>
      <w:proofErr w:type="spellEnd"/>
      <w:r w:rsidRPr="00E36122">
        <w:rPr>
          <w:rFonts w:eastAsia="DengXian" w:cs="Arial"/>
          <w:sz w:val="22"/>
          <w:szCs w:val="22"/>
          <w:lang w:eastAsia="zh-CN"/>
        </w:rPr>
        <w:t xml:space="preserve"> </w:t>
      </w:r>
    </w:p>
    <w:p w14:paraId="387D24EA" w14:textId="77777777" w:rsidR="00E36122" w:rsidRPr="00E36122" w:rsidRDefault="00E36122" w:rsidP="00E36122">
      <w:pPr>
        <w:spacing w:after="0" w:line="240" w:lineRule="auto"/>
        <w:rPr>
          <w:rFonts w:eastAsia="DengXian" w:cs="Arial"/>
          <w:sz w:val="22"/>
          <w:szCs w:val="22"/>
          <w:lang w:eastAsia="zh-CN"/>
        </w:rPr>
      </w:pPr>
      <w:proofErr w:type="spellStart"/>
      <w:r w:rsidRPr="00E36122">
        <w:rPr>
          <w:rFonts w:eastAsia="DengXian" w:cs="Arial"/>
          <w:sz w:val="22"/>
          <w:szCs w:val="22"/>
          <w:lang w:eastAsia="zh-CN"/>
        </w:rPr>
        <w:t>Fiktooriya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tel</w:t>
      </w:r>
      <w:proofErr w:type="spellEnd"/>
      <w:r w:rsidRPr="00E36122">
        <w:rPr>
          <w:rFonts w:eastAsia="DengXian" w:cs="Arial"/>
          <w:sz w:val="22"/>
          <w:szCs w:val="22"/>
          <w:lang w:eastAsia="zh-CN"/>
        </w:rPr>
        <w:t>: 1300 55 81 81.</w:t>
      </w:r>
    </w:p>
    <w:p w14:paraId="33FE06B7" w14:textId="77777777" w:rsidR="00E36122" w:rsidRPr="00E36122" w:rsidRDefault="00E36122" w:rsidP="00E36122">
      <w:pPr>
        <w:spacing w:after="0" w:line="240" w:lineRule="auto"/>
        <w:rPr>
          <w:rFonts w:eastAsia="DengXian" w:cs="Arial"/>
          <w:sz w:val="22"/>
          <w:szCs w:val="22"/>
          <w:lang w:eastAsia="zh-CN"/>
        </w:rPr>
      </w:pPr>
    </w:p>
    <w:p w14:paraId="33546EED" w14:textId="77777777" w:rsidR="00E36122" w:rsidRPr="00E36122" w:rsidRDefault="00E36122" w:rsidP="00E36122">
      <w:pPr>
        <w:spacing w:after="0" w:line="240" w:lineRule="auto"/>
        <w:rPr>
          <w:rFonts w:ascii="PMingLiU" w:eastAsia="PMingLiU" w:hAnsi="PMingLiU" w:cs="Arial"/>
          <w:sz w:val="22"/>
          <w:szCs w:val="22"/>
          <w:lang w:eastAsia="zh-CN"/>
        </w:rPr>
      </w:pPr>
      <w:proofErr w:type="gramStart"/>
      <w:r w:rsidRPr="00E36122">
        <w:rPr>
          <w:rFonts w:eastAsia="DengXian" w:cs="Arial"/>
          <w:b/>
          <w:sz w:val="22"/>
          <w:szCs w:val="22"/>
          <w:lang w:eastAsia="zh-CN"/>
        </w:rPr>
        <w:t>Chinese</w:t>
      </w:r>
      <w:r w:rsidRPr="00E36122">
        <w:rPr>
          <w:rFonts w:eastAsia="DengXian" w:cs="Arial"/>
          <w:sz w:val="22"/>
          <w:szCs w:val="22"/>
          <w:lang w:eastAsia="zh-CN"/>
        </w:rPr>
        <w:t xml:space="preserve">  </w:t>
      </w:r>
      <w:r w:rsidRPr="00E36122">
        <w:rPr>
          <w:rFonts w:ascii="PMingLiU" w:eastAsia="PMingLiU" w:hAnsi="PMingLiU" w:cs="Arial" w:hint="eastAsia"/>
          <w:sz w:val="22"/>
          <w:szCs w:val="22"/>
          <w:lang w:eastAsia="zh-CN"/>
        </w:rPr>
        <w:t>如果您聽不大懂英語</w:t>
      </w:r>
      <w:proofErr w:type="gramEnd"/>
      <w:r w:rsidRPr="00E36122">
        <w:rPr>
          <w:rFonts w:ascii="PMingLiU" w:eastAsia="PMingLiU" w:hAnsi="PMingLiU" w:cs="Arial" w:hint="eastAsia"/>
          <w:sz w:val="22"/>
          <w:szCs w:val="22"/>
          <w:lang w:eastAsia="zh-CN"/>
        </w:rPr>
        <w:t>，請打電話給口譯和筆譯服務處，電話：</w:t>
      </w:r>
      <w:r w:rsidRPr="00E36122">
        <w:rPr>
          <w:rFonts w:eastAsia="PMingLiU" w:cs="Arial"/>
          <w:sz w:val="22"/>
          <w:szCs w:val="22"/>
          <w:lang w:eastAsia="zh-CN"/>
        </w:rPr>
        <w:t>131 450</w:t>
      </w:r>
      <w:r w:rsidRPr="00E36122">
        <w:rPr>
          <w:rFonts w:ascii="PMingLiU" w:eastAsia="PMingLiU" w:hAnsi="PMingLiU" w:cs="Arial" w:hint="eastAsia"/>
          <w:sz w:val="22"/>
          <w:szCs w:val="22"/>
          <w:lang w:eastAsia="zh-CN"/>
        </w:rPr>
        <w:t>（衹花費一個普通電話費），讓他們幫您接通維多利亞消費者事務處（</w:t>
      </w:r>
      <w:r w:rsidRPr="00E36122">
        <w:rPr>
          <w:rFonts w:eastAsia="DengXian" w:cs="Arial"/>
          <w:sz w:val="22"/>
          <w:szCs w:val="22"/>
          <w:lang w:eastAsia="zh-CN"/>
        </w:rPr>
        <w:t>Consumer Affairs Victoria</w:t>
      </w:r>
      <w:r w:rsidRPr="00E36122">
        <w:rPr>
          <w:rFonts w:ascii="PMingLiU" w:eastAsia="PMingLiU" w:hAnsi="PMingLiU" w:cs="Arial" w:hint="eastAsia"/>
          <w:sz w:val="22"/>
          <w:szCs w:val="22"/>
          <w:lang w:eastAsia="zh-CN"/>
        </w:rPr>
        <w:t>）的信息官員，電話：</w:t>
      </w:r>
      <w:r w:rsidRPr="00E36122">
        <w:rPr>
          <w:rFonts w:eastAsia="DengXian" w:cs="Arial"/>
          <w:sz w:val="22"/>
          <w:szCs w:val="22"/>
          <w:lang w:eastAsia="zh-CN"/>
        </w:rPr>
        <w:t>1300 55 81 81</w:t>
      </w:r>
      <w:r w:rsidRPr="00E36122">
        <w:rPr>
          <w:rFonts w:ascii="PMingLiU" w:eastAsia="PMingLiU" w:hAnsi="PMingLiU" w:cs="Arial" w:hint="eastAsia"/>
          <w:sz w:val="22"/>
          <w:szCs w:val="22"/>
          <w:lang w:eastAsia="zh-CN"/>
        </w:rPr>
        <w:t>。</w:t>
      </w:r>
    </w:p>
    <w:p w14:paraId="493048C6" w14:textId="77777777" w:rsidR="00E36122" w:rsidRPr="00E36122" w:rsidRDefault="00E36122" w:rsidP="00E36122">
      <w:pPr>
        <w:spacing w:after="0" w:line="240" w:lineRule="auto"/>
        <w:rPr>
          <w:rFonts w:ascii="Arial" w:eastAsia="DengXian" w:hAnsi="Arial" w:cs="Arial"/>
          <w:sz w:val="22"/>
          <w:szCs w:val="22"/>
          <w:lang w:eastAsia="zh-CN"/>
        </w:rPr>
      </w:pPr>
    </w:p>
    <w:p w14:paraId="5C64A321"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Serbian</w:t>
      </w:r>
      <w:r w:rsidRPr="00E36122">
        <w:rPr>
          <w:rFonts w:eastAsia="DengXian" w:cs="Arial"/>
          <w:sz w:val="22"/>
          <w:szCs w:val="22"/>
          <w:lang w:eastAsia="zh-CN"/>
        </w:rPr>
        <w:t xml:space="preserve">  </w:t>
      </w:r>
      <w:proofErr w:type="spellStart"/>
      <w:r w:rsidRPr="00E36122">
        <w:rPr>
          <w:rFonts w:eastAsia="DengXian" w:cs="Arial"/>
          <w:sz w:val="22"/>
          <w:szCs w:val="22"/>
          <w:lang w:eastAsia="zh-CN"/>
        </w:rPr>
        <w:t>Ако</w:t>
      </w:r>
      <w:proofErr w:type="spellEnd"/>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вам</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је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тешко</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да</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разумете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енглески</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назовите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Службу</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преводилаца</w:t>
      </w:r>
      <w:proofErr w:type="spellEnd"/>
      <w:r w:rsidRPr="00E36122">
        <w:rPr>
          <w:rFonts w:eastAsia="DengXian" w:cs="Arial"/>
          <w:sz w:val="22"/>
          <w:szCs w:val="22"/>
          <w:lang w:eastAsia="zh-CN"/>
        </w:rPr>
        <w:t xml:space="preserve"> и </w:t>
      </w:r>
      <w:proofErr w:type="spellStart"/>
      <w:r w:rsidRPr="00E36122">
        <w:rPr>
          <w:rFonts w:eastAsia="DengXian" w:cs="Arial"/>
          <w:sz w:val="22"/>
          <w:szCs w:val="22"/>
          <w:lang w:eastAsia="zh-CN"/>
        </w:rPr>
        <w:t>тумача</w:t>
      </w:r>
      <w:proofErr w:type="spellEnd"/>
      <w:r w:rsidRPr="00E36122">
        <w:rPr>
          <w:rFonts w:eastAsia="DengXian" w:cs="Arial"/>
          <w:sz w:val="22"/>
          <w:szCs w:val="22"/>
          <w:lang w:eastAsia="zh-CN"/>
        </w:rPr>
        <w:t xml:space="preserve"> (Translating and Interpreting Service – TIS) </w:t>
      </w:r>
      <w:proofErr w:type="spellStart"/>
      <w:r w:rsidRPr="00E36122">
        <w:rPr>
          <w:rFonts w:eastAsia="DengXian" w:cs="Arial"/>
          <w:sz w:val="22"/>
          <w:szCs w:val="22"/>
          <w:lang w:eastAsia="zh-CN"/>
        </w:rPr>
        <w:t>на</w:t>
      </w:r>
      <w:proofErr w:type="spellEnd"/>
      <w:r w:rsidRPr="00E36122">
        <w:rPr>
          <w:rFonts w:eastAsia="DengXian" w:cs="Arial"/>
          <w:sz w:val="22"/>
          <w:szCs w:val="22"/>
          <w:lang w:eastAsia="zh-CN"/>
        </w:rPr>
        <w:t xml:space="preserve"> 131 450 (</w:t>
      </w:r>
      <w:proofErr w:type="spellStart"/>
      <w:r w:rsidRPr="00E36122">
        <w:rPr>
          <w:rFonts w:eastAsia="DengXian" w:cs="Arial"/>
          <w:sz w:val="22"/>
          <w:szCs w:val="22"/>
          <w:lang w:eastAsia="zh-CN"/>
        </w:rPr>
        <w:t>по</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цену</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локалног</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позива</w:t>
      </w:r>
      <w:proofErr w:type="spellEnd"/>
      <w:r w:rsidRPr="00E36122">
        <w:rPr>
          <w:rFonts w:eastAsia="DengXian" w:cs="Arial"/>
          <w:sz w:val="22"/>
          <w:szCs w:val="22"/>
          <w:lang w:eastAsia="zh-CN"/>
        </w:rPr>
        <w:t xml:space="preserve">) и </w:t>
      </w:r>
      <w:proofErr w:type="spellStart"/>
      <w:r w:rsidRPr="00E36122">
        <w:rPr>
          <w:rFonts w:eastAsia="DengXian" w:cs="Arial"/>
          <w:sz w:val="22"/>
          <w:szCs w:val="22"/>
          <w:lang w:eastAsia="zh-CN"/>
        </w:rPr>
        <w:t>замолите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их</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да</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вас</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повежу</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са</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Службеником</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за</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информације</w:t>
      </w:r>
      <w:proofErr w:type="spellEnd"/>
      <w:r w:rsidRPr="00E36122">
        <w:rPr>
          <w:rFonts w:eastAsia="DengXian" w:cs="Arial"/>
          <w:sz w:val="22"/>
          <w:szCs w:val="22"/>
          <w:lang w:eastAsia="zh-CN"/>
        </w:rPr>
        <w:t xml:space="preserve"> (Information Officer) у </w:t>
      </w:r>
      <w:proofErr w:type="spellStart"/>
      <w:r w:rsidRPr="00E36122">
        <w:rPr>
          <w:rFonts w:eastAsia="DengXian" w:cs="Arial"/>
          <w:sz w:val="22"/>
          <w:szCs w:val="22"/>
          <w:lang w:eastAsia="zh-CN"/>
        </w:rPr>
        <w:t>Викторијској</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Служби</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за</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потрошачка</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питања</w:t>
      </w:r>
      <w:proofErr w:type="spellEnd"/>
      <w:r w:rsidRPr="00E36122">
        <w:rPr>
          <w:rFonts w:eastAsia="DengXian" w:cs="Arial"/>
          <w:sz w:val="22"/>
          <w:szCs w:val="22"/>
          <w:lang w:eastAsia="zh-CN"/>
        </w:rPr>
        <w:t xml:space="preserve"> (Consumer Affairs Victoria) </w:t>
      </w:r>
      <w:proofErr w:type="spellStart"/>
      <w:r w:rsidRPr="00E36122">
        <w:rPr>
          <w:rFonts w:eastAsia="DengXian" w:cs="Arial"/>
          <w:sz w:val="22"/>
          <w:szCs w:val="22"/>
          <w:lang w:eastAsia="zh-CN"/>
        </w:rPr>
        <w:t>на</w:t>
      </w:r>
      <w:proofErr w:type="spellEnd"/>
      <w:r w:rsidRPr="00E36122">
        <w:rPr>
          <w:rFonts w:eastAsia="DengXian" w:cs="Arial"/>
          <w:sz w:val="22"/>
          <w:szCs w:val="22"/>
          <w:lang w:eastAsia="zh-CN"/>
        </w:rPr>
        <w:t xml:space="preserve"> 1300 55 81 81.</w:t>
      </w:r>
    </w:p>
    <w:p w14:paraId="1BD3029B" w14:textId="77777777" w:rsidR="00E36122" w:rsidRPr="00E36122" w:rsidRDefault="00E36122" w:rsidP="00E36122">
      <w:pPr>
        <w:spacing w:after="0" w:line="240" w:lineRule="auto"/>
        <w:rPr>
          <w:rFonts w:eastAsia="DengXian" w:cs="Arial"/>
          <w:sz w:val="22"/>
          <w:szCs w:val="22"/>
          <w:lang w:eastAsia="zh-CN"/>
        </w:rPr>
      </w:pPr>
    </w:p>
    <w:p w14:paraId="0917B114"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 xml:space="preserve">Amharic </w:t>
      </w:r>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በእንግሊዝኛ</w:t>
      </w:r>
      <w:proofErr w:type="spellEnd"/>
      <w:proofErr w:type="gram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ቋንቋ</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ለመረዳት</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ችግር</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ካለብዎ</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የአስተርጓሚ</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አገልግሎትን</w:t>
      </w:r>
      <w:proofErr w:type="spellEnd"/>
      <w:r w:rsidRPr="00E36122">
        <w:rPr>
          <w:rFonts w:eastAsia="DengXian" w:cs="Arial"/>
          <w:sz w:val="22"/>
          <w:szCs w:val="22"/>
          <w:lang w:eastAsia="zh-CN"/>
        </w:rPr>
        <w:t xml:space="preserve"> (TIS) </w:t>
      </w:r>
      <w:proofErr w:type="spellStart"/>
      <w:r w:rsidRPr="00E36122">
        <w:rPr>
          <w:rFonts w:ascii="Nyala" w:eastAsia="DengXian" w:hAnsi="Nyala" w:cs="Nyala"/>
          <w:sz w:val="22"/>
          <w:szCs w:val="22"/>
          <w:lang w:eastAsia="zh-CN"/>
        </w:rPr>
        <w:t>በስልክ</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ቁጥር</w:t>
      </w:r>
      <w:proofErr w:type="spellEnd"/>
      <w:r w:rsidRPr="00E36122">
        <w:rPr>
          <w:rFonts w:eastAsia="DengXian" w:cs="Arial"/>
          <w:sz w:val="22"/>
          <w:szCs w:val="22"/>
          <w:lang w:eastAsia="zh-CN"/>
        </w:rPr>
        <w:t xml:space="preserve"> 131 450 (</w:t>
      </w:r>
      <w:proofErr w:type="spellStart"/>
      <w:r w:rsidRPr="00E36122">
        <w:rPr>
          <w:rFonts w:ascii="Nyala" w:eastAsia="DengXian" w:hAnsi="Nyala" w:cs="Nyala"/>
          <w:sz w:val="22"/>
          <w:szCs w:val="22"/>
          <w:lang w:eastAsia="zh-CN"/>
        </w:rPr>
        <w:t>በአካባቢ</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ስልክ</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ጥሪ</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ሂሳብ</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በመደወል</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ለቪክቶሪያ</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ደንበኞች</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ጉዳይ</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ቢሮ</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በስልክ</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ቁጥር</w:t>
      </w:r>
      <w:proofErr w:type="spellEnd"/>
      <w:r w:rsidRPr="00E36122">
        <w:rPr>
          <w:rFonts w:eastAsia="DengXian" w:cs="Arial"/>
          <w:sz w:val="22"/>
          <w:szCs w:val="22"/>
          <w:lang w:eastAsia="zh-CN"/>
        </w:rPr>
        <w:t xml:space="preserve"> 1300 55 81 81 </w:t>
      </w:r>
      <w:proofErr w:type="spellStart"/>
      <w:r w:rsidRPr="00E36122">
        <w:rPr>
          <w:rFonts w:ascii="Nyala" w:eastAsia="DengXian" w:hAnsi="Nyala" w:cs="Nyala"/>
          <w:sz w:val="22"/>
          <w:szCs w:val="22"/>
          <w:lang w:eastAsia="zh-CN"/>
        </w:rPr>
        <w:t>ደውሎ</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ከመረጃ</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አቅራቢ</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ሠራተኛ</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ጋር</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እንዲያገናኝዎት</w:t>
      </w:r>
      <w:proofErr w:type="spellEnd"/>
      <w:r w:rsidRPr="00E36122">
        <w:rPr>
          <w:rFonts w:eastAsia="DengXian" w:cs="Arial"/>
          <w:sz w:val="22"/>
          <w:szCs w:val="22"/>
          <w:lang w:eastAsia="zh-CN"/>
        </w:rPr>
        <w:t xml:space="preserve"> </w:t>
      </w:r>
      <w:proofErr w:type="spellStart"/>
      <w:r w:rsidRPr="00E36122">
        <w:rPr>
          <w:rFonts w:ascii="Nyala" w:eastAsia="DengXian" w:hAnsi="Nyala" w:cs="Nyala"/>
          <w:sz w:val="22"/>
          <w:szCs w:val="22"/>
          <w:lang w:eastAsia="zh-CN"/>
        </w:rPr>
        <w:t>መጠየቅ</w:t>
      </w:r>
      <w:proofErr w:type="spellEnd"/>
      <w:r w:rsidRPr="00E36122">
        <w:rPr>
          <w:rFonts w:ascii="Nyala" w:eastAsia="DengXian" w:hAnsi="Nyala" w:cs="Nyala"/>
          <w:sz w:val="22"/>
          <w:szCs w:val="22"/>
          <w:lang w:eastAsia="zh-CN"/>
        </w:rPr>
        <w:t>።.</w:t>
      </w:r>
    </w:p>
    <w:p w14:paraId="6CF10BA7" w14:textId="77777777" w:rsidR="00E36122" w:rsidRPr="00E36122" w:rsidRDefault="00E36122" w:rsidP="00E36122">
      <w:pPr>
        <w:spacing w:after="0" w:line="240" w:lineRule="auto"/>
        <w:rPr>
          <w:rFonts w:eastAsia="DengXian" w:cs="Arial"/>
          <w:sz w:val="22"/>
          <w:szCs w:val="22"/>
          <w:lang w:eastAsia="zh-CN"/>
        </w:rPr>
      </w:pPr>
    </w:p>
    <w:p w14:paraId="7658F921" w14:textId="77777777" w:rsidR="00E36122" w:rsidRPr="00E36122" w:rsidRDefault="00E36122" w:rsidP="00E36122">
      <w:pPr>
        <w:spacing w:after="0" w:line="240" w:lineRule="auto"/>
        <w:rPr>
          <w:rFonts w:eastAsia="DengXian" w:cs="Arial"/>
          <w:b/>
          <w:bCs/>
          <w:sz w:val="22"/>
          <w:szCs w:val="22"/>
          <w:lang w:eastAsia="zh-CN"/>
        </w:rPr>
      </w:pPr>
      <w:r w:rsidRPr="00E36122">
        <w:rPr>
          <w:rFonts w:eastAsia="DengXian" w:cs="Arial"/>
          <w:b/>
          <w:bCs/>
          <w:sz w:val="22"/>
          <w:szCs w:val="22"/>
          <w:lang w:eastAsia="zh-CN"/>
        </w:rPr>
        <w:t>Dari</w:t>
      </w:r>
    </w:p>
    <w:p w14:paraId="4E5A63BE" w14:textId="77777777" w:rsidR="00E36122" w:rsidRPr="00E36122" w:rsidRDefault="00E36122" w:rsidP="00E36122">
      <w:pPr>
        <w:bidi/>
        <w:spacing w:after="0" w:line="240" w:lineRule="auto"/>
        <w:rPr>
          <w:rFonts w:eastAsia="DengXian" w:cs="Arial"/>
          <w:sz w:val="22"/>
          <w:szCs w:val="22"/>
          <w:lang w:eastAsia="zh-CN"/>
        </w:rPr>
      </w:pPr>
      <w:r w:rsidRPr="00E36122">
        <w:rPr>
          <w:rFonts w:eastAsia="DengXian" w:cs="Arial" w:hint="cs"/>
          <w:sz w:val="22"/>
          <w:szCs w:val="22"/>
          <w:rtl/>
          <w:lang w:eastAsia="zh-CN"/>
        </w:rPr>
        <w:t>اگر شما مشکل دانستن زبان انگلیسی دارید،  با اداره خدمات ترجمانی تحریری و شفاهی</w:t>
      </w:r>
      <w:r w:rsidRPr="00E36122">
        <w:rPr>
          <w:rFonts w:eastAsia="DengXian" w:cs="Arial"/>
          <w:sz w:val="22"/>
          <w:szCs w:val="22"/>
          <w:lang w:eastAsia="zh-CN"/>
        </w:rPr>
        <w:t xml:space="preserve"> (TIS)</w:t>
      </w:r>
      <w:r w:rsidRPr="00E36122">
        <w:rPr>
          <w:rFonts w:eastAsia="DengXian" w:cs="Arial" w:hint="cs"/>
          <w:sz w:val="22"/>
          <w:szCs w:val="22"/>
          <w:rtl/>
          <w:lang w:eastAsia="zh-CN"/>
        </w:rPr>
        <w:t xml:space="preserve">به شماره </w:t>
      </w:r>
      <w:r w:rsidRPr="00E36122">
        <w:rPr>
          <w:rFonts w:eastAsia="DengXian" w:cs="Arial"/>
          <w:sz w:val="22"/>
          <w:szCs w:val="22"/>
          <w:lang w:eastAsia="zh-CN"/>
        </w:rPr>
        <w:t>450</w:t>
      </w:r>
      <w:r w:rsidRPr="00E36122">
        <w:rPr>
          <w:rFonts w:eastAsia="DengXian" w:cs="Arial"/>
          <w:sz w:val="22"/>
          <w:szCs w:val="22"/>
          <w:rtl/>
          <w:lang w:eastAsia="zh-CN"/>
        </w:rPr>
        <w:t xml:space="preserve"> </w:t>
      </w:r>
      <w:r w:rsidRPr="00E36122">
        <w:rPr>
          <w:rFonts w:eastAsia="DengXian" w:cs="Arial"/>
          <w:sz w:val="22"/>
          <w:szCs w:val="22"/>
          <w:lang w:eastAsia="zh-CN"/>
        </w:rPr>
        <w:t>131</w:t>
      </w:r>
      <w:r w:rsidRPr="00E36122">
        <w:rPr>
          <w:rFonts w:eastAsia="DengXian" w:cs="Arial" w:hint="cs"/>
          <w:sz w:val="22"/>
          <w:szCs w:val="22"/>
          <w:rtl/>
          <w:lang w:eastAsia="zh-CN"/>
        </w:rPr>
        <w:t xml:space="preserve"> به قیمت مخابره محلی تماس بگیرید و بخواهید که شما را به کارمند معلومات دفتر امور مهاجرین ویکتوریا به شماره </w:t>
      </w:r>
      <w:r w:rsidRPr="00E36122">
        <w:rPr>
          <w:rFonts w:eastAsia="DengXian" w:cs="Arial"/>
          <w:sz w:val="22"/>
          <w:szCs w:val="22"/>
          <w:lang w:eastAsia="zh-CN"/>
        </w:rPr>
        <w:t>1300 55 81 81</w:t>
      </w:r>
      <w:r w:rsidRPr="00E36122">
        <w:rPr>
          <w:rFonts w:eastAsia="DengXian" w:cs="Arial" w:hint="cs"/>
          <w:sz w:val="22"/>
          <w:szCs w:val="22"/>
          <w:rtl/>
          <w:lang w:eastAsia="zh-CN"/>
        </w:rPr>
        <w:t xml:space="preserve"> ارتباط دهد</w:t>
      </w:r>
      <w:r w:rsidRPr="00E36122">
        <w:rPr>
          <w:rFonts w:eastAsia="DengXian" w:cs="Arial"/>
          <w:sz w:val="22"/>
          <w:szCs w:val="22"/>
          <w:lang w:eastAsia="zh-CN"/>
        </w:rPr>
        <w:t>.</w:t>
      </w:r>
    </w:p>
    <w:p w14:paraId="7CB15A7E" w14:textId="77777777" w:rsidR="00E36122" w:rsidRPr="00E36122" w:rsidRDefault="00E36122" w:rsidP="00E36122">
      <w:pPr>
        <w:spacing w:after="0" w:line="240" w:lineRule="auto"/>
        <w:rPr>
          <w:rFonts w:eastAsia="DengXian" w:cs="Arial"/>
          <w:sz w:val="22"/>
          <w:szCs w:val="22"/>
          <w:lang w:eastAsia="zh-CN"/>
        </w:rPr>
      </w:pPr>
    </w:p>
    <w:p w14:paraId="3AE9983F"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Croatian</w:t>
      </w:r>
      <w:r w:rsidRPr="00E36122">
        <w:rPr>
          <w:rFonts w:eastAsia="DengXian" w:cs="Arial"/>
          <w:sz w:val="22"/>
          <w:szCs w:val="22"/>
          <w:lang w:eastAsia="zh-CN"/>
        </w:rPr>
        <w:t xml:space="preserve">  Ako</w:t>
      </w:r>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nerazumijete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dovoljno</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engleski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nazovite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Službu</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tumača</w:t>
      </w:r>
      <w:proofErr w:type="spellEnd"/>
      <w:r w:rsidRPr="00E36122">
        <w:rPr>
          <w:rFonts w:eastAsia="DengXian" w:cs="Arial"/>
          <w:sz w:val="22"/>
          <w:szCs w:val="22"/>
          <w:lang w:eastAsia="zh-CN"/>
        </w:rPr>
        <w:t xml:space="preserve"> i </w:t>
      </w:r>
      <w:proofErr w:type="spellStart"/>
      <w:r w:rsidRPr="00E36122">
        <w:rPr>
          <w:rFonts w:eastAsia="DengXian" w:cs="Arial"/>
          <w:sz w:val="22"/>
          <w:szCs w:val="22"/>
          <w:lang w:eastAsia="zh-CN"/>
        </w:rPr>
        <w:t>prevoditelja</w:t>
      </w:r>
      <w:proofErr w:type="spellEnd"/>
      <w:r w:rsidRPr="00E36122">
        <w:rPr>
          <w:rFonts w:eastAsia="DengXian" w:cs="Arial"/>
          <w:sz w:val="22"/>
          <w:szCs w:val="22"/>
          <w:lang w:eastAsia="zh-CN"/>
        </w:rPr>
        <w:t xml:space="preserve"> (TIS) </w:t>
      </w:r>
      <w:proofErr w:type="spellStart"/>
      <w:r w:rsidRPr="00E36122">
        <w:rPr>
          <w:rFonts w:eastAsia="DengXian" w:cs="Arial"/>
          <w:sz w:val="22"/>
          <w:szCs w:val="22"/>
          <w:lang w:eastAsia="zh-CN"/>
        </w:rPr>
        <w:t>na</w:t>
      </w:r>
      <w:proofErr w:type="spellEnd"/>
      <w:r w:rsidRPr="00E36122">
        <w:rPr>
          <w:rFonts w:eastAsia="DengXian" w:cs="Arial"/>
          <w:sz w:val="22"/>
          <w:szCs w:val="22"/>
          <w:lang w:eastAsia="zh-CN"/>
        </w:rPr>
        <w:t xml:space="preserve"> 131 450 (po </w:t>
      </w:r>
      <w:proofErr w:type="spellStart"/>
      <w:r w:rsidRPr="00E36122">
        <w:rPr>
          <w:rFonts w:eastAsia="DengXian" w:cs="Arial"/>
          <w:sz w:val="22"/>
          <w:szCs w:val="22"/>
          <w:lang w:eastAsia="zh-CN"/>
        </w:rPr>
        <w:t>cijeni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mjesnog</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poziva</w:t>
      </w:r>
      <w:proofErr w:type="spellEnd"/>
      <w:r w:rsidRPr="00E36122">
        <w:rPr>
          <w:rFonts w:eastAsia="DengXian" w:cs="Arial"/>
          <w:sz w:val="22"/>
          <w:szCs w:val="22"/>
          <w:lang w:eastAsia="zh-CN"/>
        </w:rPr>
        <w:t xml:space="preserve">) i </w:t>
      </w:r>
      <w:proofErr w:type="spellStart"/>
      <w:r w:rsidRPr="00E36122">
        <w:rPr>
          <w:rFonts w:eastAsia="DengXian" w:cs="Arial"/>
          <w:sz w:val="22"/>
          <w:szCs w:val="22"/>
          <w:lang w:eastAsia="zh-CN"/>
        </w:rPr>
        <w:t>zamolite</w:t>
      </w:r>
      <w:proofErr w:type="spellEnd"/>
      <w:r w:rsidRPr="00E36122">
        <w:rPr>
          <w:rFonts w:eastAsia="DengXian" w:cs="Arial"/>
          <w:sz w:val="22"/>
          <w:szCs w:val="22"/>
          <w:lang w:eastAsia="zh-CN"/>
        </w:rPr>
        <w:t xml:space="preserve"> da vas </w:t>
      </w:r>
      <w:proofErr w:type="spellStart"/>
      <w:r w:rsidRPr="00E36122">
        <w:rPr>
          <w:rFonts w:eastAsia="DengXian" w:cs="Arial"/>
          <w:sz w:val="22"/>
          <w:szCs w:val="22"/>
          <w:lang w:eastAsia="zh-CN"/>
        </w:rPr>
        <w:t>spoje</w:t>
      </w:r>
      <w:proofErr w:type="spellEnd"/>
      <w:r w:rsidRPr="00E36122">
        <w:rPr>
          <w:rFonts w:eastAsia="DengXian" w:cs="Arial"/>
          <w:sz w:val="22"/>
          <w:szCs w:val="22"/>
          <w:lang w:eastAsia="zh-CN"/>
        </w:rPr>
        <w:t xml:space="preserve"> s </w:t>
      </w:r>
      <w:proofErr w:type="spellStart"/>
      <w:r w:rsidRPr="00E36122">
        <w:rPr>
          <w:rFonts w:eastAsia="DengXian" w:cs="Arial"/>
          <w:sz w:val="22"/>
          <w:szCs w:val="22"/>
          <w:lang w:eastAsia="zh-CN"/>
        </w:rPr>
        <w:t>djelatnikom</w:t>
      </w:r>
      <w:proofErr w:type="spellEnd"/>
      <w:r w:rsidRPr="00E36122">
        <w:rPr>
          <w:rFonts w:eastAsia="DengXian" w:cs="Arial"/>
          <w:sz w:val="22"/>
          <w:szCs w:val="22"/>
          <w:lang w:eastAsia="zh-CN"/>
        </w:rPr>
        <w:t xml:space="preserve"> za </w:t>
      </w:r>
      <w:proofErr w:type="spellStart"/>
      <w:r w:rsidRPr="00E36122">
        <w:rPr>
          <w:rFonts w:eastAsia="DengXian" w:cs="Arial"/>
          <w:sz w:val="22"/>
          <w:szCs w:val="22"/>
          <w:lang w:eastAsia="zh-CN"/>
        </w:rPr>
        <w:t>obavijesti</w:t>
      </w:r>
      <w:proofErr w:type="spellEnd"/>
      <w:r w:rsidRPr="00E36122">
        <w:rPr>
          <w:rFonts w:eastAsia="DengXian" w:cs="Arial"/>
          <w:sz w:val="22"/>
          <w:szCs w:val="22"/>
          <w:lang w:eastAsia="zh-CN"/>
        </w:rPr>
        <w:t xml:space="preserve"> u Consumer Affairs Victoria </w:t>
      </w:r>
      <w:proofErr w:type="spellStart"/>
      <w:r w:rsidRPr="00E36122">
        <w:rPr>
          <w:rFonts w:eastAsia="DengXian" w:cs="Arial"/>
          <w:sz w:val="22"/>
          <w:szCs w:val="22"/>
          <w:lang w:eastAsia="zh-CN"/>
        </w:rPr>
        <w:t>na</w:t>
      </w:r>
      <w:proofErr w:type="spellEnd"/>
      <w:r w:rsidRPr="00E36122">
        <w:rPr>
          <w:rFonts w:eastAsia="DengXian" w:cs="Arial"/>
          <w:sz w:val="22"/>
          <w:szCs w:val="22"/>
          <w:lang w:eastAsia="zh-CN"/>
        </w:rPr>
        <w:t xml:space="preserve"> 1300 55 81 81.</w:t>
      </w:r>
    </w:p>
    <w:p w14:paraId="2E82881F" w14:textId="77777777" w:rsidR="00E36122" w:rsidRPr="00E36122" w:rsidRDefault="00E36122" w:rsidP="00E36122">
      <w:pPr>
        <w:spacing w:after="0" w:line="240" w:lineRule="auto"/>
        <w:rPr>
          <w:rFonts w:eastAsia="DengXian" w:cs="Arial"/>
          <w:sz w:val="22"/>
          <w:szCs w:val="22"/>
          <w:lang w:eastAsia="zh-CN"/>
        </w:rPr>
      </w:pPr>
    </w:p>
    <w:p w14:paraId="60ACE1EE" w14:textId="77777777" w:rsidR="00E36122" w:rsidRPr="00E36122" w:rsidRDefault="00E36122" w:rsidP="00E36122">
      <w:pPr>
        <w:spacing w:after="0" w:line="240" w:lineRule="auto"/>
        <w:rPr>
          <w:rFonts w:eastAsia="DengXian" w:cs="Arial"/>
          <w:sz w:val="22"/>
          <w:szCs w:val="22"/>
          <w:lang w:eastAsia="zh-CN"/>
        </w:rPr>
      </w:pPr>
      <w:proofErr w:type="gramStart"/>
      <w:r w:rsidRPr="00E36122">
        <w:rPr>
          <w:rFonts w:eastAsia="DengXian" w:cs="Arial"/>
          <w:b/>
          <w:bCs/>
          <w:sz w:val="22"/>
          <w:szCs w:val="22"/>
          <w:lang w:eastAsia="zh-CN"/>
        </w:rPr>
        <w:t>Greek</w:t>
      </w:r>
      <w:r w:rsidRPr="00E36122">
        <w:rPr>
          <w:rFonts w:eastAsia="DengXian" w:cs="Arial"/>
          <w:sz w:val="22"/>
          <w:szCs w:val="22"/>
          <w:lang w:eastAsia="zh-CN"/>
        </w:rPr>
        <w:t xml:space="preserve">  </w:t>
      </w:r>
      <w:proofErr w:type="spellStart"/>
      <w:r w:rsidRPr="00E36122">
        <w:rPr>
          <w:rFonts w:eastAsia="DengXian" w:cs="Arial"/>
          <w:sz w:val="22"/>
          <w:szCs w:val="22"/>
          <w:lang w:eastAsia="zh-CN"/>
        </w:rPr>
        <w:t>Αν</w:t>
      </w:r>
      <w:proofErr w:type="spellEnd"/>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έχετε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δυσκολίες</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στην</w:t>
      </w:r>
      <w:proofErr w:type="spellEnd"/>
      <w:r w:rsidRPr="00E36122">
        <w:rPr>
          <w:rFonts w:eastAsia="DengXian" w:cs="Arial"/>
          <w:sz w:val="22"/>
          <w:szCs w:val="22"/>
          <w:lang w:eastAsia="zh-CN"/>
        </w:rPr>
        <w:t xml:space="preserve"> κατα</w:t>
      </w:r>
      <w:proofErr w:type="spellStart"/>
      <w:r w:rsidRPr="00E36122">
        <w:rPr>
          <w:rFonts w:eastAsia="DengXian" w:cs="Arial"/>
          <w:sz w:val="22"/>
          <w:szCs w:val="22"/>
          <w:lang w:eastAsia="zh-CN"/>
        </w:rPr>
        <w:t>νόηση</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της</w:t>
      </w:r>
      <w:proofErr w:type="spellEnd"/>
      <w:r w:rsidRPr="00E36122">
        <w:rPr>
          <w:rFonts w:eastAsia="DengXian" w:cs="Arial"/>
          <w:sz w:val="22"/>
          <w:szCs w:val="22"/>
          <w:lang w:eastAsia="zh-CN"/>
        </w:rPr>
        <w:t xml:space="preserve"> α</w:t>
      </w:r>
      <w:proofErr w:type="spellStart"/>
      <w:r w:rsidRPr="00E36122">
        <w:rPr>
          <w:rFonts w:eastAsia="DengXian" w:cs="Arial"/>
          <w:sz w:val="22"/>
          <w:szCs w:val="22"/>
          <w:lang w:eastAsia="zh-CN"/>
        </w:rPr>
        <w:t>γγλικής</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γλώσσ</w:t>
      </w:r>
      <w:proofErr w:type="spellEnd"/>
      <w:r w:rsidRPr="00E36122">
        <w:rPr>
          <w:rFonts w:eastAsia="DengXian" w:cs="Arial"/>
          <w:sz w:val="22"/>
          <w:szCs w:val="22"/>
          <w:lang w:eastAsia="zh-CN"/>
        </w:rPr>
        <w:t>ας, επ</w:t>
      </w:r>
      <w:proofErr w:type="spellStart"/>
      <w:r w:rsidRPr="00E36122">
        <w:rPr>
          <w:rFonts w:eastAsia="DengXian" w:cs="Arial"/>
          <w:sz w:val="22"/>
          <w:szCs w:val="22"/>
          <w:lang w:eastAsia="zh-CN"/>
        </w:rPr>
        <w:t>ικοινωνήστε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με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την</w:t>
      </w:r>
      <w:proofErr w:type="spellEnd"/>
      <w:r w:rsidRPr="00E36122">
        <w:rPr>
          <w:rFonts w:eastAsia="DengXian" w:cs="Arial"/>
          <w:sz w:val="22"/>
          <w:szCs w:val="22"/>
          <w:lang w:eastAsia="zh-CN"/>
        </w:rPr>
        <w:t xml:space="preserve"> Υπ</w:t>
      </w:r>
      <w:proofErr w:type="spellStart"/>
      <w:r w:rsidRPr="00E36122">
        <w:rPr>
          <w:rFonts w:eastAsia="DengXian" w:cs="Arial"/>
          <w:sz w:val="22"/>
          <w:szCs w:val="22"/>
          <w:lang w:eastAsia="zh-CN"/>
        </w:rPr>
        <w:t>ηρεσί</w:t>
      </w:r>
      <w:proofErr w:type="spellEnd"/>
      <w:r w:rsidRPr="00E36122">
        <w:rPr>
          <w:rFonts w:eastAsia="DengXian" w:cs="Arial"/>
          <w:sz w:val="22"/>
          <w:szCs w:val="22"/>
          <w:lang w:eastAsia="zh-CN"/>
        </w:rPr>
        <w:t xml:space="preserve">α </w:t>
      </w:r>
      <w:proofErr w:type="spellStart"/>
      <w:r w:rsidRPr="00E36122">
        <w:rPr>
          <w:rFonts w:eastAsia="DengXian" w:cs="Arial"/>
          <w:sz w:val="22"/>
          <w:szCs w:val="22"/>
          <w:lang w:eastAsia="zh-CN"/>
        </w:rPr>
        <w:t>Μετάφρ</w:t>
      </w:r>
      <w:proofErr w:type="spellEnd"/>
      <w:r w:rsidRPr="00E36122">
        <w:rPr>
          <w:rFonts w:eastAsia="DengXian" w:cs="Arial"/>
          <w:sz w:val="22"/>
          <w:szCs w:val="22"/>
          <w:lang w:eastAsia="zh-CN"/>
        </w:rPr>
        <w:t xml:space="preserve">ασης και </w:t>
      </w:r>
      <w:proofErr w:type="spellStart"/>
      <w:r w:rsidRPr="00E36122">
        <w:rPr>
          <w:rFonts w:eastAsia="DengXian" w:cs="Arial"/>
          <w:sz w:val="22"/>
          <w:szCs w:val="22"/>
          <w:lang w:eastAsia="zh-CN"/>
        </w:rPr>
        <w:t>Διερμηνεί</w:t>
      </w:r>
      <w:proofErr w:type="spellEnd"/>
      <w:r w:rsidRPr="00E36122">
        <w:rPr>
          <w:rFonts w:eastAsia="DengXian" w:cs="Arial"/>
          <w:sz w:val="22"/>
          <w:szCs w:val="22"/>
          <w:lang w:eastAsia="zh-CN"/>
        </w:rPr>
        <w:t xml:space="preserve">ας (ΤΙS) </w:t>
      </w:r>
      <w:proofErr w:type="spellStart"/>
      <w:r w:rsidRPr="00E36122">
        <w:rPr>
          <w:rFonts w:eastAsia="DengXian" w:cs="Arial"/>
          <w:sz w:val="22"/>
          <w:szCs w:val="22"/>
          <w:lang w:eastAsia="zh-CN"/>
        </w:rPr>
        <w:t>στο</w:t>
      </w:r>
      <w:proofErr w:type="spellEnd"/>
      <w:r w:rsidRPr="00E36122">
        <w:rPr>
          <w:rFonts w:eastAsia="DengXian" w:cs="Arial"/>
          <w:sz w:val="22"/>
          <w:szCs w:val="22"/>
          <w:lang w:eastAsia="zh-CN"/>
        </w:rPr>
        <w:t xml:space="preserve"> 131 450 (</w:t>
      </w:r>
      <w:proofErr w:type="spellStart"/>
      <w:r w:rsidRPr="00E36122">
        <w:rPr>
          <w:rFonts w:eastAsia="DengXian" w:cs="Arial"/>
          <w:sz w:val="22"/>
          <w:szCs w:val="22"/>
          <w:lang w:eastAsia="zh-CN"/>
        </w:rPr>
        <w:t>με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το</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κόστος</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μι</w:t>
      </w:r>
      <w:proofErr w:type="spellEnd"/>
      <w:r w:rsidRPr="00E36122">
        <w:rPr>
          <w:rFonts w:eastAsia="DengXian" w:cs="Arial"/>
          <w:sz w:val="22"/>
          <w:szCs w:val="22"/>
          <w:lang w:eastAsia="zh-CN"/>
        </w:rPr>
        <w:t xml:space="preserve">ας </w:t>
      </w:r>
      <w:proofErr w:type="spellStart"/>
      <w:r w:rsidRPr="00E36122">
        <w:rPr>
          <w:rFonts w:eastAsia="DengXian" w:cs="Arial"/>
          <w:sz w:val="22"/>
          <w:szCs w:val="22"/>
          <w:lang w:eastAsia="zh-CN"/>
        </w:rPr>
        <w:t>το</w:t>
      </w:r>
      <w:proofErr w:type="spellEnd"/>
      <w:r w:rsidRPr="00E36122">
        <w:rPr>
          <w:rFonts w:eastAsia="DengXian" w:cs="Arial"/>
          <w:sz w:val="22"/>
          <w:szCs w:val="22"/>
          <w:lang w:eastAsia="zh-CN"/>
        </w:rPr>
        <w:t xml:space="preserve">πικής </w:t>
      </w:r>
      <w:proofErr w:type="spellStart"/>
      <w:r w:rsidRPr="00E36122">
        <w:rPr>
          <w:rFonts w:eastAsia="DengXian" w:cs="Arial"/>
          <w:sz w:val="22"/>
          <w:szCs w:val="22"/>
          <w:lang w:eastAsia="zh-CN"/>
        </w:rPr>
        <w:t>κλήσης</w:t>
      </w:r>
      <w:proofErr w:type="spellEnd"/>
      <w:r w:rsidRPr="00E36122">
        <w:rPr>
          <w:rFonts w:eastAsia="DengXian" w:cs="Arial"/>
          <w:sz w:val="22"/>
          <w:szCs w:val="22"/>
          <w:lang w:eastAsia="zh-CN"/>
        </w:rPr>
        <w:t>) και </w:t>
      </w:r>
      <w:proofErr w:type="spellStart"/>
      <w:r w:rsidRPr="00E36122">
        <w:rPr>
          <w:rFonts w:eastAsia="DengXian" w:cs="Arial"/>
          <w:sz w:val="22"/>
          <w:szCs w:val="22"/>
          <w:lang w:eastAsia="zh-CN"/>
        </w:rPr>
        <w:t>ζητήστε</w:t>
      </w:r>
      <w:proofErr w:type="spellEnd"/>
      <w:r w:rsidRPr="00E36122">
        <w:rPr>
          <w:rFonts w:eastAsia="DengXian" w:cs="Arial"/>
          <w:sz w:val="22"/>
          <w:szCs w:val="22"/>
          <w:lang w:eastAsia="zh-CN"/>
        </w:rPr>
        <w:t xml:space="preserve"> να σας </w:t>
      </w:r>
      <w:proofErr w:type="spellStart"/>
      <w:r w:rsidRPr="00E36122">
        <w:rPr>
          <w:rFonts w:eastAsia="DengXian" w:cs="Arial"/>
          <w:sz w:val="22"/>
          <w:szCs w:val="22"/>
          <w:lang w:eastAsia="zh-CN"/>
        </w:rPr>
        <w:t>συνδέσουν</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με</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έν</w:t>
      </w:r>
      <w:proofErr w:type="spellEnd"/>
      <w:r w:rsidRPr="00E36122">
        <w:rPr>
          <w:rFonts w:eastAsia="DengXian" w:cs="Arial"/>
          <w:sz w:val="22"/>
          <w:szCs w:val="22"/>
          <w:lang w:eastAsia="zh-CN"/>
        </w:rPr>
        <w:t>αν Υπ</w:t>
      </w:r>
      <w:proofErr w:type="spellStart"/>
      <w:r w:rsidRPr="00E36122">
        <w:rPr>
          <w:rFonts w:eastAsia="DengXian" w:cs="Arial"/>
          <w:sz w:val="22"/>
          <w:szCs w:val="22"/>
          <w:lang w:eastAsia="zh-CN"/>
        </w:rPr>
        <w:t>άλληλο</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Πληροφοριών</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στην</w:t>
      </w:r>
      <w:proofErr w:type="spellEnd"/>
      <w:r w:rsidRPr="00E36122">
        <w:rPr>
          <w:rFonts w:eastAsia="DengXian" w:cs="Arial"/>
          <w:sz w:val="22"/>
          <w:szCs w:val="22"/>
          <w:lang w:eastAsia="zh-CN"/>
        </w:rPr>
        <w:t xml:space="preserve"> Υπ</w:t>
      </w:r>
      <w:proofErr w:type="spellStart"/>
      <w:r w:rsidRPr="00E36122">
        <w:rPr>
          <w:rFonts w:eastAsia="DengXian" w:cs="Arial"/>
          <w:sz w:val="22"/>
          <w:szCs w:val="22"/>
          <w:lang w:eastAsia="zh-CN"/>
        </w:rPr>
        <w:t>ηρεσί</w:t>
      </w:r>
      <w:proofErr w:type="spellEnd"/>
      <w:r w:rsidRPr="00E36122">
        <w:rPr>
          <w:rFonts w:eastAsia="DengXian" w:cs="Arial"/>
          <w:sz w:val="22"/>
          <w:szCs w:val="22"/>
          <w:lang w:eastAsia="zh-CN"/>
        </w:rPr>
        <w:t xml:space="preserve">α </w:t>
      </w:r>
      <w:proofErr w:type="spellStart"/>
      <w:r w:rsidRPr="00E36122">
        <w:rPr>
          <w:rFonts w:eastAsia="DengXian" w:cs="Arial"/>
          <w:sz w:val="22"/>
          <w:szCs w:val="22"/>
          <w:lang w:eastAsia="zh-CN"/>
        </w:rPr>
        <w:t>Προστ</w:t>
      </w:r>
      <w:proofErr w:type="spellEnd"/>
      <w:r w:rsidRPr="00E36122">
        <w:rPr>
          <w:rFonts w:eastAsia="DengXian" w:cs="Arial"/>
          <w:sz w:val="22"/>
          <w:szCs w:val="22"/>
          <w:lang w:eastAsia="zh-CN"/>
        </w:rPr>
        <w:t>ασίας Κατανα</w:t>
      </w:r>
      <w:proofErr w:type="spellStart"/>
      <w:r w:rsidRPr="00E36122">
        <w:rPr>
          <w:rFonts w:eastAsia="DengXian" w:cs="Arial"/>
          <w:sz w:val="22"/>
          <w:szCs w:val="22"/>
          <w:lang w:eastAsia="zh-CN"/>
        </w:rPr>
        <w:t>λωτών</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Βικτώρι</w:t>
      </w:r>
      <w:proofErr w:type="spellEnd"/>
      <w:r w:rsidRPr="00E36122">
        <w:rPr>
          <w:rFonts w:eastAsia="DengXian" w:cs="Arial"/>
          <w:sz w:val="22"/>
          <w:szCs w:val="22"/>
          <w:lang w:eastAsia="zh-CN"/>
        </w:rPr>
        <w:t xml:space="preserve">ας (Consumer Affairs Victoria) </w:t>
      </w:r>
      <w:proofErr w:type="spellStart"/>
      <w:r w:rsidRPr="00E36122">
        <w:rPr>
          <w:rFonts w:eastAsia="DengXian" w:cs="Arial"/>
          <w:sz w:val="22"/>
          <w:szCs w:val="22"/>
          <w:lang w:eastAsia="zh-CN"/>
        </w:rPr>
        <w:t>στον</w:t>
      </w:r>
      <w:proofErr w:type="spellEnd"/>
      <w:r w:rsidRPr="00E36122">
        <w:rPr>
          <w:rFonts w:eastAsia="DengXian" w:cs="Arial"/>
          <w:sz w:val="22"/>
          <w:szCs w:val="22"/>
          <w:lang w:eastAsia="zh-CN"/>
        </w:rPr>
        <w:t xml:space="preserve"> α</w:t>
      </w:r>
      <w:proofErr w:type="spellStart"/>
      <w:r w:rsidRPr="00E36122">
        <w:rPr>
          <w:rFonts w:eastAsia="DengXian" w:cs="Arial"/>
          <w:sz w:val="22"/>
          <w:szCs w:val="22"/>
          <w:lang w:eastAsia="zh-CN"/>
        </w:rPr>
        <w:t>ριθμό</w:t>
      </w:r>
      <w:proofErr w:type="spellEnd"/>
      <w:r w:rsidRPr="00E36122">
        <w:rPr>
          <w:rFonts w:eastAsia="DengXian" w:cs="Arial"/>
          <w:sz w:val="22"/>
          <w:szCs w:val="22"/>
          <w:lang w:eastAsia="zh-CN"/>
        </w:rPr>
        <w:t xml:space="preserve"> 1300 55 81 81.</w:t>
      </w:r>
    </w:p>
    <w:p w14:paraId="63644B0A" w14:textId="77777777" w:rsidR="00E36122" w:rsidRPr="00E36122" w:rsidRDefault="00E36122" w:rsidP="00E36122">
      <w:pPr>
        <w:spacing w:after="0" w:line="240" w:lineRule="auto"/>
        <w:rPr>
          <w:rFonts w:eastAsia="DengXian" w:cs="Arial"/>
          <w:sz w:val="22"/>
          <w:szCs w:val="22"/>
          <w:lang w:eastAsia="zh-CN"/>
        </w:rPr>
      </w:pPr>
    </w:p>
    <w:p w14:paraId="199FA7D6" w14:textId="77777777" w:rsidR="00E36122" w:rsidRPr="00E36122" w:rsidRDefault="00E36122" w:rsidP="00E36122">
      <w:pPr>
        <w:spacing w:after="0" w:line="240" w:lineRule="auto"/>
        <w:rPr>
          <w:rFonts w:eastAsia="DengXian" w:cs="Arial"/>
          <w:lang w:eastAsia="zh-CN"/>
        </w:rPr>
      </w:pPr>
      <w:proofErr w:type="gramStart"/>
      <w:r w:rsidRPr="00E36122">
        <w:rPr>
          <w:rFonts w:eastAsia="DengXian" w:cs="Arial"/>
          <w:b/>
          <w:bCs/>
          <w:sz w:val="22"/>
          <w:szCs w:val="22"/>
          <w:lang w:eastAsia="zh-CN"/>
        </w:rPr>
        <w:t>Italian</w:t>
      </w:r>
      <w:r w:rsidRPr="00E36122">
        <w:rPr>
          <w:rFonts w:eastAsia="DengXian" w:cs="Arial"/>
          <w:sz w:val="22"/>
          <w:szCs w:val="22"/>
          <w:lang w:eastAsia="zh-CN"/>
        </w:rPr>
        <w:t xml:space="preserve">  Se</w:t>
      </w:r>
      <w:proofErr w:type="gramEnd"/>
      <w:r w:rsidRPr="00E36122">
        <w:rPr>
          <w:rFonts w:eastAsia="DengXian" w:cs="Arial"/>
          <w:sz w:val="22"/>
          <w:szCs w:val="22"/>
          <w:lang w:eastAsia="zh-CN"/>
        </w:rPr>
        <w:t xml:space="preserve"> </w:t>
      </w:r>
      <w:proofErr w:type="spellStart"/>
      <w:r w:rsidRPr="00E36122">
        <w:rPr>
          <w:rFonts w:eastAsia="DengXian" w:cs="Arial"/>
          <w:sz w:val="22"/>
          <w:szCs w:val="22"/>
          <w:lang w:eastAsia="zh-CN"/>
        </w:rPr>
        <w:t>avete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difficoltà</w:t>
      </w:r>
      <w:proofErr w:type="spellEnd"/>
      <w:r w:rsidRPr="00E36122">
        <w:rPr>
          <w:rFonts w:eastAsia="DengXian" w:cs="Arial"/>
          <w:sz w:val="22"/>
          <w:szCs w:val="22"/>
          <w:lang w:eastAsia="zh-CN"/>
        </w:rPr>
        <w:t xml:space="preserve"> a </w:t>
      </w:r>
      <w:proofErr w:type="spellStart"/>
      <w:r w:rsidRPr="00E36122">
        <w:rPr>
          <w:rFonts w:eastAsia="DengXian" w:cs="Arial"/>
          <w:sz w:val="22"/>
          <w:szCs w:val="22"/>
          <w:lang w:eastAsia="zh-CN"/>
        </w:rPr>
        <w:t>comprendere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l’inglese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contattate</w:t>
      </w:r>
      <w:proofErr w:type="spellEnd"/>
      <w:r w:rsidRPr="00E36122">
        <w:rPr>
          <w:rFonts w:eastAsia="DengXian" w:cs="Arial"/>
          <w:sz w:val="22"/>
          <w:szCs w:val="22"/>
          <w:lang w:eastAsia="zh-CN"/>
        </w:rPr>
        <w:t xml:space="preserve"> il </w:t>
      </w:r>
      <w:proofErr w:type="spellStart"/>
      <w:r w:rsidRPr="00E36122">
        <w:rPr>
          <w:rFonts w:eastAsia="DengXian" w:cs="Arial"/>
          <w:sz w:val="22"/>
          <w:szCs w:val="22"/>
          <w:lang w:eastAsia="zh-CN"/>
        </w:rPr>
        <w:t>servizio</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interpreti</w:t>
      </w:r>
      <w:proofErr w:type="spellEnd"/>
      <w:r w:rsidRPr="00E36122">
        <w:rPr>
          <w:rFonts w:eastAsia="DengXian" w:cs="Arial"/>
          <w:sz w:val="22"/>
          <w:szCs w:val="22"/>
          <w:lang w:eastAsia="zh-CN"/>
        </w:rPr>
        <w:t xml:space="preserve"> e </w:t>
      </w:r>
      <w:proofErr w:type="spellStart"/>
      <w:r w:rsidRPr="00E36122">
        <w:rPr>
          <w:rFonts w:eastAsia="DengXian" w:cs="Arial"/>
          <w:sz w:val="22"/>
          <w:szCs w:val="22"/>
          <w:lang w:eastAsia="zh-CN"/>
        </w:rPr>
        <w:t>traduttori</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cioè</w:t>
      </w:r>
      <w:proofErr w:type="spellEnd"/>
      <w:r w:rsidRPr="00E36122">
        <w:rPr>
          <w:rFonts w:eastAsia="DengXian" w:cs="Arial"/>
          <w:sz w:val="22"/>
          <w:szCs w:val="22"/>
          <w:lang w:eastAsia="zh-CN"/>
        </w:rPr>
        <w:t xml:space="preserve"> il Translating and Interpreting Service (TIS) al 131 450 (per il </w:t>
      </w:r>
      <w:proofErr w:type="spellStart"/>
      <w:r w:rsidRPr="00E36122">
        <w:rPr>
          <w:rFonts w:eastAsia="DengXian" w:cs="Arial"/>
          <w:sz w:val="22"/>
          <w:szCs w:val="22"/>
          <w:lang w:eastAsia="zh-CN"/>
        </w:rPr>
        <w:t>costo</w:t>
      </w:r>
      <w:proofErr w:type="spellEnd"/>
      <w:r w:rsidRPr="00E36122">
        <w:rPr>
          <w:rFonts w:eastAsia="DengXian" w:cs="Arial"/>
          <w:sz w:val="22"/>
          <w:szCs w:val="22"/>
          <w:lang w:eastAsia="zh-CN"/>
        </w:rPr>
        <w:t xml:space="preserve"> di </w:t>
      </w:r>
      <w:proofErr w:type="spellStart"/>
      <w:r w:rsidRPr="00E36122">
        <w:rPr>
          <w:rFonts w:eastAsia="DengXian" w:cs="Arial"/>
          <w:sz w:val="22"/>
          <w:szCs w:val="22"/>
          <w:lang w:eastAsia="zh-CN"/>
        </w:rPr>
        <w:t>una</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chiamata</w:t>
      </w:r>
      <w:proofErr w:type="spellEnd"/>
      <w:r w:rsidRPr="00E36122">
        <w:rPr>
          <w:rFonts w:eastAsia="DengXian" w:cs="Arial"/>
          <w:sz w:val="22"/>
          <w:szCs w:val="22"/>
          <w:lang w:eastAsia="zh-CN"/>
        </w:rPr>
        <w:t xml:space="preserve"> locale), e </w:t>
      </w:r>
      <w:proofErr w:type="spellStart"/>
      <w:r w:rsidRPr="00E36122">
        <w:rPr>
          <w:rFonts w:eastAsia="DengXian" w:cs="Arial"/>
          <w:sz w:val="22"/>
          <w:szCs w:val="22"/>
          <w:lang w:eastAsia="zh-CN"/>
        </w:rPr>
        <w:t>chiedete</w:t>
      </w:r>
      <w:proofErr w:type="spellEnd"/>
      <w:r w:rsidRPr="00E36122">
        <w:rPr>
          <w:rFonts w:eastAsia="DengXian" w:cs="Arial"/>
          <w:sz w:val="22"/>
          <w:szCs w:val="22"/>
          <w:lang w:eastAsia="zh-CN"/>
        </w:rPr>
        <w:t xml:space="preserve"> di </w:t>
      </w:r>
      <w:proofErr w:type="spellStart"/>
      <w:r w:rsidRPr="00E36122">
        <w:rPr>
          <w:rFonts w:eastAsia="DengXian" w:cs="Arial"/>
          <w:sz w:val="22"/>
          <w:szCs w:val="22"/>
          <w:lang w:eastAsia="zh-CN"/>
        </w:rPr>
        <w:t>essee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messi</w:t>
      </w:r>
      <w:proofErr w:type="spellEnd"/>
      <w:r w:rsidRPr="00E36122">
        <w:rPr>
          <w:rFonts w:eastAsia="DengXian" w:cs="Arial"/>
          <w:sz w:val="22"/>
          <w:szCs w:val="22"/>
          <w:lang w:eastAsia="zh-CN"/>
        </w:rPr>
        <w:t xml:space="preserve"> in </w:t>
      </w:r>
      <w:proofErr w:type="spellStart"/>
      <w:r w:rsidRPr="00E36122">
        <w:rPr>
          <w:rFonts w:eastAsia="DengXian" w:cs="Arial"/>
          <w:sz w:val="22"/>
          <w:szCs w:val="22"/>
          <w:lang w:eastAsia="zh-CN"/>
        </w:rPr>
        <w:t>comunicazione</w:t>
      </w:r>
      <w:proofErr w:type="spellEnd"/>
      <w:r w:rsidRPr="00E36122">
        <w:rPr>
          <w:rFonts w:eastAsia="DengXian" w:cs="Arial"/>
          <w:sz w:val="22"/>
          <w:szCs w:val="22"/>
          <w:lang w:eastAsia="zh-CN"/>
        </w:rPr>
        <w:t xml:space="preserve"> con un </w:t>
      </w:r>
      <w:proofErr w:type="spellStart"/>
      <w:r w:rsidRPr="00E36122">
        <w:rPr>
          <w:rFonts w:eastAsia="DengXian" w:cs="Arial"/>
          <w:sz w:val="22"/>
          <w:szCs w:val="22"/>
          <w:lang w:eastAsia="zh-CN"/>
        </w:rPr>
        <w:t>operatore</w:t>
      </w:r>
      <w:proofErr w:type="spellEnd"/>
      <w:r w:rsidRPr="00E36122">
        <w:rPr>
          <w:rFonts w:eastAsia="DengXian" w:cs="Arial"/>
          <w:sz w:val="22"/>
          <w:szCs w:val="22"/>
          <w:lang w:eastAsia="zh-CN"/>
        </w:rPr>
        <w:t xml:space="preserve"> </w:t>
      </w:r>
      <w:proofErr w:type="spellStart"/>
      <w:r w:rsidRPr="00E36122">
        <w:rPr>
          <w:rFonts w:eastAsia="DengXian" w:cs="Arial"/>
          <w:sz w:val="22"/>
          <w:szCs w:val="22"/>
          <w:lang w:eastAsia="zh-CN"/>
        </w:rPr>
        <w:t>addetto</w:t>
      </w:r>
      <w:proofErr w:type="spellEnd"/>
      <w:r w:rsidRPr="00E36122">
        <w:rPr>
          <w:rFonts w:eastAsia="DengXian" w:cs="Arial"/>
          <w:sz w:val="22"/>
          <w:szCs w:val="22"/>
          <w:lang w:eastAsia="zh-CN"/>
        </w:rPr>
        <w:t xml:space="preserve"> alle </w:t>
      </w:r>
      <w:proofErr w:type="spellStart"/>
      <w:r w:rsidRPr="00E36122">
        <w:rPr>
          <w:rFonts w:eastAsia="DengXian" w:cs="Arial"/>
          <w:sz w:val="22"/>
          <w:szCs w:val="22"/>
          <w:lang w:eastAsia="zh-CN"/>
        </w:rPr>
        <w:t>informazioni</w:t>
      </w:r>
      <w:proofErr w:type="spellEnd"/>
      <w:r w:rsidRPr="00E36122">
        <w:rPr>
          <w:rFonts w:eastAsia="DengXian" w:cs="Arial"/>
          <w:sz w:val="22"/>
          <w:szCs w:val="22"/>
          <w:lang w:eastAsia="zh-CN"/>
        </w:rPr>
        <w:t xml:space="preserve"> del </w:t>
      </w:r>
      <w:proofErr w:type="spellStart"/>
      <w:r w:rsidRPr="00E36122">
        <w:rPr>
          <w:rFonts w:eastAsia="DengXian" w:cs="Arial"/>
          <w:sz w:val="22"/>
          <w:szCs w:val="22"/>
          <w:lang w:eastAsia="zh-CN"/>
        </w:rPr>
        <w:t>dipartimento</w:t>
      </w:r>
      <w:proofErr w:type="spellEnd"/>
      <w:r w:rsidRPr="00E36122">
        <w:rPr>
          <w:rFonts w:eastAsia="DengXian" w:cs="Arial"/>
          <w:sz w:val="22"/>
          <w:szCs w:val="22"/>
          <w:lang w:eastAsia="zh-CN"/>
        </w:rPr>
        <w:t xml:space="preserve"> “Consumer Affairs Victoria” al </w:t>
      </w:r>
      <w:proofErr w:type="spellStart"/>
      <w:r w:rsidRPr="00E36122">
        <w:rPr>
          <w:rFonts w:eastAsia="DengXian" w:cs="Arial"/>
          <w:sz w:val="22"/>
          <w:szCs w:val="22"/>
          <w:lang w:eastAsia="zh-CN"/>
        </w:rPr>
        <w:t>numero</w:t>
      </w:r>
      <w:proofErr w:type="spellEnd"/>
      <w:r w:rsidRPr="00E36122">
        <w:rPr>
          <w:rFonts w:eastAsia="DengXian" w:cs="Arial"/>
          <w:sz w:val="22"/>
          <w:szCs w:val="22"/>
          <w:lang w:eastAsia="zh-CN"/>
        </w:rPr>
        <w:t xml:space="preserve"> 1300 55 81 81</w:t>
      </w:r>
      <w:r w:rsidRPr="00E36122">
        <w:rPr>
          <w:rFonts w:eastAsia="DengXian" w:cs="Arial"/>
          <w:lang w:eastAsia="zh-CN"/>
        </w:rPr>
        <w:t>.</w:t>
      </w:r>
    </w:p>
    <w:p w14:paraId="08A89CDC" w14:textId="77777777" w:rsidR="006425D8" w:rsidRDefault="006425D8" w:rsidP="006425D8">
      <w:pPr>
        <w:rPr>
          <w:lang w:val="en-AU" w:eastAsia="en-US"/>
        </w:rPr>
      </w:pPr>
    </w:p>
    <w:sectPr w:rsidR="006425D8" w:rsidSect="00D14AAF">
      <w:pgSz w:w="11906" w:h="16838"/>
      <w:pgMar w:top="567" w:right="567" w:bottom="567" w:left="567"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3336" w14:textId="77777777" w:rsidR="0010137B" w:rsidRDefault="0010137B" w:rsidP="00BF1F1E">
      <w:pPr>
        <w:spacing w:after="0" w:line="240" w:lineRule="auto"/>
      </w:pPr>
      <w:r>
        <w:separator/>
      </w:r>
    </w:p>
  </w:endnote>
  <w:endnote w:type="continuationSeparator" w:id="0">
    <w:p w14:paraId="4D243BCD" w14:textId="77777777" w:rsidR="0010137B" w:rsidRDefault="0010137B" w:rsidP="00BF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31B" w14:textId="341C7A3B" w:rsidR="00BF1F1E" w:rsidRDefault="00BF1F1E">
    <w:pPr>
      <w:pStyle w:val="Footer"/>
    </w:pPr>
    <w:r>
      <w:rPr>
        <w:noProof/>
      </w:rPr>
      <mc:AlternateContent>
        <mc:Choice Requires="wps">
          <w:drawing>
            <wp:anchor distT="0" distB="0" distL="0" distR="0" simplePos="0" relativeHeight="251658241" behindDoc="0" locked="0" layoutInCell="1" allowOverlap="1" wp14:anchorId="438A0705" wp14:editId="62157621">
              <wp:simplePos x="635" y="635"/>
              <wp:positionH relativeFrom="page">
                <wp:align>left</wp:align>
              </wp:positionH>
              <wp:positionV relativeFrom="page">
                <wp:align>bottom</wp:align>
              </wp:positionV>
              <wp:extent cx="844550" cy="390525"/>
              <wp:effectExtent l="0" t="0" r="12700" b="0"/>
              <wp:wrapNone/>
              <wp:docPr id="11994217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1A07A61C" w14:textId="327C354C"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38A0705">
              <v:stroke joinstyle="miter"/>
              <v:path gradientshapeok="t" o:connecttype="rect"/>
            </v:shapetype>
            <v:shape id="Text Box 2" style="position:absolute;margin-left:0;margin-top:0;width:66.5pt;height:30.75pt;z-index:251656192;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">
              <v:textbox style="mso-fit-shape-to-text:t" inset="20pt,0,0,15pt">
                <w:txbxContent>
                  <w:p w:rsidRPr="00BF1F1E" w:rsidR="00BF1F1E" w:rsidP="00BF1F1E" w:rsidRDefault="00BF1F1E" w14:paraId="1A07A61C" w14:textId="327C354C">
                    <w:pPr>
                      <w:spacing w:after="0"/>
                      <w:rPr>
                        <w:rFonts w:ascii="Aptos" w:hAnsi="Aptos" w:eastAsia="Aptos" w:cs="Aptos"/>
                        <w:noProof/>
                        <w:color w:val="000000"/>
                        <w:sz w:val="22"/>
                        <w:szCs w:val="22"/>
                      </w:rPr>
                    </w:pPr>
                    <w:r w:rsidRPr="00BF1F1E">
                      <w:rPr>
                        <w:rFonts w:ascii="Aptos" w:hAnsi="Aptos" w:eastAsia="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60684"/>
      <w:docPartObj>
        <w:docPartGallery w:val="Page Numbers (Bottom of Page)"/>
        <w:docPartUnique/>
      </w:docPartObj>
    </w:sdtPr>
    <w:sdtEndPr>
      <w:rPr>
        <w:noProof/>
      </w:rPr>
    </w:sdtEndPr>
    <w:sdtContent>
      <w:p w14:paraId="16D12D8E" w14:textId="242F0875" w:rsidR="008C10D9" w:rsidRDefault="008C10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7312C4" w14:textId="44A8B269" w:rsidR="00BF1F1E" w:rsidRDefault="00BF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FF78" w14:textId="32F052FF" w:rsidR="00BF1F1E" w:rsidRDefault="00BF1F1E">
    <w:pPr>
      <w:pStyle w:val="Footer"/>
    </w:pPr>
    <w:r>
      <w:rPr>
        <w:noProof/>
      </w:rPr>
      <mc:AlternateContent>
        <mc:Choice Requires="wps">
          <w:drawing>
            <wp:anchor distT="0" distB="0" distL="0" distR="0" simplePos="0" relativeHeight="251658240" behindDoc="0" locked="0" layoutInCell="1" allowOverlap="1" wp14:anchorId="48ACD77A" wp14:editId="3EC55BB1">
              <wp:simplePos x="635" y="635"/>
              <wp:positionH relativeFrom="page">
                <wp:align>left</wp:align>
              </wp:positionH>
              <wp:positionV relativeFrom="page">
                <wp:align>bottom</wp:align>
              </wp:positionV>
              <wp:extent cx="844550" cy="390525"/>
              <wp:effectExtent l="0" t="0" r="12700" b="0"/>
              <wp:wrapNone/>
              <wp:docPr id="7635442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12DE47E0" w14:textId="74781B89"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8ACD77A">
              <v:stroke joinstyle="miter"/>
              <v:path gradientshapeok="t" o:connecttype="rect"/>
            </v:shapetype>
            <v:shape id="Text Box 1" style="position:absolute;margin-left:0;margin-top:0;width:66.5pt;height:30.75pt;z-index:25165516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">
              <v:textbox style="mso-fit-shape-to-text:t" inset="20pt,0,0,15pt">
                <w:txbxContent>
                  <w:p w:rsidRPr="00BF1F1E" w:rsidR="00BF1F1E" w:rsidP="00BF1F1E" w:rsidRDefault="00BF1F1E" w14:paraId="12DE47E0" w14:textId="74781B89">
                    <w:pPr>
                      <w:spacing w:after="0"/>
                      <w:rPr>
                        <w:rFonts w:ascii="Aptos" w:hAnsi="Aptos" w:eastAsia="Aptos" w:cs="Aptos"/>
                        <w:noProof/>
                        <w:color w:val="000000"/>
                        <w:sz w:val="22"/>
                        <w:szCs w:val="22"/>
                      </w:rPr>
                    </w:pPr>
                    <w:r w:rsidRPr="00BF1F1E">
                      <w:rPr>
                        <w:rFonts w:ascii="Aptos" w:hAnsi="Aptos" w:eastAsia="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81D9" w14:textId="77777777" w:rsidR="0010137B" w:rsidRDefault="0010137B" w:rsidP="00BF1F1E">
      <w:pPr>
        <w:spacing w:after="0" w:line="240" w:lineRule="auto"/>
      </w:pPr>
      <w:r>
        <w:separator/>
      </w:r>
    </w:p>
  </w:footnote>
  <w:footnote w:type="continuationSeparator" w:id="0">
    <w:p w14:paraId="63E62623" w14:textId="77777777" w:rsidR="0010137B" w:rsidRDefault="0010137B" w:rsidP="00BF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692"/>
    <w:multiLevelType w:val="hybridMultilevel"/>
    <w:tmpl w:val="8F565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14BE"/>
    <w:multiLevelType w:val="multilevel"/>
    <w:tmpl w:val="F43AE7DE"/>
    <w:lvl w:ilvl="0">
      <w:start w:val="1"/>
      <w:numFmt w:val="decimal"/>
      <w:pStyle w:val="Question"/>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A5FE6"/>
    <w:multiLevelType w:val="hybridMultilevel"/>
    <w:tmpl w:val="A3D25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30C1C"/>
    <w:multiLevelType w:val="hybridMultilevel"/>
    <w:tmpl w:val="5A7A6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D83616"/>
    <w:multiLevelType w:val="hybridMultilevel"/>
    <w:tmpl w:val="6D90C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E81A60"/>
    <w:multiLevelType w:val="hybridMultilevel"/>
    <w:tmpl w:val="04A6B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D8242A9"/>
    <w:multiLevelType w:val="hybridMultilevel"/>
    <w:tmpl w:val="2BFA9B4C"/>
    <w:lvl w:ilvl="0" w:tplc="1E32BE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83B06"/>
    <w:multiLevelType w:val="hybridMultilevel"/>
    <w:tmpl w:val="2012BC0C"/>
    <w:lvl w:ilvl="0" w:tplc="C3A4FB04">
      <w:start w:val="1"/>
      <w:numFmt w:val="bullet"/>
      <w:lvlText w:val="•"/>
      <w:lvlJc w:val="left"/>
      <w:pPr>
        <w:ind w:left="720" w:hanging="360"/>
      </w:pPr>
    </w:lvl>
    <w:lvl w:ilvl="1" w:tplc="5E985E46">
      <w:numFmt w:val="decimal"/>
      <w:lvlText w:val=""/>
      <w:lvlJc w:val="left"/>
    </w:lvl>
    <w:lvl w:ilvl="2" w:tplc="3990ACD2">
      <w:numFmt w:val="decimal"/>
      <w:lvlText w:val=""/>
      <w:lvlJc w:val="left"/>
    </w:lvl>
    <w:lvl w:ilvl="3" w:tplc="6660F5E2">
      <w:numFmt w:val="decimal"/>
      <w:lvlText w:val=""/>
      <w:lvlJc w:val="left"/>
    </w:lvl>
    <w:lvl w:ilvl="4" w:tplc="89DC612C">
      <w:numFmt w:val="decimal"/>
      <w:lvlText w:val=""/>
      <w:lvlJc w:val="left"/>
    </w:lvl>
    <w:lvl w:ilvl="5" w:tplc="6706E626">
      <w:numFmt w:val="decimal"/>
      <w:lvlText w:val=""/>
      <w:lvlJc w:val="left"/>
    </w:lvl>
    <w:lvl w:ilvl="6" w:tplc="C9961322">
      <w:numFmt w:val="decimal"/>
      <w:lvlText w:val=""/>
      <w:lvlJc w:val="left"/>
    </w:lvl>
    <w:lvl w:ilvl="7" w:tplc="48764DAA">
      <w:numFmt w:val="decimal"/>
      <w:lvlText w:val=""/>
      <w:lvlJc w:val="left"/>
    </w:lvl>
    <w:lvl w:ilvl="8" w:tplc="CA4A2D12">
      <w:numFmt w:val="decimal"/>
      <w:lvlText w:val=""/>
      <w:lvlJc w:val="left"/>
    </w:lvl>
  </w:abstractNum>
  <w:abstractNum w:abstractNumId="9" w15:restartNumberingAfterBreak="0">
    <w:nsid w:val="6F6418AE"/>
    <w:multiLevelType w:val="hybridMultilevel"/>
    <w:tmpl w:val="048CA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F2503F4"/>
    <w:multiLevelType w:val="hybridMultilevel"/>
    <w:tmpl w:val="98CC5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3408735">
    <w:abstractNumId w:val="1"/>
  </w:num>
  <w:num w:numId="2" w16cid:durableId="1519006741">
    <w:abstractNumId w:val="3"/>
  </w:num>
  <w:num w:numId="3" w16cid:durableId="2056351046">
    <w:abstractNumId w:val="9"/>
  </w:num>
  <w:num w:numId="4" w16cid:durableId="1509563370">
    <w:abstractNumId w:val="1"/>
  </w:num>
  <w:num w:numId="5" w16cid:durableId="2019379657">
    <w:abstractNumId w:val="1"/>
  </w:num>
  <w:num w:numId="6" w16cid:durableId="2021734167">
    <w:abstractNumId w:val="4"/>
  </w:num>
  <w:num w:numId="7" w16cid:durableId="1398288133">
    <w:abstractNumId w:val="7"/>
  </w:num>
  <w:num w:numId="8" w16cid:durableId="854541379">
    <w:abstractNumId w:val="2"/>
  </w:num>
  <w:num w:numId="9" w16cid:durableId="1876380223">
    <w:abstractNumId w:val="1"/>
  </w:num>
  <w:num w:numId="10" w16cid:durableId="23094601">
    <w:abstractNumId w:val="1"/>
  </w:num>
  <w:num w:numId="11" w16cid:durableId="593056457">
    <w:abstractNumId w:val="1"/>
  </w:num>
  <w:num w:numId="12" w16cid:durableId="1356736521">
    <w:abstractNumId w:val="1"/>
  </w:num>
  <w:num w:numId="13" w16cid:durableId="1264729010">
    <w:abstractNumId w:val="8"/>
    <w:lvlOverride w:ilvl="0">
      <w:startOverride w:val="1"/>
    </w:lvlOverride>
  </w:num>
  <w:num w:numId="14" w16cid:durableId="1099956671">
    <w:abstractNumId w:val="5"/>
  </w:num>
  <w:num w:numId="15" w16cid:durableId="1129281093">
    <w:abstractNumId w:val="0"/>
  </w:num>
  <w:num w:numId="16" w16cid:durableId="897012357">
    <w:abstractNumId w:val="10"/>
  </w:num>
  <w:num w:numId="17" w16cid:durableId="1997295770">
    <w:abstractNumId w:val="1"/>
  </w:num>
  <w:num w:numId="18" w16cid:durableId="154948980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698FCC"/>
    <w:rsid w:val="000002C4"/>
    <w:rsid w:val="0000102B"/>
    <w:rsid w:val="00004A56"/>
    <w:rsid w:val="0000585C"/>
    <w:rsid w:val="0001016B"/>
    <w:rsid w:val="00012548"/>
    <w:rsid w:val="00012B49"/>
    <w:rsid w:val="00013138"/>
    <w:rsid w:val="00025EC1"/>
    <w:rsid w:val="00033FEF"/>
    <w:rsid w:val="00036289"/>
    <w:rsid w:val="00037574"/>
    <w:rsid w:val="0006050C"/>
    <w:rsid w:val="00074071"/>
    <w:rsid w:val="0007415D"/>
    <w:rsid w:val="00074451"/>
    <w:rsid w:val="000832E3"/>
    <w:rsid w:val="000A0233"/>
    <w:rsid w:val="000A188A"/>
    <w:rsid w:val="000A2AC2"/>
    <w:rsid w:val="000B43E2"/>
    <w:rsid w:val="000E13A3"/>
    <w:rsid w:val="000E1E6F"/>
    <w:rsid w:val="000E5F9F"/>
    <w:rsid w:val="000E690F"/>
    <w:rsid w:val="0010137B"/>
    <w:rsid w:val="001131E5"/>
    <w:rsid w:val="00113D13"/>
    <w:rsid w:val="00117CB2"/>
    <w:rsid w:val="00120CB1"/>
    <w:rsid w:val="00122311"/>
    <w:rsid w:val="00127BD5"/>
    <w:rsid w:val="00127CBC"/>
    <w:rsid w:val="00134D9A"/>
    <w:rsid w:val="00141513"/>
    <w:rsid w:val="00146B6C"/>
    <w:rsid w:val="001535D1"/>
    <w:rsid w:val="001621F3"/>
    <w:rsid w:val="00163A0A"/>
    <w:rsid w:val="001644A4"/>
    <w:rsid w:val="00177056"/>
    <w:rsid w:val="001827E3"/>
    <w:rsid w:val="00192703"/>
    <w:rsid w:val="0019366F"/>
    <w:rsid w:val="00197DAE"/>
    <w:rsid w:val="001A4812"/>
    <w:rsid w:val="001A5293"/>
    <w:rsid w:val="001A6C5A"/>
    <w:rsid w:val="001D1E38"/>
    <w:rsid w:val="001E41FB"/>
    <w:rsid w:val="001F4823"/>
    <w:rsid w:val="00221039"/>
    <w:rsid w:val="00225192"/>
    <w:rsid w:val="00232EC7"/>
    <w:rsid w:val="00243C58"/>
    <w:rsid w:val="00246FFA"/>
    <w:rsid w:val="00254E03"/>
    <w:rsid w:val="00255577"/>
    <w:rsid w:val="0025733F"/>
    <w:rsid w:val="0026415F"/>
    <w:rsid w:val="00265EAF"/>
    <w:rsid w:val="00283665"/>
    <w:rsid w:val="002A412B"/>
    <w:rsid w:val="002A6A44"/>
    <w:rsid w:val="002D11C1"/>
    <w:rsid w:val="002D402C"/>
    <w:rsid w:val="002F014B"/>
    <w:rsid w:val="002F1FDC"/>
    <w:rsid w:val="00307FA6"/>
    <w:rsid w:val="00310028"/>
    <w:rsid w:val="00321EFE"/>
    <w:rsid w:val="00322EE8"/>
    <w:rsid w:val="0034335C"/>
    <w:rsid w:val="00361340"/>
    <w:rsid w:val="00363AD0"/>
    <w:rsid w:val="00372692"/>
    <w:rsid w:val="0037547B"/>
    <w:rsid w:val="00385ED5"/>
    <w:rsid w:val="0039115A"/>
    <w:rsid w:val="00394F06"/>
    <w:rsid w:val="003A0764"/>
    <w:rsid w:val="003B2266"/>
    <w:rsid w:val="003B48E6"/>
    <w:rsid w:val="003D09FE"/>
    <w:rsid w:val="003E1C34"/>
    <w:rsid w:val="003F05F7"/>
    <w:rsid w:val="003F2E88"/>
    <w:rsid w:val="00416977"/>
    <w:rsid w:val="004254DC"/>
    <w:rsid w:val="004270AA"/>
    <w:rsid w:val="00427918"/>
    <w:rsid w:val="00435FE6"/>
    <w:rsid w:val="004364E9"/>
    <w:rsid w:val="004449B9"/>
    <w:rsid w:val="00445827"/>
    <w:rsid w:val="0044677A"/>
    <w:rsid w:val="0044799A"/>
    <w:rsid w:val="00450048"/>
    <w:rsid w:val="004507DB"/>
    <w:rsid w:val="00450DA6"/>
    <w:rsid w:val="004559F2"/>
    <w:rsid w:val="0045688E"/>
    <w:rsid w:val="004619DD"/>
    <w:rsid w:val="0046377D"/>
    <w:rsid w:val="0047050A"/>
    <w:rsid w:val="004730B0"/>
    <w:rsid w:val="00473A1A"/>
    <w:rsid w:val="00476056"/>
    <w:rsid w:val="00476FA7"/>
    <w:rsid w:val="00480FD2"/>
    <w:rsid w:val="00483847"/>
    <w:rsid w:val="004A05BE"/>
    <w:rsid w:val="004A47A1"/>
    <w:rsid w:val="004A7E45"/>
    <w:rsid w:val="004B5036"/>
    <w:rsid w:val="004C00BF"/>
    <w:rsid w:val="004C4D4F"/>
    <w:rsid w:val="004D726A"/>
    <w:rsid w:val="004D772F"/>
    <w:rsid w:val="004E5821"/>
    <w:rsid w:val="004E72E0"/>
    <w:rsid w:val="004F3AE9"/>
    <w:rsid w:val="00500623"/>
    <w:rsid w:val="005015B5"/>
    <w:rsid w:val="00502076"/>
    <w:rsid w:val="00553E09"/>
    <w:rsid w:val="00566D36"/>
    <w:rsid w:val="005761D7"/>
    <w:rsid w:val="00580D9D"/>
    <w:rsid w:val="0059557A"/>
    <w:rsid w:val="00596D76"/>
    <w:rsid w:val="005A3030"/>
    <w:rsid w:val="005A5148"/>
    <w:rsid w:val="005B4EBE"/>
    <w:rsid w:val="005D1993"/>
    <w:rsid w:val="005D31E2"/>
    <w:rsid w:val="005D3D5D"/>
    <w:rsid w:val="005E15CF"/>
    <w:rsid w:val="005E256A"/>
    <w:rsid w:val="005E64A4"/>
    <w:rsid w:val="005F18D7"/>
    <w:rsid w:val="005F356C"/>
    <w:rsid w:val="005F37EB"/>
    <w:rsid w:val="005F6D9F"/>
    <w:rsid w:val="00604C0A"/>
    <w:rsid w:val="006069B5"/>
    <w:rsid w:val="006076CF"/>
    <w:rsid w:val="0061071C"/>
    <w:rsid w:val="006108A1"/>
    <w:rsid w:val="006253DE"/>
    <w:rsid w:val="006425D8"/>
    <w:rsid w:val="00644CE0"/>
    <w:rsid w:val="00650301"/>
    <w:rsid w:val="0065056E"/>
    <w:rsid w:val="0066734F"/>
    <w:rsid w:val="006676A6"/>
    <w:rsid w:val="00671449"/>
    <w:rsid w:val="00680D41"/>
    <w:rsid w:val="00685296"/>
    <w:rsid w:val="00687705"/>
    <w:rsid w:val="00694FE2"/>
    <w:rsid w:val="0069547E"/>
    <w:rsid w:val="006A1194"/>
    <w:rsid w:val="006C1D48"/>
    <w:rsid w:val="006D16DD"/>
    <w:rsid w:val="006E0311"/>
    <w:rsid w:val="006E2720"/>
    <w:rsid w:val="006E36E6"/>
    <w:rsid w:val="006F0E9B"/>
    <w:rsid w:val="006F2C3E"/>
    <w:rsid w:val="006F510B"/>
    <w:rsid w:val="006F5B22"/>
    <w:rsid w:val="006F796F"/>
    <w:rsid w:val="00704382"/>
    <w:rsid w:val="00710F3C"/>
    <w:rsid w:val="007137FD"/>
    <w:rsid w:val="007149F1"/>
    <w:rsid w:val="00730313"/>
    <w:rsid w:val="00736D14"/>
    <w:rsid w:val="00742B35"/>
    <w:rsid w:val="00754161"/>
    <w:rsid w:val="00754415"/>
    <w:rsid w:val="007651D5"/>
    <w:rsid w:val="007704AE"/>
    <w:rsid w:val="00771222"/>
    <w:rsid w:val="00773C2C"/>
    <w:rsid w:val="00777444"/>
    <w:rsid w:val="00786260"/>
    <w:rsid w:val="007874B9"/>
    <w:rsid w:val="0079024E"/>
    <w:rsid w:val="007958C8"/>
    <w:rsid w:val="007A6F6A"/>
    <w:rsid w:val="007A78BB"/>
    <w:rsid w:val="007B6CF6"/>
    <w:rsid w:val="007C2047"/>
    <w:rsid w:val="007C783F"/>
    <w:rsid w:val="007E1F0A"/>
    <w:rsid w:val="007E5231"/>
    <w:rsid w:val="007E527B"/>
    <w:rsid w:val="007E5CD4"/>
    <w:rsid w:val="007E68A0"/>
    <w:rsid w:val="007E744F"/>
    <w:rsid w:val="007E7B2E"/>
    <w:rsid w:val="00800212"/>
    <w:rsid w:val="008032ED"/>
    <w:rsid w:val="0082531D"/>
    <w:rsid w:val="0082614E"/>
    <w:rsid w:val="00827736"/>
    <w:rsid w:val="00854736"/>
    <w:rsid w:val="00867A69"/>
    <w:rsid w:val="00871681"/>
    <w:rsid w:val="00872170"/>
    <w:rsid w:val="0088093C"/>
    <w:rsid w:val="0089472E"/>
    <w:rsid w:val="00896473"/>
    <w:rsid w:val="008C10D9"/>
    <w:rsid w:val="008C4B0F"/>
    <w:rsid w:val="008D0935"/>
    <w:rsid w:val="008E2532"/>
    <w:rsid w:val="008E469F"/>
    <w:rsid w:val="008F06FF"/>
    <w:rsid w:val="008F3325"/>
    <w:rsid w:val="008F685E"/>
    <w:rsid w:val="00900B48"/>
    <w:rsid w:val="00902385"/>
    <w:rsid w:val="009067BF"/>
    <w:rsid w:val="009336C1"/>
    <w:rsid w:val="00934801"/>
    <w:rsid w:val="009458F1"/>
    <w:rsid w:val="0096134B"/>
    <w:rsid w:val="0096653A"/>
    <w:rsid w:val="0097286A"/>
    <w:rsid w:val="009728AA"/>
    <w:rsid w:val="00975A35"/>
    <w:rsid w:val="0098342B"/>
    <w:rsid w:val="00983A27"/>
    <w:rsid w:val="00994EC0"/>
    <w:rsid w:val="009A1C97"/>
    <w:rsid w:val="009A4546"/>
    <w:rsid w:val="009B11EF"/>
    <w:rsid w:val="009B224B"/>
    <w:rsid w:val="009B67A0"/>
    <w:rsid w:val="009C263E"/>
    <w:rsid w:val="009D3468"/>
    <w:rsid w:val="009E1E43"/>
    <w:rsid w:val="009E5E12"/>
    <w:rsid w:val="009E7312"/>
    <w:rsid w:val="009F266B"/>
    <w:rsid w:val="009F6585"/>
    <w:rsid w:val="00A00160"/>
    <w:rsid w:val="00A006B4"/>
    <w:rsid w:val="00A00AD5"/>
    <w:rsid w:val="00A13E15"/>
    <w:rsid w:val="00A171EF"/>
    <w:rsid w:val="00A209CC"/>
    <w:rsid w:val="00A21C99"/>
    <w:rsid w:val="00A27894"/>
    <w:rsid w:val="00A27EC7"/>
    <w:rsid w:val="00A350CE"/>
    <w:rsid w:val="00A35F61"/>
    <w:rsid w:val="00A4062C"/>
    <w:rsid w:val="00A502D1"/>
    <w:rsid w:val="00A61759"/>
    <w:rsid w:val="00A61A09"/>
    <w:rsid w:val="00A70848"/>
    <w:rsid w:val="00A7780B"/>
    <w:rsid w:val="00A94E43"/>
    <w:rsid w:val="00A951D9"/>
    <w:rsid w:val="00AA298B"/>
    <w:rsid w:val="00AA35D6"/>
    <w:rsid w:val="00AA5CDC"/>
    <w:rsid w:val="00AA73AD"/>
    <w:rsid w:val="00AB6016"/>
    <w:rsid w:val="00AB6C60"/>
    <w:rsid w:val="00AB739D"/>
    <w:rsid w:val="00AC1ACF"/>
    <w:rsid w:val="00AC481E"/>
    <w:rsid w:val="00AC5702"/>
    <w:rsid w:val="00AC601B"/>
    <w:rsid w:val="00AC6574"/>
    <w:rsid w:val="00AD0E4B"/>
    <w:rsid w:val="00AE24F7"/>
    <w:rsid w:val="00AE3774"/>
    <w:rsid w:val="00AE3789"/>
    <w:rsid w:val="00AF11E3"/>
    <w:rsid w:val="00AF736A"/>
    <w:rsid w:val="00AF797B"/>
    <w:rsid w:val="00B01215"/>
    <w:rsid w:val="00B0552A"/>
    <w:rsid w:val="00B1476D"/>
    <w:rsid w:val="00B1744B"/>
    <w:rsid w:val="00B20EC5"/>
    <w:rsid w:val="00B23B05"/>
    <w:rsid w:val="00B23DFD"/>
    <w:rsid w:val="00B25E3A"/>
    <w:rsid w:val="00B30142"/>
    <w:rsid w:val="00B305F4"/>
    <w:rsid w:val="00B32FC4"/>
    <w:rsid w:val="00B36206"/>
    <w:rsid w:val="00B41A64"/>
    <w:rsid w:val="00B47E9B"/>
    <w:rsid w:val="00B56AC8"/>
    <w:rsid w:val="00B56C06"/>
    <w:rsid w:val="00B74763"/>
    <w:rsid w:val="00B8272C"/>
    <w:rsid w:val="00B85F99"/>
    <w:rsid w:val="00B939F6"/>
    <w:rsid w:val="00B97612"/>
    <w:rsid w:val="00BA2AEA"/>
    <w:rsid w:val="00BC31D7"/>
    <w:rsid w:val="00BD0473"/>
    <w:rsid w:val="00BD085B"/>
    <w:rsid w:val="00BD1951"/>
    <w:rsid w:val="00BD23CE"/>
    <w:rsid w:val="00BE69C9"/>
    <w:rsid w:val="00BF1F1E"/>
    <w:rsid w:val="00BF3D32"/>
    <w:rsid w:val="00BF7252"/>
    <w:rsid w:val="00C0460F"/>
    <w:rsid w:val="00C070EE"/>
    <w:rsid w:val="00C123F5"/>
    <w:rsid w:val="00C16D98"/>
    <w:rsid w:val="00C2781E"/>
    <w:rsid w:val="00C30537"/>
    <w:rsid w:val="00C43E66"/>
    <w:rsid w:val="00C479C0"/>
    <w:rsid w:val="00C6408F"/>
    <w:rsid w:val="00C64AF4"/>
    <w:rsid w:val="00C75533"/>
    <w:rsid w:val="00C7665A"/>
    <w:rsid w:val="00C77138"/>
    <w:rsid w:val="00C84497"/>
    <w:rsid w:val="00C921CE"/>
    <w:rsid w:val="00CA04A3"/>
    <w:rsid w:val="00CA2FB3"/>
    <w:rsid w:val="00CA4997"/>
    <w:rsid w:val="00CB0CF8"/>
    <w:rsid w:val="00CB7D8D"/>
    <w:rsid w:val="00CD2F40"/>
    <w:rsid w:val="00CE1CA6"/>
    <w:rsid w:val="00CF211E"/>
    <w:rsid w:val="00CF45B9"/>
    <w:rsid w:val="00CF4C88"/>
    <w:rsid w:val="00CF5779"/>
    <w:rsid w:val="00D03492"/>
    <w:rsid w:val="00D047B0"/>
    <w:rsid w:val="00D1063F"/>
    <w:rsid w:val="00D14AAF"/>
    <w:rsid w:val="00D15F55"/>
    <w:rsid w:val="00D162EE"/>
    <w:rsid w:val="00D1698B"/>
    <w:rsid w:val="00D222B1"/>
    <w:rsid w:val="00D32A90"/>
    <w:rsid w:val="00D47B80"/>
    <w:rsid w:val="00D51356"/>
    <w:rsid w:val="00D52EDB"/>
    <w:rsid w:val="00D54C79"/>
    <w:rsid w:val="00D727B6"/>
    <w:rsid w:val="00D75428"/>
    <w:rsid w:val="00D7591C"/>
    <w:rsid w:val="00D83C9F"/>
    <w:rsid w:val="00D94E09"/>
    <w:rsid w:val="00DA17AF"/>
    <w:rsid w:val="00DA2F04"/>
    <w:rsid w:val="00DA3D92"/>
    <w:rsid w:val="00DC21F0"/>
    <w:rsid w:val="00DC5DC4"/>
    <w:rsid w:val="00DC6DDA"/>
    <w:rsid w:val="00DD057B"/>
    <w:rsid w:val="00DD0D3B"/>
    <w:rsid w:val="00DD570E"/>
    <w:rsid w:val="00DD799D"/>
    <w:rsid w:val="00DE27B3"/>
    <w:rsid w:val="00DE6FEE"/>
    <w:rsid w:val="00DF260E"/>
    <w:rsid w:val="00DF2664"/>
    <w:rsid w:val="00E020D4"/>
    <w:rsid w:val="00E06AD4"/>
    <w:rsid w:val="00E11BF6"/>
    <w:rsid w:val="00E20858"/>
    <w:rsid w:val="00E208C8"/>
    <w:rsid w:val="00E20D79"/>
    <w:rsid w:val="00E25D9E"/>
    <w:rsid w:val="00E36122"/>
    <w:rsid w:val="00E36F59"/>
    <w:rsid w:val="00E40A7A"/>
    <w:rsid w:val="00E51D26"/>
    <w:rsid w:val="00E5492F"/>
    <w:rsid w:val="00E67878"/>
    <w:rsid w:val="00E849F6"/>
    <w:rsid w:val="00E9537F"/>
    <w:rsid w:val="00EA3794"/>
    <w:rsid w:val="00EA4A2B"/>
    <w:rsid w:val="00EA5363"/>
    <w:rsid w:val="00EA7884"/>
    <w:rsid w:val="00EB1F21"/>
    <w:rsid w:val="00EB46CC"/>
    <w:rsid w:val="00EB6BB5"/>
    <w:rsid w:val="00EC7E52"/>
    <w:rsid w:val="00ED61D7"/>
    <w:rsid w:val="00EE3822"/>
    <w:rsid w:val="00EE6C38"/>
    <w:rsid w:val="00EE7E8A"/>
    <w:rsid w:val="00EF1D9C"/>
    <w:rsid w:val="00EF3D17"/>
    <w:rsid w:val="00EF4EE3"/>
    <w:rsid w:val="00EF577F"/>
    <w:rsid w:val="00F0277B"/>
    <w:rsid w:val="00F03FCC"/>
    <w:rsid w:val="00F10455"/>
    <w:rsid w:val="00F16735"/>
    <w:rsid w:val="00F16D2E"/>
    <w:rsid w:val="00F1785B"/>
    <w:rsid w:val="00F23B7A"/>
    <w:rsid w:val="00F30077"/>
    <w:rsid w:val="00F31984"/>
    <w:rsid w:val="00F35CFF"/>
    <w:rsid w:val="00F405A0"/>
    <w:rsid w:val="00F410E7"/>
    <w:rsid w:val="00F43E50"/>
    <w:rsid w:val="00F62892"/>
    <w:rsid w:val="00F63737"/>
    <w:rsid w:val="00F66EF8"/>
    <w:rsid w:val="00F67119"/>
    <w:rsid w:val="00F8021D"/>
    <w:rsid w:val="00F8237F"/>
    <w:rsid w:val="00F82C5E"/>
    <w:rsid w:val="00F90F44"/>
    <w:rsid w:val="00F9441B"/>
    <w:rsid w:val="00FA0FEA"/>
    <w:rsid w:val="00FA2A39"/>
    <w:rsid w:val="00FA51ED"/>
    <w:rsid w:val="00FB06B8"/>
    <w:rsid w:val="00FB6AF9"/>
    <w:rsid w:val="00FB6BA4"/>
    <w:rsid w:val="00FC6C4D"/>
    <w:rsid w:val="00FD7017"/>
    <w:rsid w:val="00FD78DC"/>
    <w:rsid w:val="00FE0D73"/>
    <w:rsid w:val="00FE6F08"/>
    <w:rsid w:val="00FF1C65"/>
    <w:rsid w:val="05691F35"/>
    <w:rsid w:val="08BB4591"/>
    <w:rsid w:val="097114F5"/>
    <w:rsid w:val="0D3F78F5"/>
    <w:rsid w:val="0EBB7E91"/>
    <w:rsid w:val="0FCBC4F7"/>
    <w:rsid w:val="0FDEEE20"/>
    <w:rsid w:val="145F310C"/>
    <w:rsid w:val="15854A40"/>
    <w:rsid w:val="15B59DF0"/>
    <w:rsid w:val="164B6D3D"/>
    <w:rsid w:val="19345F5D"/>
    <w:rsid w:val="1AD0F3A7"/>
    <w:rsid w:val="1C2A1A6C"/>
    <w:rsid w:val="1C30D86F"/>
    <w:rsid w:val="1DF6DBA1"/>
    <w:rsid w:val="23298C55"/>
    <w:rsid w:val="270506B5"/>
    <w:rsid w:val="278555A3"/>
    <w:rsid w:val="298B5E5E"/>
    <w:rsid w:val="2B698FCC"/>
    <w:rsid w:val="2FEF5AFB"/>
    <w:rsid w:val="31F92514"/>
    <w:rsid w:val="37DC7228"/>
    <w:rsid w:val="37FA9660"/>
    <w:rsid w:val="3CD1470D"/>
    <w:rsid w:val="3CF2139A"/>
    <w:rsid w:val="3DE62F66"/>
    <w:rsid w:val="41CFE6EC"/>
    <w:rsid w:val="45194B53"/>
    <w:rsid w:val="47A6311F"/>
    <w:rsid w:val="4AB04755"/>
    <w:rsid w:val="4BF7AB1E"/>
    <w:rsid w:val="531CFE0B"/>
    <w:rsid w:val="536E319C"/>
    <w:rsid w:val="56FD507D"/>
    <w:rsid w:val="5F2D6147"/>
    <w:rsid w:val="61328FA5"/>
    <w:rsid w:val="67AEC52D"/>
    <w:rsid w:val="686FCBE3"/>
    <w:rsid w:val="6B371CF4"/>
    <w:rsid w:val="6D9E779F"/>
    <w:rsid w:val="720BCA38"/>
    <w:rsid w:val="721C4F98"/>
    <w:rsid w:val="727F239B"/>
    <w:rsid w:val="77BC20E2"/>
    <w:rsid w:val="788E5F24"/>
    <w:rsid w:val="78A2774D"/>
    <w:rsid w:val="78AA2666"/>
    <w:rsid w:val="78E881E5"/>
    <w:rsid w:val="7A9C4294"/>
    <w:rsid w:val="7AA57362"/>
    <w:rsid w:val="7AB7AAFD"/>
    <w:rsid w:val="7AE869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98FCC"/>
  <w15:chartTrackingRefBased/>
  <w15:docId w15:val="{EECDA41D-0633-49D1-838A-6C77CAD5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5D31E2"/>
    <w:pPr>
      <w:keepNext/>
      <w:tabs>
        <w:tab w:val="left" w:pos="4678"/>
      </w:tabs>
      <w:spacing w:before="240" w:after="20" w:line="240" w:lineRule="auto"/>
      <w:outlineLvl w:val="0"/>
    </w:pPr>
    <w:rPr>
      <w:rFonts w:ascii="Arial" w:eastAsia="Times" w:hAnsi="Arial" w:cs="Times New Roman"/>
      <w:b/>
      <w:color w:val="0072CE"/>
      <w:sz w:val="28"/>
      <w:szCs w:val="20"/>
      <w:lang w:val="en-AU" w:eastAsia="en-US"/>
    </w:rPr>
  </w:style>
  <w:style w:type="paragraph" w:styleId="Heading2">
    <w:name w:val="heading 2"/>
    <w:basedOn w:val="Normal"/>
    <w:next w:val="Normal"/>
    <w:link w:val="Heading2Char"/>
    <w:uiPriority w:val="9"/>
    <w:semiHidden/>
    <w:unhideWhenUsed/>
    <w:qFormat/>
    <w:rsid w:val="00B56AC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D799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1E"/>
  </w:style>
  <w:style w:type="paragraph" w:styleId="Title">
    <w:name w:val="Title"/>
    <w:basedOn w:val="Normal"/>
    <w:next w:val="Normal"/>
    <w:link w:val="TitleChar"/>
    <w:uiPriority w:val="10"/>
    <w:qFormat/>
    <w:rsid w:val="00B85F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F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5D31E2"/>
    <w:rPr>
      <w:rFonts w:ascii="Arial" w:eastAsia="Times" w:hAnsi="Arial" w:cs="Times New Roman"/>
      <w:b/>
      <w:color w:val="0072CE"/>
      <w:sz w:val="28"/>
      <w:szCs w:val="20"/>
      <w:lang w:val="en-AU" w:eastAsia="en-US"/>
    </w:rPr>
  </w:style>
  <w:style w:type="paragraph" w:styleId="BodyText">
    <w:name w:val="Body Text"/>
    <w:basedOn w:val="Normal"/>
    <w:link w:val="BodyTextChar"/>
    <w:autoRedefine/>
    <w:uiPriority w:val="99"/>
    <w:unhideWhenUsed/>
    <w:qFormat/>
    <w:rsid w:val="008E469F"/>
    <w:pPr>
      <w:tabs>
        <w:tab w:val="left" w:pos="340"/>
        <w:tab w:val="left" w:pos="851"/>
      </w:tabs>
      <w:spacing w:before="60" w:after="60" w:line="240" w:lineRule="exact"/>
      <w:ind w:left="720"/>
    </w:pPr>
    <w:rPr>
      <w:rFonts w:ascii="Arial" w:eastAsia="Times" w:hAnsi="Arial" w:cs="Times New Roman"/>
      <w:sz w:val="20"/>
      <w:szCs w:val="21"/>
      <w:lang w:val="en-AU" w:eastAsia="en-AU"/>
    </w:rPr>
  </w:style>
  <w:style w:type="character" w:customStyle="1" w:styleId="BodyTextChar">
    <w:name w:val="Body Text Char"/>
    <w:basedOn w:val="DefaultParagraphFont"/>
    <w:link w:val="BodyText"/>
    <w:uiPriority w:val="99"/>
    <w:rsid w:val="008E469F"/>
    <w:rPr>
      <w:rFonts w:ascii="Arial" w:eastAsia="Times" w:hAnsi="Arial" w:cs="Times New Roman"/>
      <w:sz w:val="20"/>
      <w:szCs w:val="21"/>
      <w:lang w:val="en-AU" w:eastAsia="en-AU"/>
    </w:rPr>
  </w:style>
  <w:style w:type="table" w:styleId="TableGrid">
    <w:name w:val="Table Grid"/>
    <w:basedOn w:val="TableNormal"/>
    <w:rsid w:val="008E469F"/>
    <w:pPr>
      <w:spacing w:after="0" w:line="240" w:lineRule="auto"/>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8E469F"/>
    <w:pPr>
      <w:spacing w:before="60" w:after="60" w:line="240" w:lineRule="exact"/>
      <w:ind w:left="340"/>
    </w:pPr>
    <w:rPr>
      <w:rFonts w:ascii="Arial" w:eastAsiaTheme="minorHAnsi" w:hAnsi="Arial"/>
      <w:sz w:val="20"/>
      <w:szCs w:val="22"/>
      <w:lang w:val="en-AU" w:eastAsia="en-US"/>
    </w:rPr>
  </w:style>
  <w:style w:type="paragraph" w:customStyle="1" w:styleId="Question">
    <w:name w:val="Question"/>
    <w:basedOn w:val="Normal"/>
    <w:autoRedefine/>
    <w:qFormat/>
    <w:rsid w:val="005D31E2"/>
    <w:pPr>
      <w:numPr>
        <w:numId w:val="1"/>
      </w:numPr>
      <w:tabs>
        <w:tab w:val="left" w:pos="340"/>
        <w:tab w:val="left" w:pos="851"/>
      </w:tabs>
      <w:spacing w:before="120" w:after="140" w:line="230" w:lineRule="exact"/>
    </w:pPr>
    <w:rPr>
      <w:rFonts w:ascii="Arial" w:eastAsia="Times" w:hAnsi="Arial" w:cs="Times New Roman"/>
      <w:b/>
      <w:lang w:val="en-AU" w:eastAsia="en-AU"/>
    </w:rPr>
  </w:style>
  <w:style w:type="table" w:customStyle="1" w:styleId="PlainTable11">
    <w:name w:val="Plain Table 11"/>
    <w:basedOn w:val="TableNormal"/>
    <w:rsid w:val="008E469F"/>
    <w:pPr>
      <w:spacing w:after="0" w:line="240" w:lineRule="auto"/>
    </w:pPr>
    <w:rPr>
      <w:rFonts w:ascii="Times" w:eastAsia="Times" w:hAnsi="Times" w:cs="Times New Roman"/>
      <w:sz w:val="20"/>
      <w:szCs w:val="20"/>
      <w:lang w:val="en-AU"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pacer">
    <w:name w:val="spacer"/>
    <w:qFormat/>
    <w:rsid w:val="008E469F"/>
    <w:pPr>
      <w:spacing w:after="0" w:line="240" w:lineRule="auto"/>
    </w:pPr>
    <w:rPr>
      <w:rFonts w:ascii="Arial" w:eastAsiaTheme="minorHAnsi" w:hAnsi="Arial"/>
      <w:sz w:val="8"/>
      <w:szCs w:val="22"/>
      <w:lang w:val="en-AU" w:eastAsia="en-US"/>
    </w:rPr>
  </w:style>
  <w:style w:type="character" w:styleId="Strong">
    <w:name w:val="Strong"/>
    <w:uiPriority w:val="22"/>
    <w:qFormat/>
    <w:rsid w:val="008E469F"/>
    <w:rPr>
      <w:b/>
      <w:bCs/>
    </w:rPr>
  </w:style>
  <w:style w:type="table" w:customStyle="1" w:styleId="PlainTable21">
    <w:name w:val="Plain Table 21"/>
    <w:basedOn w:val="TableNormal"/>
    <w:rsid w:val="008E469F"/>
    <w:pPr>
      <w:spacing w:after="0" w:line="240" w:lineRule="auto"/>
    </w:pPr>
    <w:rPr>
      <w:rFonts w:ascii="Times" w:eastAsia="Times" w:hAnsi="Times" w:cs="Times New Roman"/>
      <w:sz w:val="20"/>
      <w:szCs w:val="20"/>
      <w:lang w:val="en-AU"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E469F"/>
    <w:rPr>
      <w:color w:val="467886" w:themeColor="hyperlink"/>
      <w:u w:val="single"/>
    </w:rPr>
  </w:style>
  <w:style w:type="character" w:styleId="Emphasis">
    <w:name w:val="Emphasis"/>
    <w:basedOn w:val="DefaultParagraphFont"/>
    <w:uiPriority w:val="20"/>
    <w:qFormat/>
    <w:rsid w:val="008E469F"/>
    <w:rPr>
      <w:i/>
      <w:iCs/>
    </w:rPr>
  </w:style>
  <w:style w:type="paragraph" w:customStyle="1" w:styleId="Paragraphtext">
    <w:name w:val="Paragraph text"/>
    <w:basedOn w:val="Normal"/>
    <w:qFormat/>
    <w:rsid w:val="008E469F"/>
    <w:pPr>
      <w:tabs>
        <w:tab w:val="left" w:pos="340"/>
        <w:tab w:val="left" w:pos="851"/>
      </w:tabs>
      <w:spacing w:before="100" w:after="60" w:line="240" w:lineRule="auto"/>
      <w:ind w:left="720"/>
    </w:pPr>
    <w:rPr>
      <w:rFonts w:ascii="Arial" w:eastAsia="Times" w:hAnsi="Arial" w:cs="Times New Roman"/>
      <w:sz w:val="20"/>
      <w:szCs w:val="18"/>
      <w:lang w:eastAsia="en-AU"/>
    </w:rPr>
  </w:style>
  <w:style w:type="paragraph" w:customStyle="1" w:styleId="DraftHeading3">
    <w:name w:val="Draft Heading 3"/>
    <w:basedOn w:val="Normal"/>
    <w:next w:val="Normal"/>
    <w:rsid w:val="008E469F"/>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en-AU" w:eastAsia="en-US"/>
    </w:rPr>
  </w:style>
  <w:style w:type="paragraph" w:customStyle="1" w:styleId="Normal-Schedule">
    <w:name w:val="Normal - Schedule"/>
    <w:link w:val="Normal-ScheduleChar"/>
    <w:rsid w:val="008E469F"/>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AU" w:eastAsia="en-US"/>
    </w:rPr>
  </w:style>
  <w:style w:type="character" w:customStyle="1" w:styleId="Normal-ScheduleChar">
    <w:name w:val="Normal - Schedule Char"/>
    <w:link w:val="Normal-Schedule"/>
    <w:rsid w:val="008E469F"/>
    <w:rPr>
      <w:rFonts w:ascii="Times New Roman" w:eastAsia="Times New Roman" w:hAnsi="Times New Roman" w:cs="Times New Roman"/>
      <w:sz w:val="20"/>
      <w:szCs w:val="20"/>
      <w:lang w:val="en-AU" w:eastAsia="en-US"/>
    </w:rPr>
  </w:style>
  <w:style w:type="paragraph" w:customStyle="1" w:styleId="BulletDraftSub-section">
    <w:name w:val="Bullet Draft Sub-section"/>
    <w:next w:val="Normal"/>
    <w:rsid w:val="008E469F"/>
    <w:pPr>
      <w:numPr>
        <w:numId w:val="2"/>
      </w:numPr>
      <w:spacing w:before="120" w:after="0" w:line="240" w:lineRule="auto"/>
      <w:ind w:left="0" w:firstLine="0"/>
    </w:pPr>
    <w:rPr>
      <w:rFonts w:ascii="Times New Roman" w:eastAsia="Times New Roman" w:hAnsi="Times New Roman" w:cs="Times New Roman"/>
      <w:szCs w:val="20"/>
      <w:lang w:val="en-AU" w:eastAsia="en-US"/>
    </w:rPr>
  </w:style>
  <w:style w:type="character" w:customStyle="1" w:styleId="Heading2Char">
    <w:name w:val="Heading 2 Char"/>
    <w:basedOn w:val="DefaultParagraphFont"/>
    <w:link w:val="Heading2"/>
    <w:uiPriority w:val="9"/>
    <w:semiHidden/>
    <w:rsid w:val="00B56AC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DD799D"/>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0A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88A"/>
  </w:style>
  <w:style w:type="character" w:styleId="CommentReference">
    <w:name w:val="annotation reference"/>
    <w:basedOn w:val="DefaultParagraphFont"/>
    <w:uiPriority w:val="99"/>
    <w:semiHidden/>
    <w:unhideWhenUsed/>
    <w:rsid w:val="001F4823"/>
    <w:rPr>
      <w:sz w:val="16"/>
      <w:szCs w:val="16"/>
    </w:rPr>
  </w:style>
  <w:style w:type="paragraph" w:styleId="CommentText">
    <w:name w:val="annotation text"/>
    <w:basedOn w:val="Normal"/>
    <w:link w:val="CommentTextChar"/>
    <w:uiPriority w:val="99"/>
    <w:unhideWhenUsed/>
    <w:rsid w:val="001F4823"/>
    <w:pPr>
      <w:spacing w:line="240" w:lineRule="auto"/>
    </w:pPr>
    <w:rPr>
      <w:sz w:val="20"/>
      <w:szCs w:val="20"/>
    </w:rPr>
  </w:style>
  <w:style w:type="character" w:customStyle="1" w:styleId="CommentTextChar">
    <w:name w:val="Comment Text Char"/>
    <w:basedOn w:val="DefaultParagraphFont"/>
    <w:link w:val="CommentText"/>
    <w:uiPriority w:val="99"/>
    <w:rsid w:val="001F4823"/>
    <w:rPr>
      <w:sz w:val="20"/>
      <w:szCs w:val="20"/>
    </w:rPr>
  </w:style>
  <w:style w:type="paragraph" w:styleId="CommentSubject">
    <w:name w:val="annotation subject"/>
    <w:basedOn w:val="CommentText"/>
    <w:next w:val="CommentText"/>
    <w:link w:val="CommentSubjectChar"/>
    <w:uiPriority w:val="99"/>
    <w:semiHidden/>
    <w:unhideWhenUsed/>
    <w:rsid w:val="001F4823"/>
    <w:rPr>
      <w:b/>
      <w:bCs/>
    </w:rPr>
  </w:style>
  <w:style w:type="character" w:customStyle="1" w:styleId="CommentSubjectChar">
    <w:name w:val="Comment Subject Char"/>
    <w:basedOn w:val="CommentTextChar"/>
    <w:link w:val="CommentSubject"/>
    <w:uiPriority w:val="99"/>
    <w:semiHidden/>
    <w:rsid w:val="001F4823"/>
    <w:rPr>
      <w:b/>
      <w:bCs/>
      <w:sz w:val="20"/>
      <w:szCs w:val="20"/>
    </w:rPr>
  </w:style>
  <w:style w:type="character" w:styleId="UnresolvedMention">
    <w:name w:val="Unresolved Mention"/>
    <w:basedOn w:val="DefaultParagraphFont"/>
    <w:uiPriority w:val="99"/>
    <w:semiHidden/>
    <w:unhideWhenUsed/>
    <w:rsid w:val="004364E9"/>
    <w:rPr>
      <w:color w:val="605E5C"/>
      <w:shd w:val="clear" w:color="auto" w:fill="E1DFDD"/>
    </w:rPr>
  </w:style>
  <w:style w:type="paragraph" w:styleId="Revision">
    <w:name w:val="Revision"/>
    <w:hidden/>
    <w:uiPriority w:val="99"/>
    <w:semiHidden/>
    <w:rsid w:val="00446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sumer.vic.gov.au/re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E7AA-7D96-4544-AB90-A6EA39BE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0316F-7955-4E5D-AFCA-7FE93D0DA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4862AB-251A-4305-94A8-22CF0A6BA0F3}">
  <ds:schemaRefs>
    <ds:schemaRef ds:uri="http://schemas.microsoft.com/sharepoint/v3/contenttype/forms"/>
  </ds:schemaRefs>
</ds:datastoreItem>
</file>

<file path=customXml/itemProps4.xml><?xml version="1.0" encoding="utf-8"?>
<ds:datastoreItem xmlns:ds="http://schemas.openxmlformats.org/officeDocument/2006/customXml" ds:itemID="{79AC1160-BFEA-47CF-ADC7-45413BC1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7763</Characters>
  <Application>Microsoft Office Word</Application>
  <DocSecurity>0</DocSecurity>
  <Lines>485</Lines>
  <Paragraphs>204</Paragraphs>
  <ScaleCrop>false</ScaleCrop>
  <Company/>
  <LinksUpToDate>false</LinksUpToDate>
  <CharactersWithSpaces>8978</CharactersWithSpaces>
  <SharedDoc>false</SharedDoc>
  <HLinks>
    <vt:vector size="12" baseType="variant">
      <vt:variant>
        <vt:i4>7929958</vt:i4>
      </vt:variant>
      <vt:variant>
        <vt:i4>15</vt:i4>
      </vt:variant>
      <vt:variant>
        <vt:i4>0</vt:i4>
      </vt:variant>
      <vt:variant>
        <vt:i4>5</vt:i4>
      </vt:variant>
      <vt:variant>
        <vt:lpwstr>http://www.consumer.vic.gov.au/renting</vt:lpwstr>
      </vt:variant>
      <vt:variant>
        <vt:lpwstr/>
      </vt:variant>
      <vt:variant>
        <vt:i4>7012406</vt:i4>
      </vt:variant>
      <vt:variant>
        <vt:i4>0</vt:i4>
      </vt:variant>
      <vt:variant>
        <vt:i4>0</vt:i4>
      </vt:variant>
      <vt:variant>
        <vt:i4>5</vt:i4>
      </vt:variant>
      <vt:variant>
        <vt:lpwstr>http://www.consumer.vic.gov.au/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Kaine B McDonald (DGS)</dc:creator>
  <cp:keywords/>
  <dc:description/>
  <cp:lastModifiedBy>David M Darragh (DGS)</cp:lastModifiedBy>
  <cp:revision>2</cp:revision>
  <dcterms:created xsi:type="dcterms:W3CDTF">2026-04-30T05:20:00Z</dcterms:created>
  <dcterms:modified xsi:type="dcterms:W3CDTF">2026-04-30T05:20:00Z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2d82c297,477db926,22fc6b0c</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2026-02-16T00:24:05Z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49d0ec11-34cc-428e-944f-3b510a0b6e37</vt:lpwstr>
  </property>
  <property fmtid="{D5CDD505-2E9C-101B-9397-08002B2CF9AE}" pid="12" name="MSIP_Label_7158ebbd-6c5e-441f-bfc9-4eb8c11e3978_ContentBits">
    <vt:lpwstr>2</vt:lpwstr>
  </property>
  <property fmtid="{D5CDD505-2E9C-101B-9397-08002B2CF9AE}" pid="13" name="MSIP_Label_7158ebbd-6c5e-441f-bfc9-4eb8c11e3978_Tag">
    <vt:lpwstr>10, 0, 1, 2</vt:lpwstr>
  </property>
  <property fmtid="{D5CDD505-2E9C-101B-9397-08002B2CF9AE}" pid="14" name="ABCDocumentReference">
    <vt:lpwstr/>
  </property>
  <property fmtid="{D5CDD505-2E9C-101B-9397-08002B2CF9AE}" pid="15" name="_docset_NoMedatataSyncRequired">
    <vt:lpwstr>True</vt:lpwstr>
  </property>
  <property fmtid="{D5CDD505-2E9C-101B-9397-08002B2CF9AE}" pid="16" name="Order">
    <vt:r8>96300</vt:r8>
  </property>
  <property fmtid="{D5CDD505-2E9C-101B-9397-08002B2CF9AE}" pid="17" name="ABCRecordTitle">
    <vt:lpwstr>Approval of forms - Retirement village reforms</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ABCSignatureRequired">
    <vt:bool>false</vt:bool>
  </property>
  <property fmtid="{D5CDD505-2E9C-101B-9397-08002B2CF9AE}" pid="23" name="_ExtendedDescription">
    <vt:lpwstr/>
  </property>
  <property fmtid="{D5CDD505-2E9C-101B-9397-08002B2CF9AE}" pid="24" name="TriggerFlowInfo">
    <vt:lpwstr/>
  </property>
  <property fmtid="{D5CDD505-2E9C-101B-9397-08002B2CF9AE}" pid="25" name="ABCRecordId">
    <vt:lpwstr>BORG-260400941</vt:lpwstr>
  </property>
</Properties>
</file>