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DC6B0F" w:rsidRPr="00DC6B0F" w14:paraId="4DEF5099" w14:textId="77777777" w:rsidTr="2E89A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220C474B" w14:textId="77777777" w:rsidR="00665719" w:rsidRDefault="00665719" w:rsidP="00665719">
            <w:pPr>
              <w:pStyle w:val="Title"/>
              <w:rPr>
                <w:b/>
              </w:rPr>
            </w:pPr>
            <w:bookmarkStart w:id="0" w:name="_Hlk13832295"/>
            <w:r>
              <w:rPr>
                <w:b/>
              </w:rPr>
              <w:t xml:space="preserve">Notice </w:t>
            </w:r>
            <w:r w:rsidR="00E775A0">
              <w:rPr>
                <w:b/>
              </w:rPr>
              <w:t>of goods left behind</w:t>
            </w:r>
          </w:p>
          <w:p w14:paraId="4C17BCC5" w14:textId="77777777" w:rsidR="0075368A" w:rsidRPr="006D49BC" w:rsidRDefault="00DC6B0F" w:rsidP="0075368A">
            <w:pPr>
              <w:pStyle w:val="Caption2"/>
              <w:rPr>
                <w:i/>
                <w:iCs/>
              </w:rPr>
            </w:pPr>
            <w:r w:rsidRPr="009214F2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 </w:t>
            </w:r>
            <w:r w:rsidR="00E775A0">
              <w:rPr>
                <w:b w:val="0"/>
                <w:bCs w:val="0"/>
              </w:rPr>
              <w:t>386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45B1B811" w14:textId="59B21D07" w:rsidR="00DC6B0F" w:rsidRPr="00DC6B0F" w:rsidRDefault="000110C3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211075C1" wp14:editId="0F822949">
                  <wp:extent cx="1872000" cy="514440"/>
                  <wp:effectExtent l="0" t="0" r="0" b="0"/>
                  <wp:docPr id="1" name="Picture 1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3D10D" w14:textId="3DC310F5" w:rsidR="00C42527" w:rsidRPr="00C42527" w:rsidRDefault="004F35CE" w:rsidP="00C42527">
      <w:pPr>
        <w:pStyle w:val="ListParagraph"/>
        <w:ind w:left="0"/>
        <w:rPr>
          <w:rFonts w:ascii="Times New Roman" w:hAnsi="Times New Roman"/>
        </w:rPr>
      </w:pPr>
      <w:bookmarkStart w:id="1" w:name="_Hlk22217353"/>
      <w:bookmarkEnd w:id="0"/>
      <w:r>
        <w:t>The</w:t>
      </w:r>
      <w:r w:rsidR="00C42527" w:rsidRPr="00C42527">
        <w:t xml:space="preserve"> owner of the rental premises</w:t>
      </w:r>
      <w:r>
        <w:t xml:space="preserve"> must use this form</w:t>
      </w:r>
      <w:r w:rsidR="00C42527" w:rsidRPr="00C42527">
        <w:t xml:space="preserve"> to advise the </w:t>
      </w:r>
      <w:r w:rsidR="00845FB1">
        <w:t xml:space="preserve">former </w:t>
      </w:r>
      <w:r w:rsidR="00C42527" w:rsidRPr="00C42527">
        <w:t>renter of any goods left behind</w:t>
      </w:r>
      <w:r w:rsidR="00C42527">
        <w:t>.</w:t>
      </w:r>
    </w:p>
    <w:p w14:paraId="54A7C6E6" w14:textId="2C87F419" w:rsidR="007715A6" w:rsidRDefault="007715A6" w:rsidP="000909C5">
      <w:pPr>
        <w:pStyle w:val="Heading1"/>
      </w:pPr>
      <w:r>
        <w:t>Part A – Information for the</w:t>
      </w:r>
      <w:r w:rsidR="00EA67D7">
        <w:t xml:space="preserve"> former</w:t>
      </w:r>
      <w:r>
        <w:t xml:space="preserve"> </w:t>
      </w:r>
      <w:r w:rsidR="008923F1">
        <w:t>re</w:t>
      </w:r>
      <w:r w:rsidR="00E775A0">
        <w:t>nter</w:t>
      </w:r>
    </w:p>
    <w:bookmarkEnd w:id="1"/>
    <w:p w14:paraId="4386440A" w14:textId="77777777" w:rsidR="009E1A68" w:rsidRDefault="009E1A68" w:rsidP="009E1A68">
      <w:pPr>
        <w:pStyle w:val="spacer"/>
      </w:pPr>
    </w:p>
    <w:p w14:paraId="10ED0F59" w14:textId="77777777" w:rsidR="009E1A68" w:rsidRDefault="009E1A68" w:rsidP="009E1A68">
      <w:pPr>
        <w:pStyle w:val="spacer"/>
      </w:pPr>
      <w:r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84B017" wp14:editId="24383E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10FD" id="Straight Connector 2" o:spid="_x0000_s1026" alt="&quot;&quot;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D1TeC1zgEAAIY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EF27684" w14:textId="6273FC36" w:rsidR="003E759F" w:rsidRDefault="00E775A0" w:rsidP="00827474">
      <w:pPr>
        <w:pStyle w:val="ListBulletParagraph"/>
      </w:pPr>
      <w:r>
        <w:t xml:space="preserve">You have </w:t>
      </w:r>
      <w:r w:rsidRPr="2E89A1C0">
        <w:rPr>
          <w:b/>
          <w:bCs/>
        </w:rPr>
        <w:t>14 days</w:t>
      </w:r>
      <w:r>
        <w:t xml:space="preserve"> to reclaim </w:t>
      </w:r>
      <w:r w:rsidR="00C42527">
        <w:t>any goods left behind.</w:t>
      </w:r>
      <w:r>
        <w:t xml:space="preserve"> </w:t>
      </w:r>
      <w:r w:rsidR="004E7C70">
        <w:t>If you have not claimed the goods within 14 days</w:t>
      </w:r>
      <w:r w:rsidR="00D7137D">
        <w:t>,</w:t>
      </w:r>
      <w:r w:rsidR="004E7C70">
        <w:t xml:space="preserve"> the owner may sell or dispose of the goods.</w:t>
      </w:r>
      <w:r w:rsidR="00C713B8">
        <w:t xml:space="preserve"> </w:t>
      </w:r>
    </w:p>
    <w:p w14:paraId="71728965" w14:textId="625BC97A" w:rsidR="00E775A0" w:rsidRDefault="00FC4141" w:rsidP="00827474">
      <w:pPr>
        <w:pStyle w:val="ListBulletParagraph"/>
      </w:pPr>
      <w:r>
        <w:t xml:space="preserve">The owner may </w:t>
      </w:r>
      <w:r w:rsidR="00553623">
        <w:t>immediately dispose of goods of no monetary value, perishable foodstuffs</w:t>
      </w:r>
      <w:r w:rsidR="009E0AA3">
        <w:t xml:space="preserve"> </w:t>
      </w:r>
      <w:r w:rsidR="010BA9B1">
        <w:t>or</w:t>
      </w:r>
      <w:r w:rsidR="009F4E89">
        <w:t xml:space="preserve"> </w:t>
      </w:r>
      <w:r w:rsidR="00553623">
        <w:t>goods that are dangerous</w:t>
      </w:r>
      <w:r w:rsidR="009E0AA3">
        <w:t xml:space="preserve">. </w:t>
      </w:r>
      <w:r w:rsidR="005A7BAE">
        <w:t xml:space="preserve">This does not include </w:t>
      </w:r>
      <w:r w:rsidR="000B14BF">
        <w:t>labelled containers or urns containing human remains,</w:t>
      </w:r>
      <w:r w:rsidR="002F2A53">
        <w:t xml:space="preserve"> specialised medical devices</w:t>
      </w:r>
      <w:r w:rsidR="00E50C6D">
        <w:t>, equipment or goods, or medals</w:t>
      </w:r>
      <w:r w:rsidR="00553623">
        <w:t xml:space="preserve"> and </w:t>
      </w:r>
      <w:r w:rsidR="00E50C6D">
        <w:t>trophies</w:t>
      </w:r>
      <w:r w:rsidR="00AC1579">
        <w:t>, which the owner must store for 14 days</w:t>
      </w:r>
      <w:r w:rsidR="00E50C6D">
        <w:t xml:space="preserve">. </w:t>
      </w:r>
    </w:p>
    <w:p w14:paraId="520DCD25" w14:textId="5A59A60D" w:rsidR="00E775A0" w:rsidRDefault="00E775A0" w:rsidP="00E775A0">
      <w:pPr>
        <w:pStyle w:val="ListBulletParagraph"/>
      </w:pPr>
      <w:r>
        <w:t xml:space="preserve">You can ask </w:t>
      </w:r>
      <w:r w:rsidRPr="008B7B95">
        <w:t xml:space="preserve">the owner of the premises to </w:t>
      </w:r>
      <w:r>
        <w:t xml:space="preserve">store your goods for more than 14 days. If </w:t>
      </w:r>
      <w:r w:rsidRPr="008B7B95">
        <w:t xml:space="preserve">the owner refuses </w:t>
      </w:r>
      <w:r>
        <w:t xml:space="preserve">to do </w:t>
      </w:r>
      <w:r w:rsidR="00425F96">
        <w:t>so</w:t>
      </w:r>
      <w:r>
        <w:t>, you may apply to the Victorian Civil and Administrative Tribunal (VCAT) for an order requiring the owner to store the goods.</w:t>
      </w:r>
    </w:p>
    <w:p w14:paraId="4D45D937" w14:textId="19C0737E" w:rsidR="003376C2" w:rsidRPr="003376C2" w:rsidRDefault="003376C2" w:rsidP="003376C2">
      <w:pPr>
        <w:pStyle w:val="ListBulletParagraph"/>
        <w:rPr>
          <w:lang w:val="en-US"/>
        </w:rPr>
      </w:pPr>
      <w:r>
        <w:rPr>
          <w:lang w:val="en-US"/>
        </w:rPr>
        <w:t>Y</w:t>
      </w:r>
      <w:r w:rsidRPr="003376C2">
        <w:rPr>
          <w:lang w:val="en-US"/>
        </w:rPr>
        <w:t>ou may have to pay a fee to the owner for each day your goods are stored if </w:t>
      </w:r>
      <w:r w:rsidRPr="003376C2">
        <w:rPr>
          <w:bCs/>
          <w:lang w:val="en-US"/>
        </w:rPr>
        <w:t>the amount of goods left behind means that </w:t>
      </w:r>
      <w:r w:rsidRPr="003376C2">
        <w:rPr>
          <w:lang w:val="en-US"/>
        </w:rPr>
        <w:t xml:space="preserve">the owner cannot rent out the premises, room, </w:t>
      </w:r>
      <w:proofErr w:type="gramStart"/>
      <w:r w:rsidRPr="003376C2">
        <w:rPr>
          <w:lang w:val="en-US"/>
        </w:rPr>
        <w:t>caravan</w:t>
      </w:r>
      <w:proofErr w:type="gramEnd"/>
      <w:r w:rsidRPr="003376C2">
        <w:rPr>
          <w:lang w:val="en-US"/>
        </w:rPr>
        <w:t xml:space="preserve"> or site.</w:t>
      </w:r>
    </w:p>
    <w:p w14:paraId="7683DC2E" w14:textId="73C9BE20" w:rsidR="00E775A0" w:rsidRDefault="0087696C" w:rsidP="00E775A0">
      <w:pPr>
        <w:pStyle w:val="ListBulletParagraph"/>
      </w:pPr>
      <w:r>
        <w:t>This amount cannot be greater than the rent you paid per day under the rental agreement and it cannot be more than 14 days’ rent</w:t>
      </w:r>
      <w:r w:rsidR="005747FA">
        <w:t>, unless VCAT orders</w:t>
      </w:r>
      <w:r w:rsidR="00E7087E">
        <w:t xml:space="preserve"> </w:t>
      </w:r>
      <w:r w:rsidR="00812455">
        <w:t xml:space="preserve">require </w:t>
      </w:r>
      <w:r w:rsidR="00287FAD">
        <w:t>it</w:t>
      </w:r>
      <w:r>
        <w:t>.</w:t>
      </w:r>
    </w:p>
    <w:p w14:paraId="3BA2C573" w14:textId="1851F738" w:rsidR="007715A6" w:rsidRDefault="007715A6" w:rsidP="000909C5">
      <w:pPr>
        <w:pStyle w:val="Heading1"/>
      </w:pPr>
      <w:r>
        <w:t xml:space="preserve">Part B – </w:t>
      </w:r>
      <w:r w:rsidR="00FC760B">
        <w:t>N</w:t>
      </w:r>
      <w:r w:rsidR="00E775A0">
        <w:t>otice</w:t>
      </w:r>
    </w:p>
    <w:p w14:paraId="6E7DA69D" w14:textId="77777777" w:rsidR="009E1A68" w:rsidRDefault="009E1A68" w:rsidP="009E1A68">
      <w:pPr>
        <w:pStyle w:val="spacer"/>
      </w:pPr>
    </w:p>
    <w:p w14:paraId="656DCD11" w14:textId="2AB926F6" w:rsidR="009E1A68" w:rsidRDefault="00585D84" w:rsidP="009E1A68">
      <w:pPr>
        <w:pStyle w:val="spacer"/>
      </w:pPr>
      <w:r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66C9E1" wp14:editId="120743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A6D5" id="Straight Connector 2" o:spid="_x0000_s1026" alt="&quot;&quot;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BjzQEAAIYDAAAOAAAAZHJzL2Uyb0RvYy54bWysU02P0zAQvSPxHyzfadIILUv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XNgaUS7FEAP&#10;Y2IbdI4ExMCarNPkY0vhG7cNuVMxu51/RvEjMoebEdygCt+XkyeQZc6ofkvJj+ip2n76gpJi4JCw&#10;iDb3wWZIkoPNZTan22zUnJgg4939+7ppaITi6qugvSb6ENNnhZblS8eNdlk2aOH4HFMmAu01JJsd&#10;PmljyuiNYxOxbT7U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CfNkGP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40610514" w14:textId="628FF114" w:rsidR="00AB2964" w:rsidRDefault="00075302" w:rsidP="00845FB1">
      <w:pPr>
        <w:pStyle w:val="Question"/>
      </w:pPr>
      <w:r w:rsidRPr="00593424">
        <w:rPr>
          <w:sz w:val="24"/>
          <w:szCs w:val="24"/>
        </w:rPr>
        <w:t>1</w:t>
      </w:r>
      <w:r>
        <w:tab/>
      </w:r>
      <w:r w:rsidR="00665719">
        <w:t>Date of notice</w:t>
      </w:r>
    </w:p>
    <w:tbl>
      <w:tblPr>
        <w:tblStyle w:val="TableGridLight2"/>
        <w:tblW w:w="212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</w:tblGrid>
      <w:tr w:rsidR="00665719" w14:paraId="323FBB79" w14:textId="77777777" w:rsidTr="00665719">
        <w:trPr>
          <w:trHeight w:hRule="exact" w:val="340"/>
        </w:trPr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AC6D" w14:textId="655937A8" w:rsidR="00665719" w:rsidRDefault="00665719" w:rsidP="004E7C70">
            <w:pPr>
              <w:pStyle w:val="Caption2"/>
            </w:pPr>
          </w:p>
        </w:tc>
      </w:tr>
    </w:tbl>
    <w:p w14:paraId="5207DDAF" w14:textId="77777777" w:rsidR="00AB2964" w:rsidRDefault="00AB2964" w:rsidP="00075302">
      <w:pPr>
        <w:pStyle w:val="spacer"/>
      </w:pPr>
    </w:p>
    <w:p w14:paraId="12D05C6B" w14:textId="77777777" w:rsidR="00075302" w:rsidRDefault="00075302" w:rsidP="00075302">
      <w:pPr>
        <w:pStyle w:val="spacer"/>
      </w:pPr>
      <w:r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3FF064" wp14:editId="4F0994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59B15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FEK5cjNAQAAhw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5E76202E" w14:textId="77777777" w:rsidR="00C439E7" w:rsidRDefault="00075302" w:rsidP="00845FB1">
      <w:pPr>
        <w:pStyle w:val="Question"/>
      </w:pPr>
      <w:r w:rsidRPr="00593424">
        <w:rPr>
          <w:sz w:val="24"/>
          <w:szCs w:val="24"/>
        </w:rPr>
        <w:t>2</w:t>
      </w:r>
      <w:r>
        <w:tab/>
      </w:r>
      <w:r w:rsidR="00C439E7">
        <w:t>This notice is given to:</w:t>
      </w:r>
      <w:r w:rsidR="00C42527">
        <w:tab/>
      </w:r>
    </w:p>
    <w:p w14:paraId="74BD5E19" w14:textId="66AC034A" w:rsidR="00E775A0" w:rsidRPr="000B56B9" w:rsidRDefault="00E775A0" w:rsidP="00E775A0">
      <w:pPr>
        <w:pStyle w:val="ListParagraph"/>
      </w:pPr>
      <w:r w:rsidRPr="000B56B9">
        <w:t>Full name of</w:t>
      </w:r>
      <w:r w:rsidR="00EA67D7">
        <w:t xml:space="preserve"> former</w:t>
      </w:r>
      <w:r w:rsidRPr="000B56B9">
        <w:t xml:space="preserve"> </w:t>
      </w:r>
      <w:r>
        <w:t>renter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E775A0" w14:paraId="03DE673E" w14:textId="77777777" w:rsidTr="004E7C70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FCFD9AC" w14:textId="77777777" w:rsidR="00E775A0" w:rsidRPr="008625DD" w:rsidRDefault="00E775A0" w:rsidP="004E7C70">
            <w:pPr>
              <w:pStyle w:val="Textfill"/>
            </w:pPr>
          </w:p>
        </w:tc>
      </w:tr>
    </w:tbl>
    <w:p w14:paraId="062B5B24" w14:textId="77777777" w:rsidR="00665719" w:rsidRDefault="00665719" w:rsidP="00665719">
      <w:pPr>
        <w:pStyle w:val="ListParagraph"/>
      </w:pPr>
      <w:r>
        <w:t xml:space="preserve">Address </w:t>
      </w:r>
      <w:r w:rsidR="00E775A0">
        <w:t xml:space="preserve">for serving documents </w:t>
      </w:r>
      <w:r w:rsidR="00373716">
        <w:t>(if not delivering by hand)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65719" w14:paraId="76C8646E" w14:textId="77777777" w:rsidTr="004E7C7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8542E99" w14:textId="77777777" w:rsidR="00665719" w:rsidRPr="008625DD" w:rsidRDefault="00665719" w:rsidP="004E7C7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08C7819" w14:textId="77777777" w:rsidR="00665719" w:rsidRPr="008625DD" w:rsidRDefault="00665719" w:rsidP="004E7C70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7E85318" w14:textId="77777777" w:rsidR="00665719" w:rsidRPr="008625DD" w:rsidRDefault="00665719" w:rsidP="004E7C70">
            <w:pPr>
              <w:pStyle w:val="Textfill"/>
            </w:pPr>
          </w:p>
        </w:tc>
      </w:tr>
    </w:tbl>
    <w:p w14:paraId="00C1D051" w14:textId="77777777" w:rsidR="00665719" w:rsidRDefault="00665719" w:rsidP="00075302">
      <w:pPr>
        <w:pStyle w:val="spacer"/>
      </w:pPr>
    </w:p>
    <w:p w14:paraId="26616CBF" w14:textId="77777777" w:rsidR="00373716" w:rsidRDefault="00373716" w:rsidP="00373716">
      <w:pPr>
        <w:pStyle w:val="ListParagraph"/>
      </w:pPr>
      <w:r>
        <w:t>Contact phone numbers</w:t>
      </w:r>
    </w:p>
    <w:tbl>
      <w:tblPr>
        <w:tblStyle w:val="TableGridLight2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14:paraId="55D76214" w14:textId="77777777" w:rsidTr="004E7C7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295B382" w14:textId="77777777" w:rsidR="00373716" w:rsidRDefault="00373716" w:rsidP="004E7C70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43238" w14:textId="77777777" w:rsidR="00373716" w:rsidRPr="008625DD" w:rsidRDefault="00373716" w:rsidP="004E7C70">
            <w:pPr>
              <w:pStyle w:val="Textfill"/>
            </w:pPr>
          </w:p>
        </w:tc>
      </w:tr>
    </w:tbl>
    <w:p w14:paraId="42DA7640" w14:textId="77777777" w:rsidR="00373716" w:rsidRDefault="00373716" w:rsidP="00373716">
      <w:pPr>
        <w:pStyle w:val="spacer"/>
      </w:pPr>
    </w:p>
    <w:p w14:paraId="283F7A3E" w14:textId="77777777" w:rsidR="00373716" w:rsidRDefault="00373716" w:rsidP="00373716">
      <w:pPr>
        <w:pStyle w:val="spacer"/>
      </w:pPr>
    </w:p>
    <w:tbl>
      <w:tblPr>
        <w:tblStyle w:val="TableGridLight2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373716" w14:paraId="5EB9BC48" w14:textId="77777777" w:rsidTr="004E7C7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6415326" w14:textId="77777777" w:rsidR="00373716" w:rsidRDefault="00373716" w:rsidP="004E7C70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9C3E" w14:textId="77777777" w:rsidR="00373716" w:rsidRPr="008625DD" w:rsidRDefault="00373716" w:rsidP="004E7C70">
            <w:pPr>
              <w:pStyle w:val="Textfill"/>
            </w:pPr>
          </w:p>
        </w:tc>
      </w:tr>
    </w:tbl>
    <w:p w14:paraId="1678F41F" w14:textId="77777777" w:rsidR="00373716" w:rsidRDefault="00373716" w:rsidP="00373716">
      <w:pPr>
        <w:pStyle w:val="spacer"/>
      </w:pPr>
    </w:p>
    <w:p w14:paraId="3939F432" w14:textId="77777777" w:rsidR="00373716" w:rsidRDefault="00373716" w:rsidP="00075302">
      <w:pPr>
        <w:pStyle w:val="spacer"/>
      </w:pPr>
    </w:p>
    <w:p w14:paraId="7F59FF12" w14:textId="77777777" w:rsidR="00075302" w:rsidRDefault="00075302" w:rsidP="00075302">
      <w:pPr>
        <w:pStyle w:val="spacer"/>
      </w:pPr>
      <w:r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35C99" wp14:editId="3D91B0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7D97F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3A9B5EBC" w14:textId="10487521" w:rsidR="00075302" w:rsidRPr="00593424" w:rsidRDefault="00075302" w:rsidP="00845FB1">
      <w:pPr>
        <w:pStyle w:val="Question"/>
      </w:pPr>
      <w:r w:rsidRPr="006F0307">
        <w:rPr>
          <w:sz w:val="24"/>
          <w:szCs w:val="24"/>
        </w:rPr>
        <w:t>3</w:t>
      </w:r>
      <w:r>
        <w:tab/>
      </w:r>
      <w:r w:rsidR="008B7B95" w:rsidRPr="008B7B95">
        <w:t xml:space="preserve">Owner of the </w:t>
      </w:r>
      <w:r w:rsidR="0087696C">
        <w:t xml:space="preserve">premises </w:t>
      </w:r>
      <w:r w:rsidRPr="00593424">
        <w:t>details</w:t>
      </w:r>
    </w:p>
    <w:p w14:paraId="758E1C40" w14:textId="395A82D2" w:rsidR="00075302" w:rsidRPr="00593424" w:rsidRDefault="00075302" w:rsidP="00593424">
      <w:pPr>
        <w:pStyle w:val="ListParagraph"/>
      </w:pPr>
      <w:r w:rsidRPr="00593424">
        <w:t xml:space="preserve">Full name of </w:t>
      </w:r>
      <w:r w:rsidR="008B7B95">
        <w:t xml:space="preserve">the owner of the </w:t>
      </w:r>
      <w:r w:rsidR="0087696C">
        <w:t xml:space="preserve">premises </w:t>
      </w:r>
      <w:r w:rsidR="00373716">
        <w:t xml:space="preserve">or </w:t>
      </w:r>
      <w:r w:rsidR="0087696C">
        <w:t xml:space="preserve">their </w:t>
      </w:r>
      <w:r w:rsidR="00373716">
        <w:t>agent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3D85AAF" w14:textId="77777777" w:rsidTr="00435EEE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67DEA7CD" w14:textId="77777777" w:rsidR="00075302" w:rsidRPr="008625DD" w:rsidRDefault="00075302" w:rsidP="00BE65DD">
            <w:pPr>
              <w:pStyle w:val="Textfill"/>
            </w:pPr>
          </w:p>
        </w:tc>
      </w:tr>
    </w:tbl>
    <w:p w14:paraId="7E1BC509" w14:textId="77777777" w:rsidR="00075302" w:rsidRDefault="00A44E10" w:rsidP="00075302">
      <w:pPr>
        <w:pStyle w:val="ListParagraph"/>
      </w:pPr>
      <w:r>
        <w:t xml:space="preserve">Address </w:t>
      </w:r>
      <w:r w:rsidR="00075302">
        <w:t>for serving documents (this can be a</w:t>
      </w:r>
      <w:r w:rsidR="003171F5">
        <w:t>n agent’s</w:t>
      </w:r>
      <w:r w:rsidR="00075302">
        <w:t xml:space="preserve"> address)</w:t>
      </w:r>
      <w:r w:rsidR="00A71BD3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BF1A95" w14:paraId="60D05548" w14:textId="77777777" w:rsidTr="00BE65DD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0A62E5D4" w14:textId="77777777" w:rsidR="00BF1A95" w:rsidRPr="008625DD" w:rsidRDefault="00BF1A95" w:rsidP="00BE65DD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F17BDBA" w14:textId="77777777" w:rsidR="00BF1A95" w:rsidRPr="008625DD" w:rsidRDefault="00BF1A95" w:rsidP="0075368A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CD63588" w14:textId="77777777" w:rsidR="00BF1A95" w:rsidRPr="008625DD" w:rsidRDefault="00BF1A95" w:rsidP="00BE65DD">
            <w:pPr>
              <w:pStyle w:val="Textfill"/>
            </w:pPr>
          </w:p>
        </w:tc>
      </w:tr>
    </w:tbl>
    <w:p w14:paraId="336491CF" w14:textId="77777777" w:rsidR="005C6CF7" w:rsidRDefault="005C6CF7" w:rsidP="005C6CF7">
      <w:pPr>
        <w:pStyle w:val="spacer"/>
      </w:pPr>
    </w:p>
    <w:p w14:paraId="343A8632" w14:textId="77777777" w:rsidR="00373716" w:rsidRDefault="00373716" w:rsidP="00373716">
      <w:pPr>
        <w:pStyle w:val="ListParagraph"/>
      </w:pPr>
      <w:r>
        <w:t>Contact phone numbers</w:t>
      </w:r>
    </w:p>
    <w:tbl>
      <w:tblPr>
        <w:tblStyle w:val="TableGridLight2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14:paraId="7BB757FA" w14:textId="77777777" w:rsidTr="004E7C7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43AF764" w14:textId="77777777" w:rsidR="00373716" w:rsidRDefault="00373716" w:rsidP="004E7C70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19F41" w14:textId="77777777" w:rsidR="00373716" w:rsidRPr="008625DD" w:rsidRDefault="00373716" w:rsidP="004E7C70">
            <w:pPr>
              <w:pStyle w:val="Textfill"/>
            </w:pPr>
          </w:p>
        </w:tc>
      </w:tr>
    </w:tbl>
    <w:p w14:paraId="43B70A15" w14:textId="77777777" w:rsidR="00373716" w:rsidRDefault="00373716" w:rsidP="00373716">
      <w:pPr>
        <w:pStyle w:val="spacer"/>
      </w:pPr>
    </w:p>
    <w:p w14:paraId="297D92B0" w14:textId="77777777" w:rsidR="00373716" w:rsidRDefault="00373716" w:rsidP="00373716">
      <w:pPr>
        <w:pStyle w:val="spacer"/>
      </w:pPr>
    </w:p>
    <w:tbl>
      <w:tblPr>
        <w:tblStyle w:val="TableGridLight2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373716" w14:paraId="461BA834" w14:textId="77777777" w:rsidTr="004E7C7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712FD8" w14:textId="77777777" w:rsidR="00373716" w:rsidRDefault="00373716" w:rsidP="004E7C70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5D5D" w14:textId="77777777" w:rsidR="00373716" w:rsidRPr="008625DD" w:rsidRDefault="00373716" w:rsidP="004E7C70">
            <w:pPr>
              <w:pStyle w:val="Textfill"/>
            </w:pPr>
          </w:p>
        </w:tc>
      </w:tr>
    </w:tbl>
    <w:p w14:paraId="2E10B0A1" w14:textId="77777777" w:rsidR="00373716" w:rsidRDefault="00373716" w:rsidP="005C6CF7">
      <w:pPr>
        <w:pStyle w:val="spacer"/>
      </w:pPr>
    </w:p>
    <w:p w14:paraId="5154CCE1" w14:textId="77777777" w:rsidR="00373716" w:rsidRDefault="00373716" w:rsidP="00373716">
      <w:pPr>
        <w:pStyle w:val="spacer"/>
      </w:pPr>
    </w:p>
    <w:p w14:paraId="3D44BD03" w14:textId="77777777" w:rsidR="00373716" w:rsidRDefault="00373716" w:rsidP="00373716">
      <w:pPr>
        <w:pStyle w:val="spacer"/>
      </w:pPr>
      <w:r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F012F6" wp14:editId="191C21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6126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BOzQEAAIY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vOXNgaUS7FEAP&#10;Y2IbdI4ExMCarNPkY0vhG7cNuVMxu51/RvEjMoebEdygCt+XkyeQZc6ofkvJj+ip2n76gpJi4JCw&#10;iDb3wWZIkoPNZTan22zUnJgg4939h7ppaITi6qugvSb6ENNnhZblS8eNdlk2aOH4HFMmAu01JJsd&#10;PmljyuiNYxOxbT7W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ITP4E7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1113FDCD" w14:textId="77777777" w:rsidR="00373716" w:rsidRPr="00593424" w:rsidRDefault="00373716" w:rsidP="00845FB1">
      <w:pPr>
        <w:pStyle w:val="Question"/>
      </w:pPr>
      <w:r>
        <w:rPr>
          <w:sz w:val="24"/>
          <w:szCs w:val="24"/>
        </w:rPr>
        <w:t>4</w:t>
      </w:r>
      <w:r>
        <w:tab/>
        <w:t>Address of former rented premises where goods</w:t>
      </w:r>
      <w:r w:rsidR="007D04E9">
        <w:t xml:space="preserve"> were</w:t>
      </w:r>
      <w:r>
        <w:t xml:space="preserve"> left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373716" w14:paraId="564B2DBF" w14:textId="77777777" w:rsidTr="004E7C7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6FC4F8E" w14:textId="77777777" w:rsidR="00373716" w:rsidRPr="008625DD" w:rsidRDefault="00373716" w:rsidP="004E7C7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884C942" w14:textId="77777777" w:rsidR="00373716" w:rsidRPr="008625DD" w:rsidRDefault="00373716" w:rsidP="004E7C70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29DE89" w14:textId="77777777" w:rsidR="00373716" w:rsidRPr="008625DD" w:rsidRDefault="00373716" w:rsidP="004E7C70">
            <w:pPr>
              <w:pStyle w:val="Textfill"/>
            </w:pPr>
          </w:p>
        </w:tc>
      </w:tr>
    </w:tbl>
    <w:p w14:paraId="1D26DB85" w14:textId="77777777" w:rsidR="00373716" w:rsidRDefault="00373716" w:rsidP="00373716">
      <w:pPr>
        <w:pStyle w:val="spacer"/>
      </w:pPr>
    </w:p>
    <w:p w14:paraId="76C03CB4" w14:textId="77777777" w:rsidR="002B52BB" w:rsidRDefault="002B52BB" w:rsidP="005C6CF7">
      <w:pPr>
        <w:pStyle w:val="spacer"/>
        <w:sectPr w:rsidR="002B52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454" w:footer="397" w:gutter="0"/>
          <w:cols w:space="720"/>
        </w:sectPr>
      </w:pPr>
    </w:p>
    <w:p w14:paraId="52F17FF3" w14:textId="77777777" w:rsidR="005C6CF7" w:rsidRDefault="002B52BB" w:rsidP="00845FB1">
      <w:pPr>
        <w:pStyle w:val="Question"/>
      </w:pPr>
      <w:r>
        <w:rPr>
          <w:sz w:val="24"/>
          <w:szCs w:val="24"/>
        </w:rPr>
        <w:lastRenderedPageBreak/>
        <w:t>5</w:t>
      </w:r>
      <w:r w:rsidR="005C6CF7">
        <w:tab/>
      </w:r>
      <w:r w:rsidR="00373716">
        <w:t>Goods left behind</w:t>
      </w:r>
    </w:p>
    <w:tbl>
      <w:tblPr>
        <w:tblStyle w:val="TableGridLight10"/>
        <w:tblpPr w:leftFromText="180" w:rightFromText="180" w:vertAnchor="text" w:horzAnchor="page" w:tblpX="3991" w:tblpY="-28"/>
        <w:tblW w:w="1985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</w:tblGrid>
      <w:tr w:rsidR="00425F96" w14:paraId="563FC63F" w14:textId="77777777" w:rsidTr="00425F96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C29886C" w14:textId="77777777" w:rsidR="00425F96" w:rsidRDefault="00425F96" w:rsidP="00425F96">
            <w:pPr>
              <w:pStyle w:val="ListParagraph"/>
              <w:ind w:left="0"/>
            </w:pPr>
            <w:bookmarkStart w:id="2" w:name="_Hlk1382180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38DB3" w14:textId="77777777" w:rsidR="00425F96" w:rsidRDefault="00425F96" w:rsidP="00425F96">
            <w:pPr>
              <w:pStyle w:val="Textfill"/>
            </w:pPr>
          </w:p>
        </w:tc>
      </w:tr>
    </w:tbl>
    <w:p w14:paraId="15C677AE" w14:textId="59A32717" w:rsidR="0022778A" w:rsidRDefault="00373716" w:rsidP="0022778A">
      <w:pPr>
        <w:pStyle w:val="ListParagraph"/>
        <w:rPr>
          <w:b/>
        </w:rPr>
      </w:pPr>
      <w:r>
        <w:t>You vacated the premises on:</w:t>
      </w:r>
      <w:r w:rsidR="00425F96">
        <w:t xml:space="preserve"> </w:t>
      </w:r>
      <w:r w:rsidR="00D148C2" w:rsidRPr="00D148C2">
        <w:t>(</w:t>
      </w:r>
      <w:r w:rsidR="00425F96" w:rsidRPr="00D148C2">
        <w:t>insert date</w:t>
      </w:r>
      <w:r w:rsidR="00D148C2" w:rsidRPr="00D148C2">
        <w:t>)</w:t>
      </w:r>
    </w:p>
    <w:bookmarkEnd w:id="2"/>
    <w:p w14:paraId="4AFC09E3" w14:textId="4664B7E9" w:rsidR="00373716" w:rsidRPr="000B56B9" w:rsidRDefault="00373716" w:rsidP="00373716">
      <w:pPr>
        <w:pStyle w:val="ListParagraph"/>
      </w:pPr>
      <w:r>
        <w:t>You have left the following goods behind</w:t>
      </w:r>
      <w:r w:rsidR="002B52BB">
        <w:t xml:space="preserve">: </w:t>
      </w:r>
      <w:r w:rsidR="00D148C2" w:rsidRPr="00D148C2">
        <w:t>(</w:t>
      </w:r>
      <w:r w:rsidR="002B52BB" w:rsidRPr="00D148C2">
        <w:t>Describe goods</w:t>
      </w:r>
      <w:r w:rsidR="003C031A">
        <w:t xml:space="preserve"> and </w:t>
      </w:r>
      <w:r w:rsidR="0086659F">
        <w:t xml:space="preserve">if required, </w:t>
      </w:r>
      <w:r w:rsidR="003C031A">
        <w:t>attach images</w:t>
      </w:r>
      <w:r w:rsidR="00D148C2" w:rsidRPr="00D148C2">
        <w:t>)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373716" w14:paraId="174553E9" w14:textId="77777777" w:rsidTr="002B52BB">
        <w:trPr>
          <w:trHeight w:hRule="exact" w:val="1781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421413B8" w14:textId="77777777" w:rsidR="00373716" w:rsidRPr="008625DD" w:rsidRDefault="00373716" w:rsidP="004E7C70">
            <w:pPr>
              <w:pStyle w:val="Textfill"/>
            </w:pPr>
          </w:p>
        </w:tc>
      </w:tr>
    </w:tbl>
    <w:p w14:paraId="59B0D1DB" w14:textId="77777777" w:rsidR="002B52BB" w:rsidRPr="00D147C6" w:rsidRDefault="002B52BB" w:rsidP="002B52BB">
      <w:pPr>
        <w:pStyle w:val="spacer"/>
      </w:pPr>
      <w:r w:rsidRPr="00D147C6"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F2DEFF" wp14:editId="5867900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4DD44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" strokeweight="1pt"/>
            </w:pict>
          </mc:Fallback>
        </mc:AlternateContent>
      </w:r>
    </w:p>
    <w:p w14:paraId="6F6FB1F2" w14:textId="77777777" w:rsidR="002B52BB" w:rsidRDefault="002B52BB" w:rsidP="002B52BB">
      <w:pPr>
        <w:pStyle w:val="spacer"/>
      </w:pPr>
    </w:p>
    <w:p w14:paraId="2B0A86A1" w14:textId="77777777" w:rsidR="00901B58" w:rsidRDefault="002B52BB" w:rsidP="00845FB1">
      <w:pPr>
        <w:pStyle w:val="Question"/>
      </w:pPr>
      <w:r>
        <w:rPr>
          <w:sz w:val="24"/>
          <w:szCs w:val="24"/>
        </w:rPr>
        <w:t>6</w:t>
      </w:r>
      <w:r w:rsidR="00901B58" w:rsidRPr="00901B58">
        <w:rPr>
          <w:sz w:val="24"/>
          <w:szCs w:val="24"/>
        </w:rPr>
        <w:tab/>
      </w:r>
      <w:r>
        <w:t>Storage of goods</w:t>
      </w:r>
    </w:p>
    <w:p w14:paraId="4DDB8FC0" w14:textId="03C4D8D5" w:rsidR="002B52BB" w:rsidRDefault="002B52BB" w:rsidP="002B52BB">
      <w:pPr>
        <w:pStyle w:val="ListParagraph"/>
      </w:pPr>
      <w:r>
        <w:t>I will store these goods</w:t>
      </w:r>
      <w:r w:rsidR="005331D6">
        <w:t xml:space="preserve"> until the date noted below at section 7.</w:t>
      </w:r>
    </w:p>
    <w:p w14:paraId="7B269A9A" w14:textId="77777777" w:rsidR="008923F1" w:rsidRPr="00D147C6" w:rsidRDefault="008923F1" w:rsidP="008923F1">
      <w:pPr>
        <w:pStyle w:val="spacer"/>
      </w:pPr>
      <w:r w:rsidRPr="00D147C6"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766BE4" wp14:editId="180C4CC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9E91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" strokeweight="1pt"/>
            </w:pict>
          </mc:Fallback>
        </mc:AlternateContent>
      </w:r>
    </w:p>
    <w:p w14:paraId="13060EB1" w14:textId="77777777" w:rsidR="008923F1" w:rsidRDefault="008923F1" w:rsidP="008923F1">
      <w:pPr>
        <w:pStyle w:val="spacer"/>
      </w:pPr>
    </w:p>
    <w:p w14:paraId="6A6E62CE" w14:textId="77777777" w:rsidR="008923F1" w:rsidRDefault="002B52BB" w:rsidP="00845FB1">
      <w:pPr>
        <w:pStyle w:val="Question"/>
      </w:pPr>
      <w:r>
        <w:rPr>
          <w:sz w:val="24"/>
          <w:szCs w:val="24"/>
        </w:rPr>
        <w:t>7</w:t>
      </w:r>
      <w:r w:rsidR="008923F1">
        <w:tab/>
      </w:r>
      <w:r>
        <w:t>Sale of goods</w:t>
      </w:r>
    </w:p>
    <w:p w14:paraId="27D1761E" w14:textId="170C9F1F" w:rsidR="002B52BB" w:rsidRDefault="002B52BB" w:rsidP="002B52BB">
      <w:pPr>
        <w:pStyle w:val="ListParagraph"/>
      </w:pPr>
      <w:r w:rsidRPr="006A5A69">
        <w:t xml:space="preserve">If you don’t collect </w:t>
      </w:r>
      <w:r>
        <w:t>these goods by th</w:t>
      </w:r>
      <w:r w:rsidR="005331D6">
        <w:t>e following</w:t>
      </w:r>
      <w:r>
        <w:t xml:space="preserve"> date, I will sell or dispose of them:</w:t>
      </w:r>
    </w:p>
    <w:p w14:paraId="29AD2B5A" w14:textId="61860EA0" w:rsidR="002B52BB" w:rsidRDefault="002B52BB" w:rsidP="002B52BB">
      <w:pPr>
        <w:pStyle w:val="ListParagraph"/>
        <w:rPr>
          <w:b/>
        </w:rPr>
      </w:pPr>
      <w:r>
        <w:t>(Insert date which is at least 14 days from the date of this notice</w:t>
      </w:r>
      <w:r w:rsidR="003A385B">
        <w:t>, allowing</w:t>
      </w:r>
      <w:r w:rsidR="008B7B95">
        <w:t xml:space="preserve"> </w:t>
      </w:r>
      <w:r w:rsidR="005331D6">
        <w:t>for</w:t>
      </w:r>
      <w:r w:rsidR="008B7B95">
        <w:t xml:space="preserve"> delivery time</w:t>
      </w:r>
      <w:r w:rsidR="005331D6">
        <w:t xml:space="preserve"> </w:t>
      </w:r>
      <w:r w:rsidR="003A385B">
        <w:t xml:space="preserve">as per </w:t>
      </w:r>
      <w:r w:rsidR="005331D6">
        <w:t xml:space="preserve">the table </w:t>
      </w:r>
      <w:r w:rsidR="003A385B">
        <w:t>below</w:t>
      </w:r>
      <w:r>
        <w:t>)</w:t>
      </w:r>
    </w:p>
    <w:tbl>
      <w:tblPr>
        <w:tblStyle w:val="TableGridLight10"/>
        <w:tblW w:w="405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2127"/>
      </w:tblGrid>
      <w:tr w:rsidR="002B52BB" w14:paraId="566709DB" w14:textId="77777777" w:rsidTr="00585D84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364D5FD" w14:textId="77777777" w:rsidR="002B52BB" w:rsidRPr="005C6CF7" w:rsidRDefault="002B52BB" w:rsidP="004E7C70">
            <w:pPr>
              <w:pStyle w:val="ListParagraph"/>
              <w:ind w:left="0"/>
              <w:rPr>
                <w:i/>
                <w:iCs/>
              </w:rPr>
            </w:pPr>
            <w:r>
              <w:t>Date</w:t>
            </w:r>
          </w:p>
          <w:p w14:paraId="7E7230E2" w14:textId="77777777" w:rsidR="002B52BB" w:rsidRDefault="002B52BB" w:rsidP="004E7C70">
            <w:pPr>
              <w:pStyle w:val="Caption2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68B" w14:textId="3EAF4173" w:rsidR="002B52BB" w:rsidRDefault="002B52BB" w:rsidP="004E7C70">
            <w:pPr>
              <w:pStyle w:val="Textfill"/>
            </w:pPr>
          </w:p>
        </w:tc>
      </w:tr>
    </w:tbl>
    <w:p w14:paraId="49F1FE09" w14:textId="77777777" w:rsidR="002B52BB" w:rsidRDefault="002B52BB" w:rsidP="008923F1">
      <w:pPr>
        <w:pStyle w:val="spacer"/>
      </w:pPr>
      <w:r>
        <w:t xml:space="preserve"> </w:t>
      </w:r>
    </w:p>
    <w:p w14:paraId="63AB7330" w14:textId="77777777" w:rsidR="002B52BB" w:rsidRPr="00D147C6" w:rsidRDefault="002B52BB" w:rsidP="002B52BB">
      <w:pPr>
        <w:pStyle w:val="spacer"/>
      </w:pPr>
      <w:r w:rsidRPr="00D147C6"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D9F120" wp14:editId="2AE972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728D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OUxz1X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26D0783F" w14:textId="61BBF2A8" w:rsidR="00C227D8" w:rsidRPr="00BA0EE0" w:rsidRDefault="00C227D8" w:rsidP="00C227D8">
      <w:pPr>
        <w:spacing w:after="160" w:line="259" w:lineRule="auto"/>
        <w:rPr>
          <w:rFonts w:eastAsia="Times" w:cs="Times New Roman"/>
          <w:b/>
          <w:bCs/>
          <w:sz w:val="20"/>
          <w:szCs w:val="20"/>
        </w:rPr>
      </w:pPr>
      <w:bookmarkStart w:id="3" w:name="_Hlk45878957"/>
      <w:bookmarkStart w:id="4" w:name="_Hlk22206279"/>
      <w:r>
        <w:rPr>
          <w:b/>
          <w:bCs/>
          <w:sz w:val="24"/>
          <w:szCs w:val="24"/>
        </w:rPr>
        <w:t>8</w:t>
      </w:r>
      <w:r w:rsidRPr="00BA0EE0">
        <w:rPr>
          <w:b/>
          <w:bCs/>
          <w:sz w:val="20"/>
          <w:szCs w:val="20"/>
        </w:rPr>
        <w:t xml:space="preserve">    </w:t>
      </w:r>
      <w:bookmarkStart w:id="5" w:name="_Hlk52358642"/>
      <w:r w:rsidRPr="00BA0EE0">
        <w:rPr>
          <w:b/>
          <w:bCs/>
          <w:sz w:val="20"/>
          <w:szCs w:val="20"/>
        </w:rPr>
        <w:t>Delivery of this notice</w:t>
      </w:r>
    </w:p>
    <w:p w14:paraId="26A1C2A9" w14:textId="30833998" w:rsidR="00C227D8" w:rsidRDefault="00C227D8" w:rsidP="00C227D8">
      <w:pPr>
        <w:pStyle w:val="BulletList1"/>
        <w:numPr>
          <w:ilvl w:val="0"/>
          <w:numId w:val="7"/>
        </w:numPr>
        <w:ind w:left="624" w:hanging="284"/>
      </w:pPr>
      <w:bookmarkStart w:id="6" w:name="_Hlk45878832"/>
      <w:r>
        <w:t>The notice period begins when the</w:t>
      </w:r>
      <w:r w:rsidR="00EA67D7">
        <w:t xml:space="preserve"> former</w:t>
      </w:r>
      <w:r>
        <w:t xml:space="preserve"> renter is estimated to receive this notice</w:t>
      </w:r>
      <w:bookmarkEnd w:id="5"/>
      <w:r>
        <w:t>.</w:t>
      </w:r>
    </w:p>
    <w:p w14:paraId="26B58298" w14:textId="046C33C2" w:rsidR="00C227D8" w:rsidRDefault="00C227D8" w:rsidP="00C227D8">
      <w:pPr>
        <w:pStyle w:val="BulletList1"/>
        <w:numPr>
          <w:ilvl w:val="0"/>
          <w:numId w:val="7"/>
        </w:numPr>
        <w:ind w:left="624" w:hanging="284"/>
      </w:pPr>
      <w:r>
        <w:t>For information on postage times from different locations</w:t>
      </w:r>
      <w:r w:rsidR="004F091B">
        <w:t>,</w:t>
      </w:r>
      <w:r>
        <w:t xml:space="preserve"> please refer to the Australia Post website </w:t>
      </w:r>
      <w:hyperlink r:id="rId18" w:history="1">
        <w:r w:rsidR="000F478E" w:rsidRPr="0068189B">
          <w:rPr>
            <w:rStyle w:val="Hyperlink"/>
          </w:rPr>
          <w:t>https://auspost.com.au</w:t>
        </w:r>
      </w:hyperlink>
    </w:p>
    <w:bookmarkEnd w:id="6"/>
    <w:p w14:paraId="1C5FD9B6" w14:textId="6D6766B2" w:rsidR="00C227D8" w:rsidRDefault="00C227D8" w:rsidP="00C227D8">
      <w:pPr>
        <w:pStyle w:val="BulletList1"/>
        <w:numPr>
          <w:ilvl w:val="0"/>
          <w:numId w:val="7"/>
        </w:numPr>
        <w:ind w:left="624" w:hanging="284"/>
      </w:pPr>
      <w:r>
        <w:t xml:space="preserve">If sending by post, the </w:t>
      </w:r>
      <w:r w:rsidR="00845FB1">
        <w:t xml:space="preserve">owner of the premises </w:t>
      </w:r>
      <w:r>
        <w:t xml:space="preserve">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21C2D74E" w14:textId="69A5CBC9" w:rsidR="00C227D8" w:rsidRDefault="00C227D8" w:rsidP="00C227D8">
      <w:pPr>
        <w:pStyle w:val="BulletList1"/>
        <w:numPr>
          <w:ilvl w:val="0"/>
          <w:numId w:val="7"/>
        </w:numPr>
        <w:ind w:left="624" w:hanging="284"/>
      </w:pPr>
      <w:r>
        <w:t xml:space="preserve">If sending by registered post, the </w:t>
      </w:r>
      <w:r w:rsidR="00845FB1">
        <w:t xml:space="preserve">owner of the premises </w:t>
      </w:r>
      <w:r>
        <w:t xml:space="preserve">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bookmarkEnd w:id="3"/>
    <w:p w14:paraId="04E05F19" w14:textId="77777777" w:rsidR="00D148C2" w:rsidRDefault="00D148C2" w:rsidP="00585D84">
      <w:pPr>
        <w:pStyle w:val="ListParagraphbold"/>
      </w:pPr>
    </w:p>
    <w:tbl>
      <w:tblPr>
        <w:tblStyle w:val="TableGridLight1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585D84" w14:paraId="465AD28A" w14:textId="77777777" w:rsidTr="00585D84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282A5DD" w14:textId="77777777" w:rsidR="00585D84" w:rsidRDefault="00585D84" w:rsidP="00585D84">
            <w:pPr>
              <w:pStyle w:val="Caption2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F258" w14:textId="4F159F53" w:rsidR="00585D84" w:rsidRDefault="00585D84" w:rsidP="003810DD">
            <w:pPr>
              <w:pStyle w:val="Textfill"/>
            </w:pPr>
          </w:p>
        </w:tc>
      </w:tr>
    </w:tbl>
    <w:p w14:paraId="7F41B069" w14:textId="0BE78812" w:rsidR="00585D84" w:rsidRDefault="00845FB1" w:rsidP="00585D84">
      <w:pPr>
        <w:pStyle w:val="ListParagraphbold"/>
      </w:pPr>
      <w:r w:rsidRPr="0096020D">
        <w:rPr>
          <w:b w:val="0"/>
          <w:bCs/>
        </w:rPr>
        <w:t>This notice was sent on:</w:t>
      </w:r>
      <w:bookmarkStart w:id="7" w:name="_Hlk45803046"/>
      <w:proofErr w:type="gramStart"/>
      <w:r w:rsidR="00585D84">
        <w:t xml:space="preserve">   </w:t>
      </w:r>
      <w:r w:rsidR="00585D84" w:rsidRPr="00C66D13">
        <w:rPr>
          <w:b w:val="0"/>
        </w:rPr>
        <w:t>(</w:t>
      </w:r>
      <w:proofErr w:type="gramEnd"/>
      <w:r w:rsidR="00585D84" w:rsidRPr="00C66D13">
        <w:rPr>
          <w:b w:val="0"/>
        </w:rPr>
        <w:t>insert date)</w:t>
      </w:r>
    </w:p>
    <w:p w14:paraId="3A051B43" w14:textId="284B75B8" w:rsidR="00D148C2" w:rsidRPr="00A87089" w:rsidRDefault="00845FB1" w:rsidP="00D8655F">
      <w:pPr>
        <w:pStyle w:val="ListParagraphbold"/>
      </w:pPr>
      <w:r>
        <w:tab/>
      </w:r>
      <w:r>
        <w:tab/>
      </w:r>
      <w:r>
        <w:tab/>
      </w:r>
      <w:bookmarkEnd w:id="7"/>
    </w:p>
    <w:p w14:paraId="44140B2F" w14:textId="60579841" w:rsidR="00A87089" w:rsidRPr="00A87089" w:rsidRDefault="00A87089" w:rsidP="00585D84">
      <w:pPr>
        <w:pStyle w:val="Question"/>
        <w:rPr>
          <w:rStyle w:val="Emphasis"/>
          <w:i w:val="0"/>
          <w:iCs w:val="0"/>
        </w:rPr>
      </w:pPr>
      <w:r w:rsidRPr="00A87089">
        <w:rPr>
          <w:rStyle w:val="Emphasis"/>
          <w:i w:val="0"/>
          <w:iCs w:val="0"/>
        </w:rPr>
        <w:tab/>
        <w:t>This notice has been delivered:</w:t>
      </w:r>
      <w:r w:rsidRPr="00A87089">
        <w:tab/>
      </w: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A87089" w14:paraId="59908004" w14:textId="77777777" w:rsidTr="00065655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4FFDE03E" w14:textId="77777777" w:rsidR="00A87089" w:rsidRDefault="00A87089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7F3">
              <w:fldChar w:fldCharType="separate"/>
            </w:r>
            <w:r>
              <w:fldChar w:fldCharType="end"/>
            </w:r>
            <w:r>
              <w:t xml:space="preserve"> personally - for example, by hand </w:t>
            </w:r>
          </w:p>
        </w:tc>
      </w:tr>
    </w:tbl>
    <w:p w14:paraId="178BFCF6" w14:textId="77777777" w:rsidR="00A87089" w:rsidRDefault="00A87089" w:rsidP="00A87089">
      <w:pPr>
        <w:pStyle w:val="spacer"/>
      </w:pPr>
    </w:p>
    <w:tbl>
      <w:tblPr>
        <w:tblStyle w:val="TableGridLight1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A87089" w14:paraId="30A5D027" w14:textId="77777777" w:rsidTr="00065655">
        <w:trPr>
          <w:trHeight w:hRule="exact" w:val="404"/>
        </w:trPr>
        <w:tc>
          <w:tcPr>
            <w:tcW w:w="2779" w:type="dxa"/>
            <w:tcMar>
              <w:left w:w="0" w:type="dxa"/>
            </w:tcMar>
            <w:vAlign w:val="center"/>
          </w:tcPr>
          <w:p w14:paraId="7074253B" w14:textId="77777777" w:rsidR="00A87089" w:rsidRDefault="00A87089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7F3">
              <w:fldChar w:fldCharType="separate"/>
            </w:r>
            <w:r>
              <w:fldChar w:fldCharType="end"/>
            </w:r>
            <w:r>
              <w:t xml:space="preserve"> 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2C54DA8" w14:textId="77777777" w:rsidR="00A87089" w:rsidRDefault="00A87089" w:rsidP="00065655">
            <w:pPr>
              <w:pStyle w:val="Caption2"/>
            </w:pPr>
            <w:r>
              <w:t xml:space="preserve">Expected delivery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FE5F" w14:textId="77777777" w:rsidR="00A87089" w:rsidRDefault="00A87089" w:rsidP="00065655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166B6246" w14:textId="77777777" w:rsidR="00A87089" w:rsidRPr="003B0BD4" w:rsidRDefault="00A87089" w:rsidP="00065655">
            <w:pPr>
              <w:pStyle w:val="Listparagraphtext"/>
            </w:pPr>
            <w:r>
              <w:t>(please see the Australia Post website)</w:t>
            </w:r>
          </w:p>
        </w:tc>
      </w:tr>
    </w:tbl>
    <w:p w14:paraId="642F2EE6" w14:textId="77777777" w:rsidR="00A87089" w:rsidRDefault="00A87089" w:rsidP="00A87089">
      <w:pPr>
        <w:pStyle w:val="spacer"/>
      </w:pPr>
    </w:p>
    <w:p w14:paraId="01271961" w14:textId="77777777" w:rsidR="00A87089" w:rsidRDefault="00A87089" w:rsidP="00A87089">
      <w:pPr>
        <w:pStyle w:val="spacer"/>
      </w:pPr>
    </w:p>
    <w:tbl>
      <w:tblPr>
        <w:tblStyle w:val="TableGridLight10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A87089" w14:paraId="458184B3" w14:textId="77777777" w:rsidTr="00065655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6053" w14:textId="77777777" w:rsidR="00A87089" w:rsidRDefault="00A87089" w:rsidP="00065655">
            <w:pPr>
              <w:pStyle w:val="BodyText"/>
            </w:pPr>
            <w:bookmarkStart w:id="8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31EF" w14:textId="77777777" w:rsidR="00A87089" w:rsidRDefault="00A87089" w:rsidP="00065655">
            <w:pPr>
              <w:pStyle w:val="Textfill"/>
            </w:pPr>
          </w:p>
        </w:tc>
      </w:tr>
      <w:bookmarkEnd w:id="8"/>
    </w:tbl>
    <w:p w14:paraId="14CCB001" w14:textId="77777777" w:rsidR="00A87089" w:rsidRDefault="00A87089" w:rsidP="00A87089">
      <w:pPr>
        <w:pStyle w:val="spacer"/>
      </w:pP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A87089" w14:paraId="1C744F18" w14:textId="77777777" w:rsidTr="00065655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0B88DC33" w14:textId="080FA23E" w:rsidR="00A87089" w:rsidRDefault="00A87089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27F3">
              <w:fldChar w:fldCharType="separate"/>
            </w:r>
            <w:r>
              <w:fldChar w:fldCharType="end"/>
            </w:r>
            <w:r>
              <w:t xml:space="preserve"> email (if consent has been provided by the renter)</w:t>
            </w:r>
          </w:p>
        </w:tc>
      </w:tr>
    </w:tbl>
    <w:p w14:paraId="1584D37F" w14:textId="77777777" w:rsidR="00425F96" w:rsidRDefault="00425F96" w:rsidP="00425F96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938"/>
      </w:tblGrid>
      <w:tr w:rsidR="00425F96" w14:paraId="07CD3DD1" w14:textId="77777777" w:rsidTr="009214F2">
        <w:trPr>
          <w:trHeight w:hRule="exact" w:val="483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23B27EF0" w14:textId="70F3B7AC" w:rsidR="00425F96" w:rsidRDefault="00425F96" w:rsidP="008252CA">
            <w:pPr>
              <w:pStyle w:val="Caption2"/>
            </w:pPr>
            <w:r>
              <w:t>Email address renter</w:t>
            </w:r>
            <w:r w:rsidR="00C66D13"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C81D3" w14:textId="77777777" w:rsidR="00425F96" w:rsidRDefault="00425F96" w:rsidP="008252CA">
            <w:pPr>
              <w:pStyle w:val="Textfill"/>
            </w:pPr>
          </w:p>
        </w:tc>
      </w:tr>
    </w:tbl>
    <w:p w14:paraId="01051678" w14:textId="4276C954" w:rsidR="00D148C2" w:rsidRDefault="00D148C2" w:rsidP="00C66D13">
      <w:pPr>
        <w:pStyle w:val="Question"/>
        <w:tabs>
          <w:tab w:val="clear" w:pos="851"/>
          <w:tab w:val="left" w:pos="709"/>
        </w:tabs>
        <w:rPr>
          <w:b w:val="0"/>
          <w:bCs w:val="0"/>
          <w:i/>
          <w:iCs/>
        </w:rPr>
      </w:pPr>
      <w:r>
        <w:tab/>
      </w:r>
      <w:r>
        <w:tab/>
      </w:r>
      <w:r w:rsidR="00C66D13" w:rsidRPr="00D148C2">
        <w:rPr>
          <w:i/>
          <w:iCs/>
        </w:rPr>
        <w:tab/>
      </w:r>
      <w:r w:rsidRPr="00D148C2">
        <w:rPr>
          <w:b w:val="0"/>
          <w:bCs w:val="0"/>
          <w:i/>
          <w:iCs/>
        </w:rPr>
        <w:t>(Include email address</w:t>
      </w:r>
      <w:r>
        <w:rPr>
          <w:b w:val="0"/>
          <w:bCs w:val="0"/>
          <w:i/>
          <w:iCs/>
        </w:rPr>
        <w:t>es</w:t>
      </w:r>
      <w:r w:rsidRPr="00D148C2">
        <w:rPr>
          <w:b w:val="0"/>
          <w:bCs w:val="0"/>
          <w:i/>
          <w:iCs/>
        </w:rPr>
        <w:t xml:space="preserve"> for each person named on the rental agreement)</w:t>
      </w:r>
      <w:r w:rsidR="00C66D13" w:rsidRPr="00D148C2">
        <w:rPr>
          <w:b w:val="0"/>
          <w:bCs w:val="0"/>
          <w:i/>
          <w:iCs/>
        </w:rPr>
        <w:tab/>
      </w:r>
    </w:p>
    <w:p w14:paraId="62166997" w14:textId="77777777" w:rsidR="00A87089" w:rsidRPr="00A87089" w:rsidRDefault="00A87089" w:rsidP="00C66D13">
      <w:pPr>
        <w:pStyle w:val="Question"/>
        <w:tabs>
          <w:tab w:val="clear" w:pos="851"/>
          <w:tab w:val="left" w:pos="709"/>
        </w:tabs>
        <w:rPr>
          <w:b w:val="0"/>
          <w:bCs w:val="0"/>
          <w:i/>
          <w:iCs/>
        </w:rPr>
      </w:pPr>
    </w:p>
    <w:bookmarkEnd w:id="4"/>
    <w:p w14:paraId="1ACBCF34" w14:textId="77777777" w:rsidR="00D3081A" w:rsidRDefault="00D3081A" w:rsidP="00D3081A">
      <w:pPr>
        <w:pStyle w:val="spacer"/>
      </w:pPr>
      <w:r w:rsidRPr="00D147C6"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FF69B0C" wp14:editId="603903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BEF0" id="Straight Connector 2" o:spid="_x0000_s1026" alt="&quot;&quot;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NfmdTz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17D8C0F4" w14:textId="77777777" w:rsidR="008B7B95" w:rsidRDefault="009E1A68" w:rsidP="00845FB1">
      <w:pPr>
        <w:pStyle w:val="Question"/>
      </w:pPr>
      <w:r>
        <w:rPr>
          <w:sz w:val="24"/>
          <w:szCs w:val="24"/>
        </w:rPr>
        <w:t>9</w:t>
      </w:r>
      <w:r w:rsidR="008B7B95" w:rsidRPr="00901B58">
        <w:rPr>
          <w:sz w:val="24"/>
          <w:szCs w:val="24"/>
        </w:rPr>
        <w:tab/>
      </w:r>
      <w:r w:rsidR="008B7B95">
        <w:t>Your rights</w:t>
      </w:r>
    </w:p>
    <w:p w14:paraId="716F19EB" w14:textId="6E03510C" w:rsidR="008B7B95" w:rsidRDefault="008B7B95" w:rsidP="008B7B95">
      <w:pPr>
        <w:pStyle w:val="ListBullet"/>
        <w:rPr>
          <w:b/>
        </w:rPr>
      </w:pPr>
      <w:r w:rsidRPr="007E6DD9">
        <w:t xml:space="preserve">If I </w:t>
      </w:r>
      <w:r>
        <w:t>sell the goods</w:t>
      </w:r>
      <w:r w:rsidR="004F091B">
        <w:t>,</w:t>
      </w:r>
      <w:r>
        <w:t xml:space="preserve"> you have a right to the proceeds of the sale, less </w:t>
      </w:r>
      <w:r w:rsidR="003A385B">
        <w:t xml:space="preserve">any occupation fee and reasonable </w:t>
      </w:r>
      <w:r>
        <w:t>costs</w:t>
      </w:r>
      <w:r w:rsidR="003A385B">
        <w:t xml:space="preserve"> incurred by the sale</w:t>
      </w:r>
      <w:r>
        <w:t xml:space="preserve">. You can request payment of this amount </w:t>
      </w:r>
      <w:r w:rsidRPr="002D3A16">
        <w:rPr>
          <w:b/>
          <w:bCs/>
        </w:rPr>
        <w:t xml:space="preserve">within </w:t>
      </w:r>
      <w:r>
        <w:rPr>
          <w:b/>
          <w:bCs/>
        </w:rPr>
        <w:t>6</w:t>
      </w:r>
      <w:r w:rsidRPr="002D3A16">
        <w:rPr>
          <w:b/>
          <w:bCs/>
        </w:rPr>
        <w:t xml:space="preserve"> months</w:t>
      </w:r>
      <w:r>
        <w:t xml:space="preserve"> of the sale.</w:t>
      </w:r>
    </w:p>
    <w:p w14:paraId="4E423EF0" w14:textId="0DBF4E6A" w:rsidR="008B7B95" w:rsidRPr="007E6DD9" w:rsidRDefault="008B7B95" w:rsidP="008B7B95">
      <w:pPr>
        <w:pStyle w:val="ListBullet"/>
        <w:rPr>
          <w:b/>
        </w:rPr>
      </w:pPr>
      <w:r>
        <w:t xml:space="preserve">If your goods are damaged, sold or disposed of </w:t>
      </w:r>
      <w:r w:rsidR="003A385B">
        <w:t>unlawfully</w:t>
      </w:r>
      <w:r>
        <w:t xml:space="preserve">, you may apply to VCAT for compensation. </w:t>
      </w:r>
    </w:p>
    <w:p w14:paraId="5E754CAF" w14:textId="77777777" w:rsidR="008B7B95" w:rsidRDefault="008B7B95" w:rsidP="00B72588">
      <w:pPr>
        <w:pStyle w:val="spacer"/>
      </w:pPr>
    </w:p>
    <w:p w14:paraId="550BCB10" w14:textId="77777777" w:rsidR="00B72588" w:rsidRDefault="00B72588" w:rsidP="00B72588">
      <w:pPr>
        <w:pStyle w:val="spacer"/>
      </w:pPr>
      <w:r w:rsidRPr="00D147C6">
        <w:rPr>
          <w:noProof/>
          <w:color w:val="2B579A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252231" wp14:editId="064002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08B9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BJNbLV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4079F775" w14:textId="77777777" w:rsidR="00B72588" w:rsidRPr="002D3A16" w:rsidRDefault="009E1A68" w:rsidP="00845FB1">
      <w:pPr>
        <w:pStyle w:val="Question"/>
      </w:pPr>
      <w:r>
        <w:rPr>
          <w:sz w:val="24"/>
          <w:szCs w:val="24"/>
        </w:rPr>
        <w:t>10</w:t>
      </w:r>
      <w:r w:rsidR="00B72588">
        <w:tab/>
      </w:r>
      <w:r w:rsidR="002D3A16">
        <w:t>Signature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B72588" w14:paraId="62889965" w14:textId="77777777" w:rsidTr="009E1A68">
        <w:trPr>
          <w:trHeight w:hRule="exact" w:val="68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2172AC2" w14:textId="77777777" w:rsidR="00B72588" w:rsidRDefault="00B72588" w:rsidP="004E7C70">
            <w:pPr>
              <w:pStyle w:val="Caption2"/>
            </w:pPr>
            <w:r>
              <w:t xml:space="preserve">Signature of </w:t>
            </w:r>
            <w:r w:rsidR="008B7B95">
              <w:t>the owner of the residence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137D" w14:textId="77777777" w:rsidR="00B72588" w:rsidRPr="008625DD" w:rsidRDefault="00B72588" w:rsidP="004E7C70">
            <w:pPr>
              <w:pStyle w:val="Textfill"/>
            </w:pPr>
          </w:p>
        </w:tc>
      </w:tr>
    </w:tbl>
    <w:p w14:paraId="2D71A29E" w14:textId="77777777" w:rsidR="00B72588" w:rsidRDefault="00B72588" w:rsidP="008923F1">
      <w:pPr>
        <w:pStyle w:val="spacer"/>
      </w:pPr>
    </w:p>
    <w:p w14:paraId="7B784297" w14:textId="77777777" w:rsidR="00B72588" w:rsidRDefault="00B72588" w:rsidP="008923F1">
      <w:pPr>
        <w:pStyle w:val="spacer"/>
      </w:pPr>
    </w:p>
    <w:p w14:paraId="790EB1AD" w14:textId="293691BD" w:rsidR="003376C2" w:rsidRDefault="003376C2" w:rsidP="003376C2">
      <w:pPr>
        <w:pStyle w:val="Heading1nospaceabove"/>
        <w:rPr>
          <w:lang w:val="en-US"/>
        </w:rPr>
      </w:pPr>
      <w:r>
        <w:rPr>
          <w:lang w:val="en-US"/>
        </w:rPr>
        <w:lastRenderedPageBreak/>
        <w:t>Help or further information</w:t>
      </w:r>
    </w:p>
    <w:p w14:paraId="43C32EF6" w14:textId="58C53168" w:rsidR="003376C2" w:rsidRDefault="003376C2" w:rsidP="003376C2">
      <w:pPr>
        <w:pStyle w:val="Listparagraphtext"/>
      </w:pPr>
      <w:r>
        <w:t xml:space="preserve">For further information, visit the </w:t>
      </w:r>
      <w:r w:rsidR="00216E2B">
        <w:t>r</w:t>
      </w:r>
      <w:r>
        <w:t xml:space="preserve">enting section – Consumer Affairs Victoria website at </w:t>
      </w:r>
      <w:hyperlink r:id="rId19" w:history="1">
        <w:r w:rsidR="009214F2" w:rsidRPr="00EC7ECB">
          <w:rPr>
            <w:rStyle w:val="Hyperlink"/>
          </w:rPr>
          <w:t>consumer.vic.gov.au/renting</w:t>
        </w:r>
      </w:hyperlink>
      <w:r w:rsidR="009214F2">
        <w:t xml:space="preserve"> </w:t>
      </w:r>
      <w:r>
        <w:t xml:space="preserve">or call the Consumer Affairs Victoria Helpline on </w:t>
      </w:r>
      <w:r>
        <w:rPr>
          <w:b/>
          <w:bCs/>
        </w:rPr>
        <w:t>1300 55 81 81</w:t>
      </w:r>
      <w:r>
        <w:t>.</w:t>
      </w:r>
    </w:p>
    <w:p w14:paraId="31ED699C" w14:textId="77777777" w:rsidR="003376C2" w:rsidRDefault="003376C2" w:rsidP="003376C2">
      <w:pPr>
        <w:pStyle w:val="Heading1"/>
      </w:pPr>
      <w:r>
        <w:t>Telephone interpreter service</w:t>
      </w:r>
    </w:p>
    <w:p w14:paraId="47798DC1" w14:textId="13826537" w:rsidR="008B02D0" w:rsidRPr="008B02D0" w:rsidRDefault="003376C2" w:rsidP="008F6171">
      <w:pPr>
        <w:pStyle w:val="Listparagraphtext"/>
        <w:spacing w:line="240" w:lineRule="auto"/>
      </w:pPr>
      <w:r>
        <w:t>If you have difficulty understanding English, contact the Translating and Interpreting Service (TIS) on 131 450 (for the cost of a local call) and ask to be put through to an Information Officer at Consumer Af</w:t>
      </w:r>
      <w:r w:rsidR="008B02D0">
        <w:t>fairs Victoria on 1300 55 81 81</w:t>
      </w:r>
    </w:p>
    <w:p w14:paraId="17E3D1FF" w14:textId="77777777" w:rsidR="00ED596E" w:rsidRPr="00141A11" w:rsidRDefault="00ED596E" w:rsidP="00ED596E">
      <w:pPr>
        <w:tabs>
          <w:tab w:val="left" w:pos="4960"/>
        </w:tabs>
        <w:spacing w:line="0" w:lineRule="atLeast"/>
        <w:rPr>
          <w:rFonts w:asciiTheme="minorBidi" w:eastAsia="Times New Roman" w:hAnsiTheme="minorBidi"/>
          <w:b/>
          <w:bCs/>
          <w:sz w:val="24"/>
          <w:szCs w:val="24"/>
        </w:rPr>
      </w:pPr>
      <w:bookmarkStart w:id="9" w:name="page3"/>
      <w:bookmarkEnd w:id="9"/>
      <w:r w:rsidRPr="00141A11">
        <w:rPr>
          <w:rFonts w:asciiTheme="minorBidi" w:eastAsia="Times New Roman" w:hAnsiTheme="minorBidi"/>
          <w:b/>
          <w:bCs/>
          <w:sz w:val="24"/>
          <w:szCs w:val="24"/>
        </w:rPr>
        <w:t>Arabic</w:t>
      </w:r>
    </w:p>
    <w:p w14:paraId="19FBF264" w14:textId="77777777" w:rsidR="00ED596E" w:rsidRPr="00141A11" w:rsidRDefault="00ED596E" w:rsidP="00ED596E">
      <w:pPr>
        <w:bidi/>
        <w:rPr>
          <w:rFonts w:asciiTheme="minorBidi" w:hAnsiTheme="minorBidi"/>
          <w:sz w:val="24"/>
          <w:szCs w:val="24"/>
          <w:lang w:bidi="ar-LB"/>
        </w:rPr>
      </w:pPr>
      <w:r w:rsidRPr="00141A11">
        <w:rPr>
          <w:rFonts w:asciiTheme="minorBidi" w:hAnsiTheme="minorBidi"/>
          <w:sz w:val="24"/>
          <w:szCs w:val="24"/>
          <w:rtl/>
          <w:lang w:bidi="ar-LB"/>
        </w:rPr>
        <w:t xml:space="preserve">إذا كان لديك صعوبة في فهم اللغة الإنكليزية، اتصل بخدمة الترجمة التحريرية والشفوية </w:t>
      </w:r>
      <w:r w:rsidRPr="00141A11">
        <w:rPr>
          <w:rFonts w:asciiTheme="minorBidi" w:hAnsiTheme="minorBidi"/>
          <w:sz w:val="24"/>
          <w:szCs w:val="24"/>
          <w:lang w:bidi="ar-LB"/>
        </w:rPr>
        <w:t>(TIS)</w:t>
      </w:r>
      <w:r w:rsidRPr="00141A11">
        <w:rPr>
          <w:rFonts w:asciiTheme="minorBidi" w:hAnsiTheme="minorBidi"/>
          <w:sz w:val="24"/>
          <w:szCs w:val="24"/>
          <w:rtl/>
          <w:lang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718E9621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06226BD9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Turkish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İngilize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anlamakta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güçlük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çekiyorsanız</w:t>
      </w:r>
      <w:proofErr w:type="spellEnd"/>
      <w:r w:rsidRPr="00141A11">
        <w:rPr>
          <w:rFonts w:asciiTheme="minorBidi" w:hAnsiTheme="minorBidi"/>
          <w:sz w:val="24"/>
          <w:szCs w:val="24"/>
        </w:rPr>
        <w:t>, 131 450’den (</w:t>
      </w:r>
      <w:proofErr w:type="spellStart"/>
      <w:r w:rsidRPr="00141A11">
        <w:rPr>
          <w:rFonts w:asciiTheme="minorBidi" w:hAnsiTheme="minorBidi"/>
          <w:sz w:val="24"/>
          <w:szCs w:val="24"/>
        </w:rPr>
        <w:t>şehir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içi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konuşma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ücretine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) </w:t>
      </w:r>
      <w:proofErr w:type="spellStart"/>
      <w:r w:rsidRPr="00141A11">
        <w:rPr>
          <w:rFonts w:asciiTheme="minorBidi" w:hAnsiTheme="minorBidi"/>
          <w:sz w:val="24"/>
          <w:szCs w:val="24"/>
        </w:rPr>
        <w:t>Yazılı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Sözlü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Tercümanlık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Servisini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(TIS) </w:t>
      </w:r>
      <w:proofErr w:type="spellStart"/>
      <w:r w:rsidRPr="00141A11">
        <w:rPr>
          <w:rFonts w:asciiTheme="minorBidi" w:hAnsiTheme="minorBidi"/>
          <w:sz w:val="24"/>
          <w:szCs w:val="24"/>
        </w:rPr>
        <w:t>arayarak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1300 55 81 81 </w:t>
      </w:r>
      <w:proofErr w:type="spellStart"/>
      <w:r w:rsidRPr="00141A11">
        <w:rPr>
          <w:rFonts w:asciiTheme="minorBidi" w:hAnsiTheme="minorBidi"/>
          <w:sz w:val="24"/>
          <w:szCs w:val="24"/>
        </w:rPr>
        <w:t>numerali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telefondan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Victoria </w:t>
      </w:r>
      <w:proofErr w:type="spellStart"/>
      <w:r w:rsidRPr="00141A11">
        <w:rPr>
          <w:rFonts w:asciiTheme="minorBidi" w:hAnsiTheme="minorBidi"/>
          <w:sz w:val="24"/>
          <w:szCs w:val="24"/>
        </w:rPr>
        <w:t>Tüketici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İşleri’ni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aramalarını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size </w:t>
      </w:r>
      <w:proofErr w:type="spellStart"/>
      <w:r w:rsidRPr="00141A11">
        <w:rPr>
          <w:rFonts w:asciiTheme="minorBidi" w:hAnsiTheme="minorBidi"/>
          <w:sz w:val="24"/>
          <w:szCs w:val="24"/>
        </w:rPr>
        <w:t>bir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Danişma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Memuru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ile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görüştürmelerini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isteyiniz</w:t>
      </w:r>
      <w:proofErr w:type="spellEnd"/>
      <w:r w:rsidRPr="00141A11">
        <w:rPr>
          <w:rFonts w:asciiTheme="minorBidi" w:hAnsiTheme="minorBidi"/>
          <w:sz w:val="24"/>
          <w:szCs w:val="24"/>
        </w:rPr>
        <w:t>.</w:t>
      </w:r>
    </w:p>
    <w:p w14:paraId="7190210C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4150B28F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Vietnamese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Nếu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quí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vị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không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hiểu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tiếng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Anh, </w:t>
      </w:r>
      <w:proofErr w:type="spellStart"/>
      <w:r w:rsidRPr="00141A11">
        <w:rPr>
          <w:rFonts w:asciiTheme="minorBidi" w:hAnsiTheme="minorBidi"/>
          <w:sz w:val="24"/>
          <w:szCs w:val="24"/>
        </w:rPr>
        <w:t>xin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liên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lạc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với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Dịch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Vụ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Thông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Phiên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Dịch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(TIS) qua </w:t>
      </w:r>
      <w:proofErr w:type="spellStart"/>
      <w:r w:rsidRPr="00141A11">
        <w:rPr>
          <w:rFonts w:asciiTheme="minorBidi" w:hAnsiTheme="minorBidi"/>
          <w:sz w:val="24"/>
          <w:szCs w:val="24"/>
        </w:rPr>
        <w:t>số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131 450 (</w:t>
      </w:r>
      <w:proofErr w:type="spellStart"/>
      <w:r w:rsidRPr="00141A11">
        <w:rPr>
          <w:rFonts w:asciiTheme="minorBidi" w:hAnsiTheme="minorBidi"/>
          <w:sz w:val="24"/>
          <w:szCs w:val="24"/>
        </w:rPr>
        <w:t>với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giá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biểu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của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cú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gọi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địa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phương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) </w:t>
      </w:r>
      <w:proofErr w:type="spellStart"/>
      <w:r w:rsidRPr="00141A11">
        <w:rPr>
          <w:rFonts w:asciiTheme="minorBidi" w:hAnsiTheme="minorBidi"/>
          <w:sz w:val="24"/>
          <w:szCs w:val="24"/>
        </w:rPr>
        <w:t>và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yêu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cầu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được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nối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đường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dây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tới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một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Nhân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Viên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Thông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Tin </w:t>
      </w:r>
      <w:proofErr w:type="spellStart"/>
      <w:r w:rsidRPr="00141A11">
        <w:rPr>
          <w:rFonts w:asciiTheme="minorBidi" w:hAnsiTheme="minorBidi"/>
          <w:sz w:val="24"/>
          <w:szCs w:val="24"/>
        </w:rPr>
        <w:t>tại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Bộ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Tiêu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Thụ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Sự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Vụ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Victoria (Consumer Affairs Victoria) qua </w:t>
      </w:r>
      <w:proofErr w:type="spellStart"/>
      <w:r w:rsidRPr="00141A11">
        <w:rPr>
          <w:rFonts w:asciiTheme="minorBidi" w:hAnsiTheme="minorBidi"/>
          <w:sz w:val="24"/>
          <w:szCs w:val="24"/>
        </w:rPr>
        <w:t>số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</w:t>
      </w:r>
      <w:r>
        <w:rPr>
          <w:rFonts w:asciiTheme="minorBidi" w:hAnsiTheme="minorBidi"/>
          <w:sz w:val="24"/>
          <w:szCs w:val="24"/>
        </w:rPr>
        <w:t> </w:t>
      </w:r>
      <w:r w:rsidRPr="00141A11">
        <w:rPr>
          <w:rFonts w:asciiTheme="minorBidi" w:hAnsiTheme="minorBidi"/>
          <w:sz w:val="24"/>
          <w:szCs w:val="24"/>
        </w:rPr>
        <w:t>55</w:t>
      </w:r>
      <w:r>
        <w:rPr>
          <w:rFonts w:asciiTheme="minorBidi" w:hAnsiTheme="minorBidi"/>
          <w:sz w:val="24"/>
          <w:szCs w:val="24"/>
        </w:rPr>
        <w:t> </w:t>
      </w:r>
      <w:r w:rsidRPr="00141A11">
        <w:rPr>
          <w:rFonts w:asciiTheme="minorBidi" w:hAnsiTheme="minorBidi"/>
          <w:sz w:val="24"/>
          <w:szCs w:val="24"/>
        </w:rPr>
        <w:t>81 81.</w:t>
      </w:r>
    </w:p>
    <w:p w14:paraId="4FDEF2B0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37112281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Somali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Haddii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aad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dhibaato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ku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qabto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fahmida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Ingiriiska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, La </w:t>
      </w:r>
      <w:proofErr w:type="spellStart"/>
      <w:r w:rsidRPr="00141A11">
        <w:rPr>
          <w:rFonts w:asciiTheme="minorBidi" w:hAnsiTheme="minorBidi"/>
          <w:sz w:val="24"/>
          <w:szCs w:val="24"/>
        </w:rPr>
        <w:t>xiriir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Adeega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Tarjumida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iyo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Afcelinta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(TIS) </w:t>
      </w:r>
      <w:proofErr w:type="spellStart"/>
      <w:r w:rsidRPr="00141A11">
        <w:rPr>
          <w:rFonts w:asciiTheme="minorBidi" w:hAnsiTheme="minorBidi"/>
          <w:sz w:val="24"/>
          <w:szCs w:val="24"/>
        </w:rPr>
        <w:t>telefoonka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131 450 (</w:t>
      </w:r>
      <w:proofErr w:type="spellStart"/>
      <w:r w:rsidRPr="00141A11">
        <w:rPr>
          <w:rFonts w:asciiTheme="minorBidi" w:hAnsiTheme="minorBidi"/>
          <w:sz w:val="24"/>
          <w:szCs w:val="24"/>
        </w:rPr>
        <w:t>qiimaha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meesha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aad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joogto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) </w:t>
      </w:r>
      <w:proofErr w:type="spellStart"/>
      <w:r w:rsidRPr="00141A11">
        <w:rPr>
          <w:rFonts w:asciiTheme="minorBidi" w:hAnsiTheme="minorBidi"/>
          <w:sz w:val="24"/>
          <w:szCs w:val="24"/>
        </w:rPr>
        <w:t>weydiisuna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141A11">
        <w:rPr>
          <w:rFonts w:asciiTheme="minorBidi" w:hAnsiTheme="minorBidi"/>
          <w:sz w:val="24"/>
          <w:szCs w:val="24"/>
        </w:rPr>
        <w:t>lagugu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xiro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Sarkaalka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Macluumaadka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ee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Arrimaha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Macmiilaha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</w:p>
    <w:p w14:paraId="27657D2A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spellStart"/>
      <w:r w:rsidRPr="00141A11">
        <w:rPr>
          <w:rFonts w:asciiTheme="minorBidi" w:hAnsiTheme="minorBidi"/>
          <w:sz w:val="24"/>
          <w:szCs w:val="24"/>
        </w:rPr>
        <w:t>Fiktooriya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tel</w:t>
      </w:r>
      <w:proofErr w:type="spellEnd"/>
      <w:r w:rsidRPr="00141A11">
        <w:rPr>
          <w:rFonts w:asciiTheme="minorBidi" w:hAnsiTheme="minorBidi"/>
          <w:sz w:val="24"/>
          <w:szCs w:val="24"/>
        </w:rPr>
        <w:t>: 1300 55 81 81.</w:t>
      </w:r>
    </w:p>
    <w:p w14:paraId="7B7F86FA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666A130A" w14:textId="7961D901" w:rsidR="00ED596E" w:rsidRPr="00EA67D7" w:rsidRDefault="00EA67D7" w:rsidP="00EA67D7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0E6947F8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77FAA6B1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Serbian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Ако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вам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је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тешко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да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разумете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енглески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41A11">
        <w:rPr>
          <w:rFonts w:asciiTheme="minorBidi" w:hAnsiTheme="minorBidi"/>
          <w:sz w:val="24"/>
          <w:szCs w:val="24"/>
        </w:rPr>
        <w:t>назовите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Службу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преводилаца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и </w:t>
      </w:r>
      <w:proofErr w:type="spellStart"/>
      <w:r w:rsidRPr="00141A11">
        <w:rPr>
          <w:rFonts w:asciiTheme="minorBidi" w:hAnsiTheme="minorBidi"/>
          <w:sz w:val="24"/>
          <w:szCs w:val="24"/>
        </w:rPr>
        <w:t>тумача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(Translating and Interpreting Service – TIS) </w:t>
      </w:r>
      <w:proofErr w:type="spellStart"/>
      <w:r w:rsidRPr="00141A11">
        <w:rPr>
          <w:rFonts w:asciiTheme="minorBidi" w:hAnsiTheme="minorBidi"/>
          <w:sz w:val="24"/>
          <w:szCs w:val="24"/>
        </w:rPr>
        <w:t>на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131 450 (</w:t>
      </w:r>
      <w:proofErr w:type="spellStart"/>
      <w:r w:rsidRPr="00141A11">
        <w:rPr>
          <w:rFonts w:asciiTheme="minorBidi" w:hAnsiTheme="minorBidi"/>
          <w:sz w:val="24"/>
          <w:szCs w:val="24"/>
        </w:rPr>
        <w:t>по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цену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локалног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позива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) и </w:t>
      </w:r>
      <w:proofErr w:type="spellStart"/>
      <w:r w:rsidRPr="00141A11">
        <w:rPr>
          <w:rFonts w:asciiTheme="minorBidi" w:hAnsiTheme="minorBidi"/>
          <w:sz w:val="24"/>
          <w:szCs w:val="24"/>
        </w:rPr>
        <w:t>замолите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их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да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вас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повежу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са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Службеником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за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информације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(Information Officer) у </w:t>
      </w:r>
      <w:proofErr w:type="spellStart"/>
      <w:r w:rsidRPr="00141A11">
        <w:rPr>
          <w:rFonts w:asciiTheme="minorBidi" w:hAnsiTheme="minorBidi"/>
          <w:sz w:val="24"/>
          <w:szCs w:val="24"/>
        </w:rPr>
        <w:t>Викторијској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Служби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за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потрошачка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питања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(Consumer Affairs Victoria) </w:t>
      </w:r>
      <w:proofErr w:type="spellStart"/>
      <w:r w:rsidRPr="00141A11">
        <w:rPr>
          <w:rFonts w:asciiTheme="minorBidi" w:hAnsiTheme="minorBidi"/>
          <w:sz w:val="24"/>
          <w:szCs w:val="24"/>
        </w:rPr>
        <w:t>на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1300 55 81 81.</w:t>
      </w:r>
    </w:p>
    <w:p w14:paraId="65D9DDF1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72245A50" w14:textId="033C34CF" w:rsidR="00ED596E" w:rsidRPr="00141A11" w:rsidRDefault="00EA67D7" w:rsidP="00ED596E">
      <w:pPr>
        <w:rPr>
          <w:rFonts w:asciiTheme="minorBidi" w:hAnsiTheme="minorBidi"/>
          <w:sz w:val="24"/>
          <w:szCs w:val="24"/>
        </w:rPr>
      </w:pPr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77A9A140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419C0D8F" w14:textId="77777777" w:rsidR="00ED596E" w:rsidRPr="00141A11" w:rsidRDefault="00ED596E" w:rsidP="00ED596E">
      <w:pPr>
        <w:rPr>
          <w:rFonts w:asciiTheme="minorBidi" w:hAnsiTheme="minorBidi"/>
          <w:b/>
          <w:bCs/>
          <w:sz w:val="24"/>
          <w:szCs w:val="24"/>
        </w:rPr>
      </w:pPr>
      <w:r w:rsidRPr="00141A11">
        <w:rPr>
          <w:rFonts w:asciiTheme="minorBidi" w:hAnsiTheme="minorBidi"/>
          <w:b/>
          <w:bCs/>
          <w:sz w:val="24"/>
          <w:szCs w:val="24"/>
        </w:rPr>
        <w:t>Dari</w:t>
      </w:r>
    </w:p>
    <w:p w14:paraId="1AC103CA" w14:textId="77777777" w:rsidR="00ED596E" w:rsidRPr="00141A11" w:rsidRDefault="00ED596E" w:rsidP="00ED596E">
      <w:pPr>
        <w:bidi/>
        <w:rPr>
          <w:rFonts w:asciiTheme="minorBidi" w:hAnsiTheme="minorBidi"/>
          <w:sz w:val="24"/>
          <w:szCs w:val="24"/>
        </w:rPr>
      </w:pPr>
      <w:r w:rsidRPr="00141A11">
        <w:rPr>
          <w:rFonts w:asciiTheme="minorBidi" w:hAnsiTheme="minorBidi"/>
          <w:sz w:val="24"/>
          <w:szCs w:val="24"/>
          <w:rtl/>
        </w:rPr>
        <w:t>اگر شما مشکل دانستن زبان انگلیسی دارید،  با اداره خدمات ترجمانی تحریری و شفاهی</w:t>
      </w:r>
      <w:r w:rsidRPr="00141A11">
        <w:rPr>
          <w:rFonts w:asciiTheme="minorBidi" w:hAnsiTheme="minorBidi"/>
          <w:sz w:val="24"/>
          <w:szCs w:val="24"/>
        </w:rPr>
        <w:t xml:space="preserve"> (TIS)</w:t>
      </w:r>
      <w:r w:rsidRPr="00141A11">
        <w:rPr>
          <w:rFonts w:asciiTheme="minorBidi" w:hAnsiTheme="minorBidi"/>
          <w:sz w:val="24"/>
          <w:szCs w:val="24"/>
          <w:rtl/>
        </w:rPr>
        <w:t xml:space="preserve">به شماره </w:t>
      </w:r>
      <w:r>
        <w:rPr>
          <w:rFonts w:asciiTheme="minorBidi" w:hAnsiTheme="minorBidi"/>
          <w:sz w:val="24"/>
          <w:szCs w:val="24"/>
        </w:rPr>
        <w:t>450</w:t>
      </w:r>
      <w:r w:rsidRPr="00141A11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131</w:t>
      </w:r>
      <w:r w:rsidRPr="00141A11">
        <w:rPr>
          <w:rFonts w:asciiTheme="minorBidi" w:hAnsiTheme="minorBidi"/>
          <w:sz w:val="24"/>
          <w:szCs w:val="24"/>
          <w:rtl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141A11">
        <w:rPr>
          <w:rFonts w:asciiTheme="minorBidi" w:hAnsiTheme="minorBidi"/>
          <w:sz w:val="24"/>
          <w:szCs w:val="24"/>
        </w:rPr>
        <w:t>1300 55 81 81</w:t>
      </w:r>
      <w:r w:rsidRPr="00141A11">
        <w:rPr>
          <w:rFonts w:asciiTheme="minorBidi" w:hAnsiTheme="minorBidi"/>
          <w:sz w:val="24"/>
          <w:szCs w:val="24"/>
          <w:rtl/>
        </w:rPr>
        <w:t xml:space="preserve"> ارتباط دهد</w:t>
      </w:r>
      <w:r w:rsidRPr="00141A11">
        <w:rPr>
          <w:rFonts w:asciiTheme="minorBidi" w:hAnsiTheme="minorBidi"/>
          <w:sz w:val="24"/>
          <w:szCs w:val="24"/>
        </w:rPr>
        <w:t>.</w:t>
      </w:r>
    </w:p>
    <w:p w14:paraId="79BB11E1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</w:p>
    <w:p w14:paraId="46FA97BB" w14:textId="03D1EA0D" w:rsidR="00ED596E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Croatian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Ako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nerazumijete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dovoljno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engleski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41A11">
        <w:rPr>
          <w:rFonts w:asciiTheme="minorBidi" w:hAnsiTheme="minorBidi"/>
          <w:sz w:val="24"/>
          <w:szCs w:val="24"/>
        </w:rPr>
        <w:t>nazovite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Službu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tumača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prevoditelja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(TIS) </w:t>
      </w:r>
      <w:proofErr w:type="spellStart"/>
      <w:r w:rsidRPr="00141A11">
        <w:rPr>
          <w:rFonts w:asciiTheme="minorBidi" w:hAnsiTheme="minorBidi"/>
          <w:sz w:val="24"/>
          <w:szCs w:val="24"/>
        </w:rPr>
        <w:t>na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131</w:t>
      </w:r>
      <w:r>
        <w:rPr>
          <w:rFonts w:asciiTheme="minorBidi" w:hAnsiTheme="minorBidi"/>
          <w:sz w:val="24"/>
          <w:szCs w:val="24"/>
        </w:rPr>
        <w:t> </w:t>
      </w:r>
      <w:r w:rsidRPr="00141A11">
        <w:rPr>
          <w:rFonts w:asciiTheme="minorBidi" w:hAnsiTheme="minorBidi"/>
          <w:sz w:val="24"/>
          <w:szCs w:val="24"/>
        </w:rPr>
        <w:t xml:space="preserve">450 (po </w:t>
      </w:r>
      <w:proofErr w:type="spellStart"/>
      <w:r w:rsidRPr="00141A11">
        <w:rPr>
          <w:rFonts w:asciiTheme="minorBidi" w:hAnsiTheme="minorBidi"/>
          <w:sz w:val="24"/>
          <w:szCs w:val="24"/>
        </w:rPr>
        <w:t>cijeni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mjesnog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poziva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) </w:t>
      </w:r>
      <w:proofErr w:type="spellStart"/>
      <w:r w:rsidRPr="00141A11">
        <w:rPr>
          <w:rFonts w:asciiTheme="minorBidi" w:hAnsiTheme="minorBidi"/>
          <w:sz w:val="24"/>
          <w:szCs w:val="24"/>
        </w:rPr>
        <w:t>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zamolite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da vas </w:t>
      </w:r>
      <w:proofErr w:type="spellStart"/>
      <w:r w:rsidRPr="00141A11">
        <w:rPr>
          <w:rFonts w:asciiTheme="minorBidi" w:hAnsiTheme="minorBidi"/>
          <w:sz w:val="24"/>
          <w:szCs w:val="24"/>
        </w:rPr>
        <w:t>spoje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s </w:t>
      </w:r>
      <w:proofErr w:type="spellStart"/>
      <w:r w:rsidRPr="00141A11">
        <w:rPr>
          <w:rFonts w:asciiTheme="minorBidi" w:hAnsiTheme="minorBidi"/>
          <w:sz w:val="24"/>
          <w:szCs w:val="24"/>
        </w:rPr>
        <w:t>djelatnikom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za </w:t>
      </w:r>
      <w:proofErr w:type="spellStart"/>
      <w:r w:rsidRPr="00141A11">
        <w:rPr>
          <w:rFonts w:asciiTheme="minorBidi" w:hAnsiTheme="minorBidi"/>
          <w:sz w:val="24"/>
          <w:szCs w:val="24"/>
        </w:rPr>
        <w:t>obavijesti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u Consumer Affairs Victoria </w:t>
      </w:r>
      <w:proofErr w:type="spellStart"/>
      <w:r w:rsidRPr="00141A11">
        <w:rPr>
          <w:rFonts w:asciiTheme="minorBidi" w:hAnsiTheme="minorBidi"/>
          <w:sz w:val="24"/>
          <w:szCs w:val="24"/>
        </w:rPr>
        <w:t>na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1300 55 81 81.</w:t>
      </w:r>
    </w:p>
    <w:p w14:paraId="270CB28A" w14:textId="77777777" w:rsidR="00EA67D7" w:rsidRPr="00141A11" w:rsidRDefault="00EA67D7" w:rsidP="00ED596E">
      <w:pPr>
        <w:rPr>
          <w:rFonts w:asciiTheme="minorBidi" w:hAnsiTheme="minorBidi"/>
          <w:sz w:val="24"/>
          <w:szCs w:val="24"/>
        </w:rPr>
      </w:pPr>
    </w:p>
    <w:p w14:paraId="702AE628" w14:textId="2D2A2C5B" w:rsidR="00ED596E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Greek</w:t>
      </w:r>
      <w:r w:rsidRPr="00141A11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41A11">
        <w:rPr>
          <w:rFonts w:asciiTheme="minorBidi" w:hAnsiTheme="minorBidi"/>
          <w:sz w:val="24"/>
          <w:szCs w:val="24"/>
        </w:rPr>
        <w:t>Αν</w:t>
      </w:r>
      <w:proofErr w:type="spellEnd"/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έχετε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δυσκολίες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στην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κατα</w:t>
      </w:r>
      <w:proofErr w:type="spellStart"/>
      <w:r w:rsidRPr="00141A11">
        <w:rPr>
          <w:rFonts w:asciiTheme="minorBidi" w:hAnsiTheme="minorBidi"/>
          <w:sz w:val="24"/>
          <w:szCs w:val="24"/>
        </w:rPr>
        <w:t>νόηση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της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α</w:t>
      </w:r>
      <w:proofErr w:type="spellStart"/>
      <w:r w:rsidRPr="00141A11">
        <w:rPr>
          <w:rFonts w:asciiTheme="minorBidi" w:hAnsiTheme="minorBidi"/>
          <w:sz w:val="24"/>
          <w:szCs w:val="24"/>
        </w:rPr>
        <w:t>γγλικής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γλώσσ</w:t>
      </w:r>
      <w:proofErr w:type="spellEnd"/>
      <w:r w:rsidRPr="00141A11">
        <w:rPr>
          <w:rFonts w:asciiTheme="minorBidi" w:hAnsiTheme="minorBidi"/>
          <w:sz w:val="24"/>
          <w:szCs w:val="24"/>
        </w:rPr>
        <w:t>ας, επ</w:t>
      </w:r>
      <w:proofErr w:type="spellStart"/>
      <w:r w:rsidRPr="00141A11">
        <w:rPr>
          <w:rFonts w:asciiTheme="minorBidi" w:hAnsiTheme="minorBidi"/>
          <w:sz w:val="24"/>
          <w:szCs w:val="24"/>
        </w:rPr>
        <w:t>ικοινωνήστε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με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την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Υπ</w:t>
      </w:r>
      <w:proofErr w:type="spellStart"/>
      <w:r w:rsidRPr="00141A11">
        <w:rPr>
          <w:rFonts w:asciiTheme="minorBidi" w:hAnsiTheme="minorBidi"/>
          <w:sz w:val="24"/>
          <w:szCs w:val="24"/>
        </w:rPr>
        <w:t>ηρεσί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 </w:t>
      </w:r>
      <w:proofErr w:type="spellStart"/>
      <w:r w:rsidRPr="00141A11">
        <w:rPr>
          <w:rFonts w:asciiTheme="minorBidi" w:hAnsiTheme="minorBidi"/>
          <w:sz w:val="24"/>
          <w:szCs w:val="24"/>
        </w:rPr>
        <w:t>Μετάφρ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ασης και </w:t>
      </w:r>
      <w:proofErr w:type="spellStart"/>
      <w:r w:rsidRPr="00141A11">
        <w:rPr>
          <w:rFonts w:asciiTheme="minorBidi" w:hAnsiTheme="minorBidi"/>
          <w:sz w:val="24"/>
          <w:szCs w:val="24"/>
        </w:rPr>
        <w:t>Διερμηνεί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ας (ΤΙS) </w:t>
      </w:r>
      <w:proofErr w:type="spellStart"/>
      <w:r w:rsidRPr="00141A11">
        <w:rPr>
          <w:rFonts w:asciiTheme="minorBidi" w:hAnsiTheme="minorBidi"/>
          <w:sz w:val="24"/>
          <w:szCs w:val="24"/>
        </w:rPr>
        <w:t>στο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131 450 (</w:t>
      </w:r>
      <w:proofErr w:type="spellStart"/>
      <w:r w:rsidRPr="00141A11">
        <w:rPr>
          <w:rFonts w:asciiTheme="minorBidi" w:hAnsiTheme="minorBidi"/>
          <w:sz w:val="24"/>
          <w:szCs w:val="24"/>
        </w:rPr>
        <w:t>με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το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κόστος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μι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ας </w:t>
      </w:r>
      <w:proofErr w:type="spellStart"/>
      <w:r w:rsidRPr="00141A11">
        <w:rPr>
          <w:rFonts w:asciiTheme="minorBidi" w:hAnsiTheme="minorBidi"/>
          <w:sz w:val="24"/>
          <w:szCs w:val="24"/>
        </w:rPr>
        <w:t>το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πικής </w:t>
      </w:r>
      <w:proofErr w:type="spellStart"/>
      <w:r w:rsidRPr="00141A11">
        <w:rPr>
          <w:rFonts w:asciiTheme="minorBidi" w:hAnsiTheme="minorBidi"/>
          <w:sz w:val="24"/>
          <w:szCs w:val="24"/>
        </w:rPr>
        <w:t>κλήσης</w:t>
      </w:r>
      <w:proofErr w:type="spellEnd"/>
      <w:r w:rsidRPr="00141A11">
        <w:rPr>
          <w:rFonts w:asciiTheme="minorBidi" w:hAnsiTheme="minorBidi"/>
          <w:sz w:val="24"/>
          <w:szCs w:val="24"/>
        </w:rPr>
        <w:t>) και</w:t>
      </w:r>
      <w:r>
        <w:rPr>
          <w:rFonts w:asciiTheme="minorBidi" w:hAnsiTheme="minorBidi"/>
          <w:sz w:val="24"/>
          <w:szCs w:val="24"/>
        </w:rPr>
        <w:t> </w:t>
      </w:r>
      <w:proofErr w:type="spellStart"/>
      <w:r w:rsidRPr="00141A11">
        <w:rPr>
          <w:rFonts w:asciiTheme="minorBidi" w:hAnsiTheme="minorBidi"/>
          <w:sz w:val="24"/>
          <w:szCs w:val="24"/>
        </w:rPr>
        <w:t>ζητήστε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να σας </w:t>
      </w:r>
      <w:proofErr w:type="spellStart"/>
      <w:r w:rsidRPr="00141A11">
        <w:rPr>
          <w:rFonts w:asciiTheme="minorBidi" w:hAnsiTheme="minorBidi"/>
          <w:sz w:val="24"/>
          <w:szCs w:val="24"/>
        </w:rPr>
        <w:t>συνδέσουν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με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έν</w:t>
      </w:r>
      <w:proofErr w:type="spellEnd"/>
      <w:r w:rsidRPr="00141A11">
        <w:rPr>
          <w:rFonts w:asciiTheme="minorBidi" w:hAnsiTheme="minorBidi"/>
          <w:sz w:val="24"/>
          <w:szCs w:val="24"/>
        </w:rPr>
        <w:t>αν Υπ</w:t>
      </w:r>
      <w:proofErr w:type="spellStart"/>
      <w:r w:rsidRPr="00141A11">
        <w:rPr>
          <w:rFonts w:asciiTheme="minorBidi" w:hAnsiTheme="minorBidi"/>
          <w:sz w:val="24"/>
          <w:szCs w:val="24"/>
        </w:rPr>
        <w:t>άλληλο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Πληροφοριών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στην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Υπ</w:t>
      </w:r>
      <w:proofErr w:type="spellStart"/>
      <w:r w:rsidRPr="00141A11">
        <w:rPr>
          <w:rFonts w:asciiTheme="minorBidi" w:hAnsiTheme="minorBidi"/>
          <w:sz w:val="24"/>
          <w:szCs w:val="24"/>
        </w:rPr>
        <w:t>ηρεσί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 </w:t>
      </w:r>
      <w:proofErr w:type="spellStart"/>
      <w:r w:rsidRPr="00141A11">
        <w:rPr>
          <w:rFonts w:asciiTheme="minorBidi" w:hAnsiTheme="minorBidi"/>
          <w:sz w:val="24"/>
          <w:szCs w:val="24"/>
        </w:rPr>
        <w:t>Προστ</w:t>
      </w:r>
      <w:proofErr w:type="spellEnd"/>
      <w:r w:rsidRPr="00141A11">
        <w:rPr>
          <w:rFonts w:asciiTheme="minorBidi" w:hAnsiTheme="minorBidi"/>
          <w:sz w:val="24"/>
          <w:szCs w:val="24"/>
        </w:rPr>
        <w:t>ασίας Κατανα</w:t>
      </w:r>
      <w:proofErr w:type="spellStart"/>
      <w:r w:rsidRPr="00141A11">
        <w:rPr>
          <w:rFonts w:asciiTheme="minorBidi" w:hAnsiTheme="minorBidi"/>
          <w:sz w:val="24"/>
          <w:szCs w:val="24"/>
        </w:rPr>
        <w:t>λωτών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Βικτώρι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ας (Consumer Affairs Victoria) </w:t>
      </w:r>
      <w:proofErr w:type="spellStart"/>
      <w:r w:rsidRPr="00141A11">
        <w:rPr>
          <w:rFonts w:asciiTheme="minorBidi" w:hAnsiTheme="minorBidi"/>
          <w:sz w:val="24"/>
          <w:szCs w:val="24"/>
        </w:rPr>
        <w:t>στον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α</w:t>
      </w:r>
      <w:proofErr w:type="spellStart"/>
      <w:r w:rsidRPr="00141A11">
        <w:rPr>
          <w:rFonts w:asciiTheme="minorBidi" w:hAnsiTheme="minorBidi"/>
          <w:sz w:val="24"/>
          <w:szCs w:val="24"/>
        </w:rPr>
        <w:t>ριθμό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1300 55 81 81.</w:t>
      </w:r>
    </w:p>
    <w:p w14:paraId="45F458D4" w14:textId="77777777" w:rsidR="00EA67D7" w:rsidRPr="00141A11" w:rsidRDefault="00EA67D7" w:rsidP="00ED596E">
      <w:pPr>
        <w:rPr>
          <w:rFonts w:asciiTheme="minorBidi" w:hAnsiTheme="minorBidi"/>
          <w:sz w:val="24"/>
          <w:szCs w:val="24"/>
        </w:rPr>
      </w:pPr>
    </w:p>
    <w:p w14:paraId="38CC925B" w14:textId="77777777" w:rsidR="00ED596E" w:rsidRPr="00141A11" w:rsidRDefault="00ED596E" w:rsidP="00ED596E">
      <w:pPr>
        <w:rPr>
          <w:rFonts w:asciiTheme="minorBidi" w:hAnsiTheme="minorBidi"/>
          <w:sz w:val="24"/>
          <w:szCs w:val="24"/>
        </w:rPr>
      </w:pPr>
      <w:proofErr w:type="gramStart"/>
      <w:r w:rsidRPr="00141A11">
        <w:rPr>
          <w:rFonts w:asciiTheme="minorBidi" w:hAnsiTheme="minorBidi"/>
          <w:b/>
          <w:bCs/>
          <w:sz w:val="24"/>
          <w:szCs w:val="24"/>
        </w:rPr>
        <w:t>Italian</w:t>
      </w:r>
      <w:r w:rsidRPr="00141A11">
        <w:rPr>
          <w:rFonts w:asciiTheme="minorBidi" w:hAnsiTheme="minorBidi"/>
          <w:sz w:val="24"/>
          <w:szCs w:val="24"/>
        </w:rPr>
        <w:t xml:space="preserve">  Se</w:t>
      </w:r>
      <w:proofErr w:type="gram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avete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difficoltà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141A11">
        <w:rPr>
          <w:rFonts w:asciiTheme="minorBidi" w:hAnsiTheme="minorBidi"/>
          <w:sz w:val="24"/>
          <w:szCs w:val="24"/>
        </w:rPr>
        <w:t>comprendere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l’inglese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41A11">
        <w:rPr>
          <w:rFonts w:asciiTheme="minorBidi" w:hAnsiTheme="minorBidi"/>
          <w:sz w:val="24"/>
          <w:szCs w:val="24"/>
        </w:rPr>
        <w:t>contattate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il </w:t>
      </w:r>
      <w:proofErr w:type="spellStart"/>
      <w:r w:rsidRPr="00141A11">
        <w:rPr>
          <w:rFonts w:asciiTheme="minorBidi" w:hAnsiTheme="minorBidi"/>
          <w:sz w:val="24"/>
          <w:szCs w:val="24"/>
        </w:rPr>
        <w:t>servizio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interpreti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Pr="00141A11">
        <w:rPr>
          <w:rFonts w:asciiTheme="minorBidi" w:hAnsiTheme="minorBidi"/>
          <w:sz w:val="24"/>
          <w:szCs w:val="24"/>
        </w:rPr>
        <w:t>traduttori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41A11">
        <w:rPr>
          <w:rFonts w:asciiTheme="minorBidi" w:hAnsiTheme="minorBidi"/>
          <w:sz w:val="24"/>
          <w:szCs w:val="24"/>
        </w:rPr>
        <w:t>cioè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il Translating and Interpreting Service (TIS) al 131 450 (per il </w:t>
      </w:r>
      <w:proofErr w:type="spellStart"/>
      <w:r w:rsidRPr="00141A11">
        <w:rPr>
          <w:rFonts w:asciiTheme="minorBidi" w:hAnsiTheme="minorBidi"/>
          <w:sz w:val="24"/>
          <w:szCs w:val="24"/>
        </w:rPr>
        <w:t>costo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di una </w:t>
      </w:r>
      <w:proofErr w:type="spellStart"/>
      <w:r w:rsidRPr="00141A11">
        <w:rPr>
          <w:rFonts w:asciiTheme="minorBidi" w:hAnsiTheme="minorBidi"/>
          <w:sz w:val="24"/>
          <w:szCs w:val="24"/>
        </w:rPr>
        <w:t>chiamata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locale), e </w:t>
      </w:r>
      <w:proofErr w:type="spellStart"/>
      <w:r w:rsidRPr="00141A11">
        <w:rPr>
          <w:rFonts w:asciiTheme="minorBidi" w:hAnsiTheme="minorBidi"/>
          <w:sz w:val="24"/>
          <w:szCs w:val="24"/>
        </w:rPr>
        <w:t>chiedete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di </w:t>
      </w:r>
      <w:proofErr w:type="spellStart"/>
      <w:r w:rsidRPr="00141A11">
        <w:rPr>
          <w:rFonts w:asciiTheme="minorBidi" w:hAnsiTheme="minorBidi"/>
          <w:sz w:val="24"/>
          <w:szCs w:val="24"/>
        </w:rPr>
        <w:t>essee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messi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141A11">
        <w:rPr>
          <w:rFonts w:asciiTheme="minorBidi" w:hAnsiTheme="minorBidi"/>
          <w:sz w:val="24"/>
          <w:szCs w:val="24"/>
        </w:rPr>
        <w:t>comunicazione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con un </w:t>
      </w:r>
      <w:proofErr w:type="spellStart"/>
      <w:r w:rsidRPr="00141A11">
        <w:rPr>
          <w:rFonts w:asciiTheme="minorBidi" w:hAnsiTheme="minorBidi"/>
          <w:sz w:val="24"/>
          <w:szCs w:val="24"/>
        </w:rPr>
        <w:t>operatore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41A11">
        <w:rPr>
          <w:rFonts w:asciiTheme="minorBidi" w:hAnsiTheme="minorBidi"/>
          <w:sz w:val="24"/>
          <w:szCs w:val="24"/>
        </w:rPr>
        <w:t>addetto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alle </w:t>
      </w:r>
      <w:proofErr w:type="spellStart"/>
      <w:r w:rsidRPr="00141A11">
        <w:rPr>
          <w:rFonts w:asciiTheme="minorBidi" w:hAnsiTheme="minorBidi"/>
          <w:sz w:val="24"/>
          <w:szCs w:val="24"/>
        </w:rPr>
        <w:t>informazioni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del </w:t>
      </w:r>
      <w:proofErr w:type="spellStart"/>
      <w:r w:rsidRPr="00141A11">
        <w:rPr>
          <w:rFonts w:asciiTheme="minorBidi" w:hAnsiTheme="minorBidi"/>
          <w:sz w:val="24"/>
          <w:szCs w:val="24"/>
        </w:rPr>
        <w:t>dipartimento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“Consumer Affairs Victoria” al </w:t>
      </w:r>
      <w:proofErr w:type="spellStart"/>
      <w:r w:rsidRPr="00141A11">
        <w:rPr>
          <w:rFonts w:asciiTheme="minorBidi" w:hAnsiTheme="minorBidi"/>
          <w:sz w:val="24"/>
          <w:szCs w:val="24"/>
        </w:rPr>
        <w:t>numero</w:t>
      </w:r>
      <w:proofErr w:type="spellEnd"/>
      <w:r w:rsidRPr="00141A11">
        <w:rPr>
          <w:rFonts w:asciiTheme="minorBidi" w:hAnsiTheme="minorBidi"/>
          <w:sz w:val="24"/>
          <w:szCs w:val="24"/>
        </w:rPr>
        <w:t xml:space="preserve"> 1300 55 81 81.</w:t>
      </w:r>
    </w:p>
    <w:sectPr w:rsidR="00ED596E" w:rsidRPr="00141A11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8DE77" w14:textId="77777777" w:rsidR="00A54984" w:rsidRDefault="00A54984" w:rsidP="00577F04">
      <w:pPr>
        <w:spacing w:after="0" w:line="240" w:lineRule="auto"/>
      </w:pPr>
      <w:r>
        <w:separator/>
      </w:r>
    </w:p>
  </w:endnote>
  <w:endnote w:type="continuationSeparator" w:id="0">
    <w:p w14:paraId="1F7798E3" w14:textId="77777777" w:rsidR="00A54984" w:rsidRDefault="00A54984" w:rsidP="00577F04">
      <w:pPr>
        <w:spacing w:after="0" w:line="240" w:lineRule="auto"/>
      </w:pPr>
      <w:r>
        <w:continuationSeparator/>
      </w:r>
    </w:p>
  </w:endnote>
  <w:endnote w:type="continuationNotice" w:id="1">
    <w:p w14:paraId="554341C3" w14:textId="77777777" w:rsidR="00A54984" w:rsidRDefault="00A5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95A8" w14:textId="77777777" w:rsidR="007C5FE7" w:rsidRDefault="007C5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4707" w14:textId="1FFED9A5" w:rsidR="00520D74" w:rsidRPr="00577F04" w:rsidRDefault="00520D74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of goods left behind</w:t>
    </w:r>
    <w:r>
      <w:rPr>
        <w:sz w:val="16"/>
        <w:szCs w:val="16"/>
      </w:rPr>
      <w:tab/>
    </w:r>
    <w:r w:rsidRPr="009C557A">
      <w:rPr>
        <w:sz w:val="16"/>
        <w:szCs w:val="16"/>
      </w:rPr>
      <w:t xml:space="preserve">Page </w:t>
    </w:r>
    <w:r w:rsidRPr="009C557A">
      <w:rPr>
        <w:b/>
        <w:bCs/>
        <w:color w:val="2B579A"/>
        <w:sz w:val="16"/>
        <w:szCs w:val="16"/>
        <w:shd w:val="clear" w:color="auto" w:fill="E6E6E6"/>
      </w:rPr>
      <w:fldChar w:fldCharType="begin"/>
    </w:r>
    <w:r w:rsidRPr="009C557A">
      <w:rPr>
        <w:b/>
        <w:bCs/>
        <w:sz w:val="16"/>
        <w:szCs w:val="16"/>
      </w:rPr>
      <w:instrText xml:space="preserve"> PAGE  \* Arabic  \* MERGEFORMAT </w:instrText>
    </w:r>
    <w:r w:rsidRPr="009C557A">
      <w:rPr>
        <w:b/>
        <w:bCs/>
        <w:color w:val="2B579A"/>
        <w:sz w:val="16"/>
        <w:szCs w:val="16"/>
        <w:shd w:val="clear" w:color="auto" w:fill="E6E6E6"/>
      </w:rPr>
      <w:fldChar w:fldCharType="separate"/>
    </w:r>
    <w:r w:rsidR="007376CA">
      <w:rPr>
        <w:b/>
        <w:bCs/>
        <w:noProof/>
        <w:sz w:val="16"/>
        <w:szCs w:val="16"/>
      </w:rPr>
      <w:t>1</w:t>
    </w:r>
    <w:r w:rsidRPr="009C557A">
      <w:rPr>
        <w:b/>
        <w:bCs/>
        <w:color w:val="2B579A"/>
        <w:sz w:val="16"/>
        <w:szCs w:val="16"/>
        <w:shd w:val="clear" w:color="auto" w:fill="E6E6E6"/>
      </w:rPr>
      <w:fldChar w:fldCharType="end"/>
    </w:r>
    <w:r w:rsidRPr="009C557A">
      <w:rPr>
        <w:sz w:val="16"/>
        <w:szCs w:val="16"/>
      </w:rPr>
      <w:t xml:space="preserve"> of </w:t>
    </w:r>
    <w:r w:rsidR="00EA67D7"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336" w14:textId="77777777" w:rsidR="007C5FE7" w:rsidRDefault="007C5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D14B" w14:textId="77777777" w:rsidR="00A54984" w:rsidRDefault="00A54984" w:rsidP="00577F04">
      <w:pPr>
        <w:spacing w:after="0" w:line="240" w:lineRule="auto"/>
      </w:pPr>
      <w:r>
        <w:separator/>
      </w:r>
    </w:p>
  </w:footnote>
  <w:footnote w:type="continuationSeparator" w:id="0">
    <w:p w14:paraId="109E8A41" w14:textId="77777777" w:rsidR="00A54984" w:rsidRDefault="00A54984" w:rsidP="00577F04">
      <w:pPr>
        <w:spacing w:after="0" w:line="240" w:lineRule="auto"/>
      </w:pPr>
      <w:r>
        <w:continuationSeparator/>
      </w:r>
    </w:p>
  </w:footnote>
  <w:footnote w:type="continuationNotice" w:id="1">
    <w:p w14:paraId="58A3E522" w14:textId="77777777" w:rsidR="00A54984" w:rsidRDefault="00A5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0FD4" w14:textId="33182507" w:rsidR="00520D74" w:rsidRDefault="00520D74">
    <w:pPr>
      <w:pStyle w:val="Header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676243" wp14:editId="4E3180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0620" cy="2143125"/>
              <wp:effectExtent l="0" t="0" r="0" b="0"/>
              <wp:wrapNone/>
              <wp:docPr id="1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500620" cy="2143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81642" w14:textId="77777777" w:rsidR="00520D74" w:rsidRDefault="00520D74" w:rsidP="00C4252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7624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0.6pt;height:16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" o:allowincell="f" filled="f" stroked="f">
              <v:textbox>
                <w:txbxContent>
                  <w:p w14:paraId="1D181642" w14:textId="77777777" w:rsidR="00520D74" w:rsidRDefault="00520D74" w:rsidP="00C4252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3DE98" w14:textId="77777777" w:rsidR="007C5FE7" w:rsidRDefault="007C5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0108" w14:textId="77777777" w:rsidR="007C5FE7" w:rsidRDefault="007C5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E2755"/>
    <w:multiLevelType w:val="hybridMultilevel"/>
    <w:tmpl w:val="5978D364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AEB04DE"/>
    <w:multiLevelType w:val="hybridMultilevel"/>
    <w:tmpl w:val="C8061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D5F"/>
    <w:multiLevelType w:val="hybridMultilevel"/>
    <w:tmpl w:val="909C3050"/>
    <w:lvl w:ilvl="0" w:tplc="F7786368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5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7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6A12"/>
    <w:rsid w:val="000073C3"/>
    <w:rsid w:val="000110C3"/>
    <w:rsid w:val="00017426"/>
    <w:rsid w:val="00020322"/>
    <w:rsid w:val="00026158"/>
    <w:rsid w:val="00027D0D"/>
    <w:rsid w:val="00031FE5"/>
    <w:rsid w:val="000342A8"/>
    <w:rsid w:val="00036D7C"/>
    <w:rsid w:val="00047708"/>
    <w:rsid w:val="000531FB"/>
    <w:rsid w:val="00064F19"/>
    <w:rsid w:val="0007304B"/>
    <w:rsid w:val="00075302"/>
    <w:rsid w:val="0008369B"/>
    <w:rsid w:val="000909C5"/>
    <w:rsid w:val="00092C18"/>
    <w:rsid w:val="000A1B87"/>
    <w:rsid w:val="000A38FF"/>
    <w:rsid w:val="000B14BF"/>
    <w:rsid w:val="000B6ABD"/>
    <w:rsid w:val="000B7105"/>
    <w:rsid w:val="000C3470"/>
    <w:rsid w:val="000C7DD2"/>
    <w:rsid w:val="000D7225"/>
    <w:rsid w:val="000E6064"/>
    <w:rsid w:val="000F0E6B"/>
    <w:rsid w:val="000F3856"/>
    <w:rsid w:val="000F478E"/>
    <w:rsid w:val="00103499"/>
    <w:rsid w:val="00112B44"/>
    <w:rsid w:val="00114364"/>
    <w:rsid w:val="00114B5A"/>
    <w:rsid w:val="001153D1"/>
    <w:rsid w:val="001161AC"/>
    <w:rsid w:val="00132D63"/>
    <w:rsid w:val="00141E58"/>
    <w:rsid w:val="00144023"/>
    <w:rsid w:val="00146B50"/>
    <w:rsid w:val="00155ED8"/>
    <w:rsid w:val="00161C84"/>
    <w:rsid w:val="00174222"/>
    <w:rsid w:val="00181989"/>
    <w:rsid w:val="00185199"/>
    <w:rsid w:val="001941F9"/>
    <w:rsid w:val="001A618B"/>
    <w:rsid w:val="001A7F54"/>
    <w:rsid w:val="001B4FD7"/>
    <w:rsid w:val="001B5BCF"/>
    <w:rsid w:val="001C6A25"/>
    <w:rsid w:val="001D1D08"/>
    <w:rsid w:val="001E0C24"/>
    <w:rsid w:val="001E178C"/>
    <w:rsid w:val="001E4F95"/>
    <w:rsid w:val="002031BB"/>
    <w:rsid w:val="0021164F"/>
    <w:rsid w:val="00216E2B"/>
    <w:rsid w:val="00221495"/>
    <w:rsid w:val="00227504"/>
    <w:rsid w:val="0022778A"/>
    <w:rsid w:val="00235A37"/>
    <w:rsid w:val="00246184"/>
    <w:rsid w:val="0025660A"/>
    <w:rsid w:val="002570B3"/>
    <w:rsid w:val="002633E6"/>
    <w:rsid w:val="002709D2"/>
    <w:rsid w:val="002744F3"/>
    <w:rsid w:val="00285530"/>
    <w:rsid w:val="00287FAD"/>
    <w:rsid w:val="00291650"/>
    <w:rsid w:val="002A070A"/>
    <w:rsid w:val="002A0BD7"/>
    <w:rsid w:val="002A3CC5"/>
    <w:rsid w:val="002B52BB"/>
    <w:rsid w:val="002B7987"/>
    <w:rsid w:val="002C2BBC"/>
    <w:rsid w:val="002C2F8B"/>
    <w:rsid w:val="002D3A16"/>
    <w:rsid w:val="002D5AB0"/>
    <w:rsid w:val="002E2A61"/>
    <w:rsid w:val="002E3520"/>
    <w:rsid w:val="002E3D7A"/>
    <w:rsid w:val="002E5B40"/>
    <w:rsid w:val="002F2A53"/>
    <w:rsid w:val="002F2F1F"/>
    <w:rsid w:val="002F6EF2"/>
    <w:rsid w:val="00311613"/>
    <w:rsid w:val="00311653"/>
    <w:rsid w:val="0031356A"/>
    <w:rsid w:val="00313984"/>
    <w:rsid w:val="00314FB5"/>
    <w:rsid w:val="003171F5"/>
    <w:rsid w:val="003355EE"/>
    <w:rsid w:val="003376C2"/>
    <w:rsid w:val="00353B09"/>
    <w:rsid w:val="00362B1C"/>
    <w:rsid w:val="00364CE4"/>
    <w:rsid w:val="00364D18"/>
    <w:rsid w:val="00373716"/>
    <w:rsid w:val="00375467"/>
    <w:rsid w:val="0037630C"/>
    <w:rsid w:val="003810DD"/>
    <w:rsid w:val="00392B65"/>
    <w:rsid w:val="003A385B"/>
    <w:rsid w:val="003A4B7E"/>
    <w:rsid w:val="003C031A"/>
    <w:rsid w:val="003C29D7"/>
    <w:rsid w:val="003C6632"/>
    <w:rsid w:val="003C687E"/>
    <w:rsid w:val="003C7014"/>
    <w:rsid w:val="003E2CF4"/>
    <w:rsid w:val="003E3803"/>
    <w:rsid w:val="003E51A1"/>
    <w:rsid w:val="003E6A55"/>
    <w:rsid w:val="003E759F"/>
    <w:rsid w:val="003F5FE3"/>
    <w:rsid w:val="00403121"/>
    <w:rsid w:val="00407E5C"/>
    <w:rsid w:val="0041212F"/>
    <w:rsid w:val="004163A1"/>
    <w:rsid w:val="0042144E"/>
    <w:rsid w:val="004222FC"/>
    <w:rsid w:val="00424D66"/>
    <w:rsid w:val="00425F96"/>
    <w:rsid w:val="00435EEE"/>
    <w:rsid w:val="00444A75"/>
    <w:rsid w:val="00450F7A"/>
    <w:rsid w:val="00453604"/>
    <w:rsid w:val="004618BB"/>
    <w:rsid w:val="0046341F"/>
    <w:rsid w:val="00464602"/>
    <w:rsid w:val="00465225"/>
    <w:rsid w:val="00483BE8"/>
    <w:rsid w:val="00483DD0"/>
    <w:rsid w:val="00484C38"/>
    <w:rsid w:val="00495DFF"/>
    <w:rsid w:val="004967FE"/>
    <w:rsid w:val="004A11E4"/>
    <w:rsid w:val="004A1500"/>
    <w:rsid w:val="004C0825"/>
    <w:rsid w:val="004C1A9C"/>
    <w:rsid w:val="004C2681"/>
    <w:rsid w:val="004D4CAD"/>
    <w:rsid w:val="004D5D3C"/>
    <w:rsid w:val="004E0EA2"/>
    <w:rsid w:val="004E5FE0"/>
    <w:rsid w:val="004E7C70"/>
    <w:rsid w:val="004F068D"/>
    <w:rsid w:val="004F091B"/>
    <w:rsid w:val="004F35CE"/>
    <w:rsid w:val="00500521"/>
    <w:rsid w:val="00501B04"/>
    <w:rsid w:val="0051417B"/>
    <w:rsid w:val="005155FA"/>
    <w:rsid w:val="00520D74"/>
    <w:rsid w:val="005331D6"/>
    <w:rsid w:val="00541196"/>
    <w:rsid w:val="00553623"/>
    <w:rsid w:val="00555D35"/>
    <w:rsid w:val="00566C17"/>
    <w:rsid w:val="00566CE7"/>
    <w:rsid w:val="0056789B"/>
    <w:rsid w:val="005747FA"/>
    <w:rsid w:val="00577F04"/>
    <w:rsid w:val="00582451"/>
    <w:rsid w:val="00585D84"/>
    <w:rsid w:val="00587F6A"/>
    <w:rsid w:val="00593424"/>
    <w:rsid w:val="005A2711"/>
    <w:rsid w:val="005A7BAE"/>
    <w:rsid w:val="005B4F22"/>
    <w:rsid w:val="005B56E7"/>
    <w:rsid w:val="005B5CF3"/>
    <w:rsid w:val="005C0B12"/>
    <w:rsid w:val="005C6CF7"/>
    <w:rsid w:val="005E33A9"/>
    <w:rsid w:val="005E7A4C"/>
    <w:rsid w:val="005E7F65"/>
    <w:rsid w:val="006136A9"/>
    <w:rsid w:val="0061602C"/>
    <w:rsid w:val="00623920"/>
    <w:rsid w:val="006335E4"/>
    <w:rsid w:val="00635CAE"/>
    <w:rsid w:val="00644065"/>
    <w:rsid w:val="00644275"/>
    <w:rsid w:val="00644D3B"/>
    <w:rsid w:val="00644DD1"/>
    <w:rsid w:val="00646C5C"/>
    <w:rsid w:val="0065273B"/>
    <w:rsid w:val="00652B0C"/>
    <w:rsid w:val="00656DD6"/>
    <w:rsid w:val="00665719"/>
    <w:rsid w:val="00667B6B"/>
    <w:rsid w:val="006734A5"/>
    <w:rsid w:val="00680D87"/>
    <w:rsid w:val="00697012"/>
    <w:rsid w:val="006A4684"/>
    <w:rsid w:val="006A6CE6"/>
    <w:rsid w:val="006C2229"/>
    <w:rsid w:val="006C5034"/>
    <w:rsid w:val="006C6B91"/>
    <w:rsid w:val="006D40A7"/>
    <w:rsid w:val="006D49BC"/>
    <w:rsid w:val="006E219F"/>
    <w:rsid w:val="006E4764"/>
    <w:rsid w:val="006F0307"/>
    <w:rsid w:val="006F12FC"/>
    <w:rsid w:val="00704BED"/>
    <w:rsid w:val="007101B9"/>
    <w:rsid w:val="00712EDA"/>
    <w:rsid w:val="00722C5E"/>
    <w:rsid w:val="00726F57"/>
    <w:rsid w:val="007317AE"/>
    <w:rsid w:val="00731E50"/>
    <w:rsid w:val="00734809"/>
    <w:rsid w:val="00735D9B"/>
    <w:rsid w:val="007376CA"/>
    <w:rsid w:val="00742B2A"/>
    <w:rsid w:val="00745F45"/>
    <w:rsid w:val="0075368A"/>
    <w:rsid w:val="00756F91"/>
    <w:rsid w:val="00765416"/>
    <w:rsid w:val="0077094D"/>
    <w:rsid w:val="00770FEF"/>
    <w:rsid w:val="007715A6"/>
    <w:rsid w:val="007725AD"/>
    <w:rsid w:val="00777CDF"/>
    <w:rsid w:val="0078482F"/>
    <w:rsid w:val="00786CC0"/>
    <w:rsid w:val="00794192"/>
    <w:rsid w:val="00796630"/>
    <w:rsid w:val="00797E9D"/>
    <w:rsid w:val="007B0F57"/>
    <w:rsid w:val="007B4384"/>
    <w:rsid w:val="007C2977"/>
    <w:rsid w:val="007C3E19"/>
    <w:rsid w:val="007C532C"/>
    <w:rsid w:val="007C5FE7"/>
    <w:rsid w:val="007D04E9"/>
    <w:rsid w:val="007D7924"/>
    <w:rsid w:val="007E146B"/>
    <w:rsid w:val="007E58FD"/>
    <w:rsid w:val="007F6E40"/>
    <w:rsid w:val="0080315F"/>
    <w:rsid w:val="0080770E"/>
    <w:rsid w:val="00812224"/>
    <w:rsid w:val="00812455"/>
    <w:rsid w:val="00812873"/>
    <w:rsid w:val="00814D08"/>
    <w:rsid w:val="008252CA"/>
    <w:rsid w:val="00827474"/>
    <w:rsid w:val="00834EE6"/>
    <w:rsid w:val="00845FB1"/>
    <w:rsid w:val="00851AE5"/>
    <w:rsid w:val="00861DF9"/>
    <w:rsid w:val="00863920"/>
    <w:rsid w:val="0086659F"/>
    <w:rsid w:val="00871AC4"/>
    <w:rsid w:val="008733CC"/>
    <w:rsid w:val="0087696C"/>
    <w:rsid w:val="008838F6"/>
    <w:rsid w:val="00885107"/>
    <w:rsid w:val="008923F1"/>
    <w:rsid w:val="008938C9"/>
    <w:rsid w:val="008B02D0"/>
    <w:rsid w:val="008B7B95"/>
    <w:rsid w:val="008C172A"/>
    <w:rsid w:val="008C2530"/>
    <w:rsid w:val="008C67ED"/>
    <w:rsid w:val="008D1EF7"/>
    <w:rsid w:val="008E77FB"/>
    <w:rsid w:val="008F6171"/>
    <w:rsid w:val="00901B58"/>
    <w:rsid w:val="00906880"/>
    <w:rsid w:val="00906CEE"/>
    <w:rsid w:val="009101A3"/>
    <w:rsid w:val="00910F4D"/>
    <w:rsid w:val="009134B5"/>
    <w:rsid w:val="00920A36"/>
    <w:rsid w:val="009214F2"/>
    <w:rsid w:val="00921C44"/>
    <w:rsid w:val="00921DC9"/>
    <w:rsid w:val="00924940"/>
    <w:rsid w:val="009346B7"/>
    <w:rsid w:val="00934815"/>
    <w:rsid w:val="00935D21"/>
    <w:rsid w:val="00936C98"/>
    <w:rsid w:val="00945E96"/>
    <w:rsid w:val="00951305"/>
    <w:rsid w:val="0096020D"/>
    <w:rsid w:val="0096330E"/>
    <w:rsid w:val="00967411"/>
    <w:rsid w:val="009722B6"/>
    <w:rsid w:val="00973A62"/>
    <w:rsid w:val="0097729B"/>
    <w:rsid w:val="00984477"/>
    <w:rsid w:val="00985444"/>
    <w:rsid w:val="00985694"/>
    <w:rsid w:val="0098698D"/>
    <w:rsid w:val="009905A7"/>
    <w:rsid w:val="00992339"/>
    <w:rsid w:val="009A2B7F"/>
    <w:rsid w:val="009A2E88"/>
    <w:rsid w:val="009B2632"/>
    <w:rsid w:val="009B60EF"/>
    <w:rsid w:val="009C233D"/>
    <w:rsid w:val="009C4849"/>
    <w:rsid w:val="009C557A"/>
    <w:rsid w:val="009D374C"/>
    <w:rsid w:val="009D79F9"/>
    <w:rsid w:val="009E0AA3"/>
    <w:rsid w:val="009E1A68"/>
    <w:rsid w:val="009F3BB8"/>
    <w:rsid w:val="009F4239"/>
    <w:rsid w:val="009F4E89"/>
    <w:rsid w:val="00A00995"/>
    <w:rsid w:val="00A02928"/>
    <w:rsid w:val="00A04208"/>
    <w:rsid w:val="00A07CDC"/>
    <w:rsid w:val="00A11BA4"/>
    <w:rsid w:val="00A20E80"/>
    <w:rsid w:val="00A332A0"/>
    <w:rsid w:val="00A3497D"/>
    <w:rsid w:val="00A44E10"/>
    <w:rsid w:val="00A54984"/>
    <w:rsid w:val="00A66693"/>
    <w:rsid w:val="00A71255"/>
    <w:rsid w:val="00A712F8"/>
    <w:rsid w:val="00A71BD3"/>
    <w:rsid w:val="00A76E72"/>
    <w:rsid w:val="00A8582B"/>
    <w:rsid w:val="00A87089"/>
    <w:rsid w:val="00A942CD"/>
    <w:rsid w:val="00A9511A"/>
    <w:rsid w:val="00AA1094"/>
    <w:rsid w:val="00AA5EB1"/>
    <w:rsid w:val="00AA74CF"/>
    <w:rsid w:val="00AB020D"/>
    <w:rsid w:val="00AB2964"/>
    <w:rsid w:val="00AB3D14"/>
    <w:rsid w:val="00AC1579"/>
    <w:rsid w:val="00AE29B3"/>
    <w:rsid w:val="00AE74E6"/>
    <w:rsid w:val="00AE7999"/>
    <w:rsid w:val="00B00334"/>
    <w:rsid w:val="00B130F0"/>
    <w:rsid w:val="00B13F4D"/>
    <w:rsid w:val="00B15323"/>
    <w:rsid w:val="00B15B84"/>
    <w:rsid w:val="00B2246E"/>
    <w:rsid w:val="00B3149A"/>
    <w:rsid w:val="00B33FDC"/>
    <w:rsid w:val="00B47113"/>
    <w:rsid w:val="00B56623"/>
    <w:rsid w:val="00B6045E"/>
    <w:rsid w:val="00B7093A"/>
    <w:rsid w:val="00B71F13"/>
    <w:rsid w:val="00B72588"/>
    <w:rsid w:val="00B73050"/>
    <w:rsid w:val="00B81625"/>
    <w:rsid w:val="00B81D89"/>
    <w:rsid w:val="00B873B1"/>
    <w:rsid w:val="00B90AF7"/>
    <w:rsid w:val="00B94D51"/>
    <w:rsid w:val="00BA447D"/>
    <w:rsid w:val="00BC586D"/>
    <w:rsid w:val="00BD1A5F"/>
    <w:rsid w:val="00BD52E7"/>
    <w:rsid w:val="00BD5E6D"/>
    <w:rsid w:val="00BD5F55"/>
    <w:rsid w:val="00BD7ACA"/>
    <w:rsid w:val="00BE13F1"/>
    <w:rsid w:val="00BE65DD"/>
    <w:rsid w:val="00BF05F1"/>
    <w:rsid w:val="00BF1A95"/>
    <w:rsid w:val="00BF4122"/>
    <w:rsid w:val="00BF6917"/>
    <w:rsid w:val="00C056E8"/>
    <w:rsid w:val="00C12863"/>
    <w:rsid w:val="00C12DA7"/>
    <w:rsid w:val="00C14E61"/>
    <w:rsid w:val="00C17F39"/>
    <w:rsid w:val="00C227D8"/>
    <w:rsid w:val="00C24505"/>
    <w:rsid w:val="00C26A91"/>
    <w:rsid w:val="00C26B10"/>
    <w:rsid w:val="00C30A9A"/>
    <w:rsid w:val="00C358B3"/>
    <w:rsid w:val="00C36423"/>
    <w:rsid w:val="00C36E2B"/>
    <w:rsid w:val="00C41CB1"/>
    <w:rsid w:val="00C42527"/>
    <w:rsid w:val="00C42C40"/>
    <w:rsid w:val="00C439E7"/>
    <w:rsid w:val="00C5262E"/>
    <w:rsid w:val="00C6599F"/>
    <w:rsid w:val="00C66D13"/>
    <w:rsid w:val="00C67665"/>
    <w:rsid w:val="00C713B8"/>
    <w:rsid w:val="00C7323B"/>
    <w:rsid w:val="00C73820"/>
    <w:rsid w:val="00C75021"/>
    <w:rsid w:val="00C83927"/>
    <w:rsid w:val="00C864A1"/>
    <w:rsid w:val="00C90191"/>
    <w:rsid w:val="00C94302"/>
    <w:rsid w:val="00C951CD"/>
    <w:rsid w:val="00CA0A35"/>
    <w:rsid w:val="00CA3345"/>
    <w:rsid w:val="00CB73D1"/>
    <w:rsid w:val="00CC2F12"/>
    <w:rsid w:val="00CD2FE4"/>
    <w:rsid w:val="00CE399D"/>
    <w:rsid w:val="00CE57B4"/>
    <w:rsid w:val="00CF05C6"/>
    <w:rsid w:val="00CF33CE"/>
    <w:rsid w:val="00D00968"/>
    <w:rsid w:val="00D147C6"/>
    <w:rsid w:val="00D148C2"/>
    <w:rsid w:val="00D3081A"/>
    <w:rsid w:val="00D30871"/>
    <w:rsid w:val="00D367B7"/>
    <w:rsid w:val="00D4065C"/>
    <w:rsid w:val="00D52B13"/>
    <w:rsid w:val="00D61351"/>
    <w:rsid w:val="00D6179B"/>
    <w:rsid w:val="00D62358"/>
    <w:rsid w:val="00D71108"/>
    <w:rsid w:val="00D7137D"/>
    <w:rsid w:val="00D75512"/>
    <w:rsid w:val="00D77ED0"/>
    <w:rsid w:val="00D80260"/>
    <w:rsid w:val="00D80677"/>
    <w:rsid w:val="00D82F1F"/>
    <w:rsid w:val="00D8655F"/>
    <w:rsid w:val="00D94FA1"/>
    <w:rsid w:val="00D955FA"/>
    <w:rsid w:val="00DA3831"/>
    <w:rsid w:val="00DB5682"/>
    <w:rsid w:val="00DC0B55"/>
    <w:rsid w:val="00DC3739"/>
    <w:rsid w:val="00DC3F09"/>
    <w:rsid w:val="00DC6B0F"/>
    <w:rsid w:val="00DD1FDC"/>
    <w:rsid w:val="00DD44C1"/>
    <w:rsid w:val="00DD5F08"/>
    <w:rsid w:val="00DD770A"/>
    <w:rsid w:val="00DF19C5"/>
    <w:rsid w:val="00E021DE"/>
    <w:rsid w:val="00E13A08"/>
    <w:rsid w:val="00E154D8"/>
    <w:rsid w:val="00E1568E"/>
    <w:rsid w:val="00E15DBB"/>
    <w:rsid w:val="00E16C97"/>
    <w:rsid w:val="00E215EA"/>
    <w:rsid w:val="00E219E9"/>
    <w:rsid w:val="00E230B6"/>
    <w:rsid w:val="00E24E27"/>
    <w:rsid w:val="00E4706B"/>
    <w:rsid w:val="00E50C6D"/>
    <w:rsid w:val="00E52F45"/>
    <w:rsid w:val="00E56494"/>
    <w:rsid w:val="00E576A9"/>
    <w:rsid w:val="00E63261"/>
    <w:rsid w:val="00E67B5B"/>
    <w:rsid w:val="00E7087E"/>
    <w:rsid w:val="00E7556E"/>
    <w:rsid w:val="00E775A0"/>
    <w:rsid w:val="00E91A98"/>
    <w:rsid w:val="00E91BC2"/>
    <w:rsid w:val="00E97698"/>
    <w:rsid w:val="00EA0BD6"/>
    <w:rsid w:val="00EA4A58"/>
    <w:rsid w:val="00EA67D7"/>
    <w:rsid w:val="00EB0B1B"/>
    <w:rsid w:val="00EB1F27"/>
    <w:rsid w:val="00EB3A45"/>
    <w:rsid w:val="00EB4E46"/>
    <w:rsid w:val="00EB61E2"/>
    <w:rsid w:val="00EC70CD"/>
    <w:rsid w:val="00ED2FCE"/>
    <w:rsid w:val="00ED596E"/>
    <w:rsid w:val="00ED7754"/>
    <w:rsid w:val="00EE0E55"/>
    <w:rsid w:val="00EF2117"/>
    <w:rsid w:val="00EF529D"/>
    <w:rsid w:val="00EF7931"/>
    <w:rsid w:val="00F13481"/>
    <w:rsid w:val="00F13DC3"/>
    <w:rsid w:val="00F13E52"/>
    <w:rsid w:val="00F173AC"/>
    <w:rsid w:val="00F25070"/>
    <w:rsid w:val="00F30759"/>
    <w:rsid w:val="00F452E5"/>
    <w:rsid w:val="00F52017"/>
    <w:rsid w:val="00F53ACC"/>
    <w:rsid w:val="00F54961"/>
    <w:rsid w:val="00F74195"/>
    <w:rsid w:val="00F765CD"/>
    <w:rsid w:val="00F77B8A"/>
    <w:rsid w:val="00F804B9"/>
    <w:rsid w:val="00F93730"/>
    <w:rsid w:val="00FA5D14"/>
    <w:rsid w:val="00FB17E6"/>
    <w:rsid w:val="00FC15B3"/>
    <w:rsid w:val="00FC4141"/>
    <w:rsid w:val="00FC5BA4"/>
    <w:rsid w:val="00FC760B"/>
    <w:rsid w:val="00FE25C0"/>
    <w:rsid w:val="00FE5FDA"/>
    <w:rsid w:val="00FE787F"/>
    <w:rsid w:val="00FF35B1"/>
    <w:rsid w:val="010BA9B1"/>
    <w:rsid w:val="17EC830F"/>
    <w:rsid w:val="2E89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44C0C"/>
  <w15:docId w15:val="{E63BBAE4-B4DC-4A47-AB91-2ACAE8A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A0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909C5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0909C5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845FB1"/>
    <w:pPr>
      <w:spacing w:before="120"/>
    </w:pPr>
    <w:rPr>
      <w:b/>
      <w:bCs/>
      <w:szCs w:val="20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4"/>
      </w:numPr>
      <w:suppressAutoHyphens/>
      <w:spacing w:before="60" w:after="60" w:line="240" w:lineRule="auto"/>
      <w:ind w:left="697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53AC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AA1094"/>
    <w:pPr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customStyle="1" w:styleId="TableGridLight2">
    <w:name w:val="Table Grid Light2"/>
    <w:basedOn w:val="TableNormal"/>
    <w:uiPriority w:val="40"/>
    <w:rsid w:val="00AB2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character" w:styleId="Emphasis">
    <w:name w:val="Emphasis"/>
    <w:basedOn w:val="DefaultParagraphFont"/>
    <w:uiPriority w:val="20"/>
    <w:qFormat/>
    <w:rsid w:val="008B7B95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8769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6C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96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87696C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214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uspost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onsumer.vic.gov.au/ren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CCF-4FDF-4D6E-9E17-020C97676A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18b463c-9d76-43e6-bf35-6050d5038a27"/>
    <ds:schemaRef ds:uri="ebd38e17-393b-41a8-a52a-faf37f04c5d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5E13B-DFDB-4245-9215-F7E16F2E2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A169C-F32A-4C94-993C-2FCD3C458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48C86A-9397-484E-BB00-4D7F9CDB5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A9-Proposed form 9 - Notice of goods left behind.docx</vt:lpstr>
    </vt:vector>
  </TitlesOfParts>
  <Company/>
  <LinksUpToDate>false</LinksUpToDate>
  <CharactersWithSpaces>7024</CharactersWithSpaces>
  <SharedDoc>false</SharedDoc>
  <HLinks>
    <vt:vector size="12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https://auspost.com.au/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A9-Proposed form 9 - Notice of goods left behind.docx</dc:title>
  <dc:subject/>
  <dc:creator>Consumer Affairs Victoria</dc:creator>
  <cp:keywords/>
  <dc:description/>
  <cp:lastModifiedBy>David M Darragh (DJCS)</cp:lastModifiedBy>
  <cp:revision>3</cp:revision>
  <cp:lastPrinted>2019-12-04T13:08:00Z</cp:lastPrinted>
  <dcterms:created xsi:type="dcterms:W3CDTF">2021-12-20T05:15:00Z</dcterms:created>
  <dcterms:modified xsi:type="dcterms:W3CDTF">2021-12-20T05:16:00Z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-1642082825</vt:i4>
  </property>
  <property fmtid="{D5CDD505-2E9C-101B-9397-08002B2CF9AE}" pid="3" name="_NewReviewCycle">
    <vt:lpwstr/>
  </property>
  <property fmtid="{D5CDD505-2E9C-101B-9397-08002B2CF9AE}" pid="4" name="_EmailSubject">
    <vt:lpwstr>Notice of Goods Left Behind</vt:lpwstr>
  </property>
  <property fmtid="{D5CDD505-2E9C-101B-9397-08002B2CF9AE}" pid="5" name="_AuthorEmail">
    <vt:lpwstr>James.Latham@justice.vic.gov.au</vt:lpwstr>
  </property>
  <property fmtid="{D5CDD505-2E9C-101B-9397-08002B2CF9AE}" pid="6" name="_AuthorEmailDisplayName">
    <vt:lpwstr>James J Latham (DJCS)</vt:lpwstr>
  </property>
  <property fmtid="{D5CDD505-2E9C-101B-9397-08002B2CF9AE}" pid="7" name="_ReviewingToolsShownOnce">
    <vt:lpwstr/>
  </property>
  <property fmtid="{D5CDD505-2E9C-101B-9397-08002B2CF9AE}" pid="8" name="ContentTypeId">
    <vt:lpwstr>0x010100096F9F93E2A04942AB45356BD9D420AD</vt:lpwstr>
  </property>
</Properties>
</file>