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ECC3" w14:textId="77777777" w:rsidR="001313E9" w:rsidRPr="00FE2C58" w:rsidRDefault="001313E9" w:rsidP="00FE2C58">
      <w:pPr>
        <w:pStyle w:val="Heading1"/>
      </w:pPr>
      <w:bookmarkStart w:id="0" w:name="_GoBack"/>
      <w:bookmarkEnd w:id="0"/>
      <w:r w:rsidRPr="00FE2C58">
        <w:t xml:space="preserve">Response </w:t>
      </w:r>
      <w:r w:rsidR="00AB4948" w:rsidRPr="00FE2C58">
        <w:t>and Certification</w:t>
      </w:r>
    </w:p>
    <w:p w14:paraId="2F40B415" w14:textId="34FBEF86" w:rsidR="00884C5F" w:rsidRPr="00A75FB9" w:rsidRDefault="00530DF9" w:rsidP="00FE2C58">
      <w:pPr>
        <w:rPr>
          <w:b/>
          <w:bCs/>
        </w:rPr>
      </w:pPr>
      <w:r w:rsidRPr="00A75FB9">
        <w:rPr>
          <w:b/>
          <w:bCs/>
        </w:rPr>
        <w:t>Consumer Affairs Victoria</w:t>
      </w:r>
      <w:r w:rsidR="00C4491A" w:rsidRPr="00A75FB9">
        <w:rPr>
          <w:b/>
          <w:bCs/>
        </w:rPr>
        <w:t xml:space="preserve"> (CAV)</w:t>
      </w:r>
      <w:r w:rsidRPr="00A75FB9">
        <w:rPr>
          <w:b/>
          <w:bCs/>
        </w:rPr>
        <w:t xml:space="preserve"> - </w:t>
      </w:r>
      <w:r w:rsidR="0011731B" w:rsidRPr="00A75FB9">
        <w:rPr>
          <w:b/>
          <w:bCs/>
        </w:rPr>
        <w:t xml:space="preserve">Victorian Property Fund Grants Housing Funding Round </w:t>
      </w:r>
      <w:r w:rsidR="00EF710D">
        <w:rPr>
          <w:b/>
          <w:bCs/>
        </w:rPr>
        <w:t>2018</w:t>
      </w:r>
      <w:r w:rsidR="002E4FF4">
        <w:rPr>
          <w:b/>
          <w:bCs/>
        </w:rPr>
        <w:t>-1</w:t>
      </w:r>
      <w:r w:rsidR="00EF710D">
        <w:rPr>
          <w:b/>
          <w:bCs/>
        </w:rPr>
        <w:t>9</w:t>
      </w:r>
    </w:p>
    <w:p w14:paraId="6049544B" w14:textId="77777777" w:rsidR="00801541" w:rsidRPr="00441916" w:rsidRDefault="00801541" w:rsidP="00441916">
      <w:pPr>
        <w:pStyle w:val="ListBullet"/>
      </w:pPr>
      <w:r w:rsidRPr="00A571AF">
        <w:t xml:space="preserve">Carefully </w:t>
      </w:r>
      <w:r w:rsidR="00530DF9" w:rsidRPr="00A571AF">
        <w:t>read</w:t>
      </w:r>
      <w:r w:rsidRPr="00A571AF">
        <w:t xml:space="preserve"> </w:t>
      </w:r>
      <w:r w:rsidR="003E049C" w:rsidRPr="00A571AF">
        <w:t>all</w:t>
      </w:r>
      <w:r w:rsidRPr="00A571AF">
        <w:t xml:space="preserve"> </w:t>
      </w:r>
      <w:r w:rsidR="00136330" w:rsidRPr="00A571AF">
        <w:t>Invitation for Expression of Interest (IEOI)</w:t>
      </w:r>
      <w:r w:rsidR="00FE0A7F" w:rsidRPr="00A571AF">
        <w:t xml:space="preserve"> </w:t>
      </w:r>
      <w:r w:rsidR="003E049C" w:rsidRPr="00A571AF">
        <w:t xml:space="preserve">documentation </w:t>
      </w:r>
      <w:r w:rsidR="009C6B60" w:rsidRPr="00A571AF">
        <w:t>before responding</w:t>
      </w:r>
      <w:r w:rsidR="00530DF9" w:rsidRPr="00A571AF">
        <w:t>, including the</w:t>
      </w:r>
      <w:r w:rsidR="00FE0A7F" w:rsidRPr="00A571AF">
        <w:t xml:space="preserve"> IEOI</w:t>
      </w:r>
      <w:r w:rsidR="00530DF9" w:rsidRPr="00A571AF">
        <w:t>, Conditions of Participation and this Response</w:t>
      </w:r>
      <w:r w:rsidR="00CE478F" w:rsidRPr="00A571AF">
        <w:t xml:space="preserve"> </w:t>
      </w:r>
      <w:r w:rsidR="00371746">
        <w:t xml:space="preserve">and Certification </w:t>
      </w:r>
      <w:r w:rsidR="00530DF9" w:rsidRPr="00A571AF">
        <w:t>form</w:t>
      </w:r>
      <w:r w:rsidR="009C6B60" w:rsidRPr="00A571AF">
        <w:t>.</w:t>
      </w:r>
    </w:p>
    <w:p w14:paraId="7833AE73" w14:textId="45000DBA" w:rsidR="00801541" w:rsidRPr="00441916" w:rsidRDefault="003E049C" w:rsidP="00441916">
      <w:pPr>
        <w:pStyle w:val="ListBullet"/>
      </w:pPr>
      <w:r w:rsidRPr="00441916">
        <w:t xml:space="preserve">Complete </w:t>
      </w:r>
      <w:r w:rsidR="009C6B60" w:rsidRPr="00441916">
        <w:t xml:space="preserve">Schedules </w:t>
      </w:r>
      <w:r w:rsidR="00D0531C" w:rsidRPr="00441916">
        <w:t xml:space="preserve">1 – </w:t>
      </w:r>
      <w:r w:rsidR="00EF710D">
        <w:t>7</w:t>
      </w:r>
      <w:r w:rsidR="00530DF9" w:rsidRPr="00441916">
        <w:t>.</w:t>
      </w:r>
      <w:r w:rsidR="00D0531C" w:rsidRPr="00441916">
        <w:t xml:space="preserve"> </w:t>
      </w:r>
      <w:r w:rsidR="00AC3875">
        <w:t>K</w:t>
      </w:r>
      <w:r w:rsidR="00530DF9" w:rsidRPr="00441916">
        <w:t>eep answers concise</w:t>
      </w:r>
      <w:r w:rsidR="00856D1C" w:rsidRPr="00441916">
        <w:t xml:space="preserve"> and do not</w:t>
      </w:r>
      <w:r w:rsidR="00D6778F" w:rsidRPr="00441916">
        <w:t xml:space="preserve"> exceed word or page limits</w:t>
      </w:r>
      <w:r w:rsidR="00856D1C" w:rsidRPr="00441916">
        <w:t>.</w:t>
      </w:r>
      <w:r w:rsidR="00C214B8" w:rsidRPr="00441916">
        <w:t xml:space="preserve"> </w:t>
      </w:r>
      <w:r w:rsidR="00FE0A7F" w:rsidRPr="00441916">
        <w:t>There is no need to</w:t>
      </w:r>
      <w:r w:rsidR="00801541" w:rsidRPr="00441916">
        <w:t xml:space="preserve"> repeat the same information </w:t>
      </w:r>
      <w:r w:rsidR="009069C7" w:rsidRPr="00441916">
        <w:t>in dif</w:t>
      </w:r>
      <w:r w:rsidR="00801541" w:rsidRPr="00441916">
        <w:t xml:space="preserve">ferent </w:t>
      </w:r>
      <w:r w:rsidR="00FE0A7F" w:rsidRPr="00441916">
        <w:t>Schedules</w:t>
      </w:r>
      <w:r w:rsidR="009C6B60" w:rsidRPr="00441916">
        <w:t xml:space="preserve"> (</w:t>
      </w:r>
      <w:r w:rsidR="00D6778F" w:rsidRPr="00441916">
        <w:t xml:space="preserve">if </w:t>
      </w:r>
      <w:r w:rsidR="00FE0A7F" w:rsidRPr="00441916">
        <w:t>appropriate</w:t>
      </w:r>
      <w:r w:rsidR="00D6778F" w:rsidRPr="00441916">
        <w:t xml:space="preserve">, </w:t>
      </w:r>
      <w:r w:rsidR="00530DF9" w:rsidRPr="00441916">
        <w:t xml:space="preserve">cross </w:t>
      </w:r>
      <w:r w:rsidR="009C6B60" w:rsidRPr="00441916">
        <w:t>refer</w:t>
      </w:r>
      <w:r w:rsidR="00530DF9" w:rsidRPr="00441916">
        <w:t xml:space="preserve">ence </w:t>
      </w:r>
      <w:r w:rsidR="00FE0A7F" w:rsidRPr="00441916">
        <w:t xml:space="preserve">to </w:t>
      </w:r>
      <w:r w:rsidR="009C6B60" w:rsidRPr="00441916">
        <w:t>earlier answers)</w:t>
      </w:r>
      <w:r w:rsidR="00801541" w:rsidRPr="00441916">
        <w:t>.</w:t>
      </w:r>
    </w:p>
    <w:p w14:paraId="71B87B31" w14:textId="77777777" w:rsidR="00530DF9" w:rsidRPr="00A571AF" w:rsidRDefault="00C214B8" w:rsidP="00A571AF">
      <w:pPr>
        <w:pStyle w:val="ListBullet"/>
      </w:pPr>
      <w:r w:rsidRPr="00A571AF">
        <w:t>The Respondent’s c</w:t>
      </w:r>
      <w:r w:rsidR="00D6778F" w:rsidRPr="00A571AF">
        <w:t xml:space="preserve">hief executive officer or other authorised representative </w:t>
      </w:r>
      <w:r w:rsidRPr="00A571AF">
        <w:t>must</w:t>
      </w:r>
      <w:r w:rsidR="00D6778F" w:rsidRPr="00A571AF">
        <w:t xml:space="preserve"> complete </w:t>
      </w:r>
      <w:r w:rsidRPr="00A571AF">
        <w:t>the C</w:t>
      </w:r>
      <w:r w:rsidR="00D6778F" w:rsidRPr="00A571AF">
        <w:t xml:space="preserve">ertification after reviewing </w:t>
      </w:r>
      <w:r w:rsidRPr="00A571AF">
        <w:t xml:space="preserve">the completed </w:t>
      </w:r>
      <w:r w:rsidR="00D6778F" w:rsidRPr="00A571AF">
        <w:t>Response.</w:t>
      </w:r>
    </w:p>
    <w:p w14:paraId="4D5B0C19" w14:textId="223214D3" w:rsidR="00BA7CCB" w:rsidRPr="00FE2C58" w:rsidRDefault="00424930" w:rsidP="00FE2C58">
      <w:pPr>
        <w:pStyle w:val="ListBullet"/>
      </w:pPr>
      <w:r w:rsidRPr="00EF710D">
        <w:t>Email</w:t>
      </w:r>
      <w:r w:rsidR="00C4491A" w:rsidRPr="00EF710D">
        <w:t xml:space="preserve"> your Response</w:t>
      </w:r>
      <w:r w:rsidR="006352D0" w:rsidRPr="00EF710D">
        <w:t xml:space="preserve"> </w:t>
      </w:r>
      <w:r w:rsidR="00C4491A" w:rsidRPr="00EF710D">
        <w:t xml:space="preserve">to CAV in accordance with </w:t>
      </w:r>
      <w:r w:rsidR="0087599F" w:rsidRPr="00EF710D">
        <w:t>the Response</w:t>
      </w:r>
      <w:r w:rsidR="009069C7" w:rsidRPr="00EF710D">
        <w:t xml:space="preserve"> </w:t>
      </w:r>
      <w:r w:rsidR="00C4491A" w:rsidRPr="00EF710D">
        <w:t>submission requirements</w:t>
      </w:r>
      <w:r w:rsidR="0087599F" w:rsidRPr="00EF710D">
        <w:t xml:space="preserve"> specified in the IEOI</w:t>
      </w:r>
      <w:r w:rsidR="00C4491A" w:rsidRPr="00EF710D">
        <w:t>.</w:t>
      </w:r>
      <w:bookmarkStart w:id="1" w:name="_Toc451251539"/>
      <w:r w:rsidR="006352D0">
        <w:t xml:space="preserve"> </w:t>
      </w:r>
      <w:r w:rsidR="00EF710D">
        <w:t xml:space="preserve">Respondents who are Registered Housing Agencies must also email a copy of their </w:t>
      </w:r>
      <w:r w:rsidR="00EF710D" w:rsidRPr="00EF710D">
        <w:t>latest annual Housing Registrar Report</w:t>
      </w:r>
      <w:r w:rsidR="00AC3875">
        <w:t>.</w:t>
      </w:r>
    </w:p>
    <w:p w14:paraId="4FEECA18" w14:textId="7E7BDCDE" w:rsidR="009E0E0B" w:rsidRPr="00FE2C58" w:rsidRDefault="00163C83" w:rsidP="00E668F4">
      <w:pPr>
        <w:pStyle w:val="Heading2"/>
      </w:pPr>
      <w:r w:rsidRPr="00FE2C58">
        <w:t>S</w:t>
      </w:r>
      <w:r w:rsidR="00FE2C58" w:rsidRPr="00FE2C58">
        <w:t xml:space="preserve">chedule </w:t>
      </w:r>
      <w:r w:rsidRPr="00FE2C58">
        <w:t xml:space="preserve">1 – </w:t>
      </w:r>
      <w:bookmarkEnd w:id="1"/>
      <w:r w:rsidR="0011731B" w:rsidRPr="00FE2C58">
        <w:t>R</w:t>
      </w:r>
      <w:r w:rsidR="00FE2C58" w:rsidRPr="00FE2C58">
        <w:t>espondent Detail</w:t>
      </w:r>
      <w:r w:rsidR="002355D9">
        <w: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5"/>
      </w:tblGrid>
      <w:tr w:rsidR="00DF1629" w:rsidRPr="00FE2C58" w14:paraId="261BF2D0" w14:textId="77777777" w:rsidTr="00FE2C58">
        <w:trPr>
          <w:trHeight w:val="510"/>
        </w:trPr>
        <w:tc>
          <w:tcPr>
            <w:tcW w:w="9736" w:type="dxa"/>
            <w:gridSpan w:val="2"/>
            <w:vAlign w:val="center"/>
          </w:tcPr>
          <w:p w14:paraId="16CBDE4D" w14:textId="77777777" w:rsidR="00DF1629" w:rsidRPr="00FE2C58" w:rsidRDefault="00DF1629" w:rsidP="00FE2C58">
            <w:pPr>
              <w:rPr>
                <w:b/>
                <w:bCs/>
              </w:rPr>
            </w:pPr>
            <w:r w:rsidRPr="00FE2C58">
              <w:rPr>
                <w:b/>
                <w:bCs/>
              </w:rPr>
              <w:t>Respondent Details</w:t>
            </w:r>
          </w:p>
        </w:tc>
      </w:tr>
      <w:tr w:rsidR="00DF1629" w14:paraId="5E4FBE69" w14:textId="77777777" w:rsidTr="00FE2C58">
        <w:trPr>
          <w:trHeight w:val="510"/>
        </w:trPr>
        <w:tc>
          <w:tcPr>
            <w:tcW w:w="3261" w:type="dxa"/>
            <w:tcBorders>
              <w:right w:val="single" w:sz="4" w:space="0" w:color="auto"/>
            </w:tcBorders>
            <w:vAlign w:val="center"/>
          </w:tcPr>
          <w:p w14:paraId="193EC9F1" w14:textId="655C97B6" w:rsidR="00DF1629" w:rsidRDefault="00DF1629" w:rsidP="00FE2C58">
            <w:pPr>
              <w:jc w:val="right"/>
            </w:pPr>
            <w:r>
              <w:t xml:space="preserve">Respondent </w:t>
            </w:r>
            <w:r w:rsidR="00A5129D">
              <w:t xml:space="preserve">organisation’s </w:t>
            </w:r>
            <w:r>
              <w:t>name</w:t>
            </w:r>
          </w:p>
        </w:tc>
        <w:tc>
          <w:tcPr>
            <w:tcW w:w="6475" w:type="dxa"/>
            <w:tcBorders>
              <w:top w:val="single" w:sz="4" w:space="0" w:color="auto"/>
              <w:left w:val="single" w:sz="4" w:space="0" w:color="auto"/>
              <w:bottom w:val="single" w:sz="4" w:space="0" w:color="auto"/>
              <w:right w:val="single" w:sz="4" w:space="0" w:color="auto"/>
            </w:tcBorders>
            <w:vAlign w:val="center"/>
          </w:tcPr>
          <w:p w14:paraId="18D5D4C1" w14:textId="77777777" w:rsidR="00DF1629" w:rsidRDefault="00DF1629" w:rsidP="00FE2C58">
            <w:pPr>
              <w:jc w:val="right"/>
            </w:pPr>
          </w:p>
        </w:tc>
      </w:tr>
      <w:tr w:rsidR="00DF1629" w14:paraId="6BB68E23" w14:textId="77777777" w:rsidTr="00FE2C58">
        <w:trPr>
          <w:trHeight w:val="510"/>
        </w:trPr>
        <w:tc>
          <w:tcPr>
            <w:tcW w:w="3261" w:type="dxa"/>
            <w:tcBorders>
              <w:right w:val="single" w:sz="4" w:space="0" w:color="auto"/>
            </w:tcBorders>
            <w:vAlign w:val="center"/>
          </w:tcPr>
          <w:p w14:paraId="3448BB3B" w14:textId="77777777" w:rsidR="00DF1629" w:rsidRDefault="00DF1629" w:rsidP="00FE2C58">
            <w:pPr>
              <w:jc w:val="right"/>
            </w:pPr>
            <w:r>
              <w:t>Trading name</w:t>
            </w:r>
          </w:p>
        </w:tc>
        <w:tc>
          <w:tcPr>
            <w:tcW w:w="6475" w:type="dxa"/>
            <w:tcBorders>
              <w:top w:val="single" w:sz="4" w:space="0" w:color="auto"/>
              <w:left w:val="single" w:sz="4" w:space="0" w:color="auto"/>
              <w:bottom w:val="single" w:sz="4" w:space="0" w:color="auto"/>
              <w:right w:val="single" w:sz="4" w:space="0" w:color="auto"/>
            </w:tcBorders>
            <w:vAlign w:val="center"/>
          </w:tcPr>
          <w:p w14:paraId="65438E4A" w14:textId="77777777" w:rsidR="00DF1629" w:rsidRDefault="00DF1629" w:rsidP="00FE2C58">
            <w:pPr>
              <w:jc w:val="right"/>
            </w:pPr>
          </w:p>
        </w:tc>
      </w:tr>
      <w:tr w:rsidR="00DF1629" w14:paraId="06FF4929" w14:textId="77777777" w:rsidTr="00FE2C58">
        <w:trPr>
          <w:trHeight w:val="510"/>
        </w:trPr>
        <w:tc>
          <w:tcPr>
            <w:tcW w:w="3261" w:type="dxa"/>
            <w:tcBorders>
              <w:right w:val="single" w:sz="4" w:space="0" w:color="auto"/>
            </w:tcBorders>
            <w:vAlign w:val="center"/>
          </w:tcPr>
          <w:p w14:paraId="5577CC13" w14:textId="77777777" w:rsidR="00DF1629" w:rsidRDefault="00DF1629" w:rsidP="00FE2C58">
            <w:pPr>
              <w:jc w:val="right"/>
            </w:pPr>
            <w:r>
              <w:t>ABN</w:t>
            </w:r>
          </w:p>
        </w:tc>
        <w:tc>
          <w:tcPr>
            <w:tcW w:w="6475" w:type="dxa"/>
            <w:tcBorders>
              <w:top w:val="single" w:sz="4" w:space="0" w:color="auto"/>
              <w:left w:val="single" w:sz="4" w:space="0" w:color="auto"/>
              <w:bottom w:val="single" w:sz="4" w:space="0" w:color="auto"/>
              <w:right w:val="single" w:sz="4" w:space="0" w:color="auto"/>
            </w:tcBorders>
            <w:vAlign w:val="center"/>
          </w:tcPr>
          <w:p w14:paraId="6FDCDC60" w14:textId="77777777" w:rsidR="00DF1629" w:rsidRDefault="00DF1629" w:rsidP="00FE2C58">
            <w:pPr>
              <w:jc w:val="right"/>
            </w:pPr>
          </w:p>
        </w:tc>
      </w:tr>
      <w:tr w:rsidR="00F7405F" w:rsidRPr="00F7405F" w14:paraId="07E0A6FA" w14:textId="77777777" w:rsidTr="00FE2C58">
        <w:trPr>
          <w:trHeight w:val="510"/>
        </w:trPr>
        <w:tc>
          <w:tcPr>
            <w:tcW w:w="3261" w:type="dxa"/>
            <w:tcBorders>
              <w:right w:val="single" w:sz="4" w:space="0" w:color="auto"/>
            </w:tcBorders>
            <w:vAlign w:val="center"/>
          </w:tcPr>
          <w:p w14:paraId="0AA66E28" w14:textId="77777777" w:rsidR="00F7405F" w:rsidRPr="00F7405F" w:rsidRDefault="00F7405F" w:rsidP="00FE2C58">
            <w:pPr>
              <w:jc w:val="right"/>
              <w:rPr>
                <w:b/>
              </w:rPr>
            </w:pPr>
            <w:r w:rsidRPr="00F7405F">
              <w:t>Address</w:t>
            </w:r>
          </w:p>
        </w:tc>
        <w:tc>
          <w:tcPr>
            <w:tcW w:w="6475" w:type="dxa"/>
            <w:tcBorders>
              <w:top w:val="single" w:sz="4" w:space="0" w:color="auto"/>
              <w:left w:val="single" w:sz="4" w:space="0" w:color="auto"/>
              <w:bottom w:val="single" w:sz="4" w:space="0" w:color="auto"/>
              <w:right w:val="single" w:sz="4" w:space="0" w:color="auto"/>
            </w:tcBorders>
            <w:vAlign w:val="center"/>
          </w:tcPr>
          <w:p w14:paraId="2DDCBA37" w14:textId="77777777" w:rsidR="00F7405F" w:rsidRPr="00F7405F" w:rsidRDefault="00F7405F" w:rsidP="00FE2C58">
            <w:pPr>
              <w:jc w:val="right"/>
              <w:rPr>
                <w:b/>
              </w:rPr>
            </w:pPr>
          </w:p>
        </w:tc>
      </w:tr>
      <w:tr w:rsidR="00756AAC" w:rsidRPr="00FE2C58" w14:paraId="048B9627" w14:textId="77777777" w:rsidTr="00FE2C58">
        <w:trPr>
          <w:trHeight w:val="510"/>
        </w:trPr>
        <w:tc>
          <w:tcPr>
            <w:tcW w:w="9736" w:type="dxa"/>
            <w:gridSpan w:val="2"/>
            <w:vAlign w:val="center"/>
          </w:tcPr>
          <w:p w14:paraId="4BD6A52D" w14:textId="77777777" w:rsidR="00756AAC" w:rsidRPr="00FE2C58" w:rsidRDefault="00756AAC" w:rsidP="00FE2C58">
            <w:pPr>
              <w:rPr>
                <w:b/>
                <w:bCs/>
              </w:rPr>
            </w:pPr>
            <w:r w:rsidRPr="00FE2C58">
              <w:rPr>
                <w:b/>
                <w:bCs/>
              </w:rPr>
              <w:t>Contact details for Respondent’s authorised representative</w:t>
            </w:r>
          </w:p>
        </w:tc>
      </w:tr>
      <w:tr w:rsidR="00DF1629" w14:paraId="7D369CC3" w14:textId="77777777" w:rsidTr="00FE2C58">
        <w:trPr>
          <w:trHeight w:val="510"/>
        </w:trPr>
        <w:tc>
          <w:tcPr>
            <w:tcW w:w="3261" w:type="dxa"/>
            <w:tcBorders>
              <w:right w:val="single" w:sz="4" w:space="0" w:color="auto"/>
            </w:tcBorders>
            <w:vAlign w:val="center"/>
          </w:tcPr>
          <w:p w14:paraId="7A0C11BC" w14:textId="77777777" w:rsidR="00DF1629" w:rsidRPr="00DF1629" w:rsidRDefault="00DF1629" w:rsidP="00FE2C58">
            <w:pPr>
              <w:jc w:val="right"/>
            </w:pPr>
            <w:r w:rsidRPr="00DF1629">
              <w:t>Name</w:t>
            </w:r>
          </w:p>
        </w:tc>
        <w:tc>
          <w:tcPr>
            <w:tcW w:w="6475" w:type="dxa"/>
            <w:tcBorders>
              <w:top w:val="single" w:sz="4" w:space="0" w:color="auto"/>
              <w:left w:val="single" w:sz="4" w:space="0" w:color="auto"/>
              <w:bottom w:val="single" w:sz="4" w:space="0" w:color="auto"/>
              <w:right w:val="single" w:sz="4" w:space="0" w:color="auto"/>
            </w:tcBorders>
            <w:vAlign w:val="center"/>
          </w:tcPr>
          <w:p w14:paraId="3C1142A6" w14:textId="77777777" w:rsidR="00DF1629" w:rsidRDefault="00DF1629" w:rsidP="00FE2C58">
            <w:pPr>
              <w:jc w:val="right"/>
            </w:pPr>
          </w:p>
        </w:tc>
      </w:tr>
      <w:tr w:rsidR="00DF1629" w14:paraId="367EA8CD" w14:textId="77777777" w:rsidTr="00FE2C58">
        <w:trPr>
          <w:trHeight w:val="510"/>
        </w:trPr>
        <w:tc>
          <w:tcPr>
            <w:tcW w:w="3261" w:type="dxa"/>
            <w:tcBorders>
              <w:right w:val="single" w:sz="4" w:space="0" w:color="auto"/>
            </w:tcBorders>
            <w:vAlign w:val="center"/>
          </w:tcPr>
          <w:p w14:paraId="3328E977" w14:textId="77777777" w:rsidR="00DF1629" w:rsidRPr="00DF1629" w:rsidRDefault="00DF1629" w:rsidP="00FE2C58">
            <w:pPr>
              <w:jc w:val="right"/>
            </w:pPr>
            <w:r w:rsidRPr="00DF1629">
              <w:t>Position</w:t>
            </w:r>
          </w:p>
        </w:tc>
        <w:tc>
          <w:tcPr>
            <w:tcW w:w="6475" w:type="dxa"/>
            <w:tcBorders>
              <w:top w:val="single" w:sz="4" w:space="0" w:color="auto"/>
              <w:left w:val="single" w:sz="4" w:space="0" w:color="auto"/>
              <w:bottom w:val="single" w:sz="4" w:space="0" w:color="auto"/>
              <w:right w:val="single" w:sz="4" w:space="0" w:color="auto"/>
            </w:tcBorders>
            <w:vAlign w:val="center"/>
          </w:tcPr>
          <w:p w14:paraId="43914130" w14:textId="77777777" w:rsidR="00DF1629" w:rsidRDefault="00DF1629" w:rsidP="00FE2C58">
            <w:pPr>
              <w:jc w:val="right"/>
            </w:pPr>
          </w:p>
        </w:tc>
      </w:tr>
      <w:tr w:rsidR="00DF1629" w14:paraId="77B92E67" w14:textId="77777777" w:rsidTr="00FE2C58">
        <w:trPr>
          <w:trHeight w:val="510"/>
        </w:trPr>
        <w:tc>
          <w:tcPr>
            <w:tcW w:w="3261" w:type="dxa"/>
            <w:tcBorders>
              <w:right w:val="single" w:sz="4" w:space="0" w:color="auto"/>
            </w:tcBorders>
            <w:vAlign w:val="center"/>
          </w:tcPr>
          <w:p w14:paraId="341E9C90" w14:textId="77777777" w:rsidR="00DF1629" w:rsidRPr="00DF1629" w:rsidRDefault="00DF1629" w:rsidP="00FE2C58">
            <w:pPr>
              <w:jc w:val="right"/>
            </w:pPr>
            <w:r w:rsidRPr="00DF1629">
              <w:t>Contact number</w:t>
            </w:r>
          </w:p>
        </w:tc>
        <w:tc>
          <w:tcPr>
            <w:tcW w:w="6475" w:type="dxa"/>
            <w:tcBorders>
              <w:top w:val="single" w:sz="4" w:space="0" w:color="auto"/>
              <w:left w:val="single" w:sz="4" w:space="0" w:color="auto"/>
              <w:bottom w:val="single" w:sz="4" w:space="0" w:color="auto"/>
              <w:right w:val="single" w:sz="4" w:space="0" w:color="auto"/>
            </w:tcBorders>
            <w:vAlign w:val="center"/>
          </w:tcPr>
          <w:p w14:paraId="1568FCDC" w14:textId="77777777" w:rsidR="00DF1629" w:rsidRDefault="00DF1629" w:rsidP="00FE2C58">
            <w:pPr>
              <w:jc w:val="right"/>
            </w:pPr>
          </w:p>
        </w:tc>
      </w:tr>
      <w:tr w:rsidR="00DF1629" w14:paraId="45652800" w14:textId="77777777" w:rsidTr="00FE2C58">
        <w:trPr>
          <w:trHeight w:val="510"/>
        </w:trPr>
        <w:tc>
          <w:tcPr>
            <w:tcW w:w="3261" w:type="dxa"/>
            <w:tcBorders>
              <w:right w:val="single" w:sz="4" w:space="0" w:color="auto"/>
            </w:tcBorders>
            <w:vAlign w:val="center"/>
          </w:tcPr>
          <w:p w14:paraId="16362540" w14:textId="77777777" w:rsidR="00DF1629" w:rsidRPr="00DF1629" w:rsidRDefault="00DF1629" w:rsidP="00FE2C58">
            <w:pPr>
              <w:jc w:val="right"/>
            </w:pPr>
            <w:r w:rsidRPr="00DF1629">
              <w:t>Email</w:t>
            </w:r>
          </w:p>
        </w:tc>
        <w:tc>
          <w:tcPr>
            <w:tcW w:w="6475" w:type="dxa"/>
            <w:tcBorders>
              <w:top w:val="single" w:sz="4" w:space="0" w:color="auto"/>
              <w:left w:val="single" w:sz="4" w:space="0" w:color="auto"/>
              <w:bottom w:val="single" w:sz="4" w:space="0" w:color="auto"/>
              <w:right w:val="single" w:sz="4" w:space="0" w:color="auto"/>
            </w:tcBorders>
            <w:vAlign w:val="center"/>
          </w:tcPr>
          <w:p w14:paraId="363FB73B" w14:textId="77777777" w:rsidR="00DF1629" w:rsidRDefault="00DF1629" w:rsidP="00FE2C58">
            <w:pPr>
              <w:jc w:val="right"/>
            </w:pPr>
          </w:p>
        </w:tc>
      </w:tr>
      <w:tr w:rsidR="00756AAC" w:rsidRPr="00FE2C58" w14:paraId="5C806A11" w14:textId="77777777" w:rsidTr="00FE2C58">
        <w:trPr>
          <w:trHeight w:val="510"/>
        </w:trPr>
        <w:tc>
          <w:tcPr>
            <w:tcW w:w="9736" w:type="dxa"/>
            <w:gridSpan w:val="2"/>
            <w:vAlign w:val="center"/>
          </w:tcPr>
          <w:p w14:paraId="54BC7279" w14:textId="77777777" w:rsidR="00756AAC" w:rsidRPr="00FE2C58" w:rsidRDefault="00756AAC" w:rsidP="00FE2C58">
            <w:pPr>
              <w:rPr>
                <w:b/>
                <w:bCs/>
              </w:rPr>
            </w:pPr>
            <w:r w:rsidRPr="00FE2C58">
              <w:rPr>
                <w:b/>
                <w:bCs/>
              </w:rPr>
              <w:t>Respondent’s history and housing focus</w:t>
            </w:r>
          </w:p>
        </w:tc>
      </w:tr>
      <w:tr w:rsidR="00756AAC" w14:paraId="27587425" w14:textId="77777777" w:rsidTr="00FE2C58">
        <w:trPr>
          <w:trHeight w:val="510"/>
        </w:trPr>
        <w:tc>
          <w:tcPr>
            <w:tcW w:w="3261" w:type="dxa"/>
            <w:tcBorders>
              <w:right w:val="single" w:sz="4" w:space="0" w:color="auto"/>
            </w:tcBorders>
            <w:vAlign w:val="center"/>
          </w:tcPr>
          <w:p w14:paraId="4571ED69" w14:textId="3F449BFA" w:rsidR="00756AAC" w:rsidRPr="00756AAC" w:rsidRDefault="00756AAC" w:rsidP="00CF6500">
            <w:pPr>
              <w:jc w:val="right"/>
            </w:pPr>
            <w:r w:rsidRPr="00756AAC">
              <w:t>Provide a summary of the Respondent organisation’s history</w:t>
            </w:r>
            <w:r w:rsidR="00AC3875">
              <w:t>,</w:t>
            </w:r>
            <w:r w:rsidRPr="00756AAC">
              <w:t xml:space="preserve"> </w:t>
            </w:r>
            <w:r w:rsidR="007E44E7">
              <w:t>mission</w:t>
            </w:r>
            <w:r w:rsidR="00AC3875">
              <w:t xml:space="preserve"> and housing focus</w:t>
            </w:r>
            <w:r w:rsidRPr="00756AAC">
              <w:t xml:space="preserve"> (</w:t>
            </w:r>
            <w:r w:rsidR="00CE5BE3">
              <w:t>limit to</w:t>
            </w:r>
            <w:r w:rsidRPr="00756AAC">
              <w:t xml:space="preserve"> </w:t>
            </w:r>
            <w:r w:rsidR="00AC3875">
              <w:t>5</w:t>
            </w:r>
            <w:r w:rsidRPr="00756AAC">
              <w:t>00 words)</w:t>
            </w:r>
          </w:p>
        </w:tc>
        <w:tc>
          <w:tcPr>
            <w:tcW w:w="6475" w:type="dxa"/>
            <w:tcBorders>
              <w:top w:val="single" w:sz="4" w:space="0" w:color="auto"/>
              <w:left w:val="single" w:sz="4" w:space="0" w:color="auto"/>
              <w:bottom w:val="single" w:sz="4" w:space="0" w:color="auto"/>
              <w:right w:val="single" w:sz="4" w:space="0" w:color="auto"/>
            </w:tcBorders>
            <w:vAlign w:val="center"/>
          </w:tcPr>
          <w:p w14:paraId="3EADA9D0" w14:textId="77777777" w:rsidR="00756AAC" w:rsidRDefault="00756AAC" w:rsidP="00FE2C58">
            <w:pPr>
              <w:jc w:val="right"/>
            </w:pPr>
          </w:p>
        </w:tc>
      </w:tr>
    </w:tbl>
    <w:p w14:paraId="4CEBF90F" w14:textId="77777777" w:rsidR="00AC3875" w:rsidRDefault="00AC3875" w:rsidP="00FE2C58">
      <w:pPr>
        <w:pStyle w:val="Heading2"/>
      </w:pPr>
    </w:p>
    <w:p w14:paraId="10FDD7B4" w14:textId="77777777" w:rsidR="00AC3875" w:rsidRDefault="00AC3875">
      <w:pPr>
        <w:spacing w:before="0" w:after="200"/>
        <w:rPr>
          <w:b/>
          <w:sz w:val="28"/>
          <w:szCs w:val="28"/>
        </w:rPr>
      </w:pPr>
      <w:r>
        <w:br w:type="page"/>
      </w:r>
    </w:p>
    <w:p w14:paraId="076C7248" w14:textId="13BE9243" w:rsidR="00AC506B" w:rsidRDefault="00AC506B" w:rsidP="00FE2C58">
      <w:pPr>
        <w:pStyle w:val="Heading2"/>
      </w:pPr>
      <w:r w:rsidRPr="00A0238D">
        <w:lastRenderedPageBreak/>
        <w:t>S</w:t>
      </w:r>
      <w:r w:rsidR="00FE2C58">
        <w:t>chedule 2 – Development Details</w:t>
      </w:r>
    </w:p>
    <w:p w14:paraId="6668E887" w14:textId="4620A5A7" w:rsidR="002E4B29" w:rsidRDefault="00D9380C" w:rsidP="000E7890">
      <w:pPr>
        <w:spacing w:before="0" w:after="0"/>
      </w:pPr>
      <w:r>
        <w:t>P</w:t>
      </w:r>
      <w:r w:rsidR="002E4B29">
        <w:t>rovide</w:t>
      </w:r>
      <w:r w:rsidR="000E470E">
        <w:t xml:space="preserve"> details of the</w:t>
      </w:r>
      <w:r>
        <w:t xml:space="preserve"> Respondent’s</w:t>
      </w:r>
      <w:r w:rsidR="000E470E">
        <w:t xml:space="preserve"> </w:t>
      </w:r>
      <w:r w:rsidR="00E44BA2">
        <w:t xml:space="preserve">proposed </w:t>
      </w:r>
      <w:r w:rsidR="00371746">
        <w:t>d</w:t>
      </w:r>
      <w:r w:rsidR="000E470E">
        <w:t>evelopment</w:t>
      </w:r>
      <w:r w:rsidR="00371746">
        <w:t xml:space="preserve"> project (Development)</w:t>
      </w:r>
      <w:r w:rsidR="000E470E">
        <w:t xml:space="preserve"> </w:t>
      </w:r>
      <w:r>
        <w:t xml:space="preserve">and how it </w:t>
      </w:r>
      <w:r w:rsidR="000E470E">
        <w:t xml:space="preserve">will increase the supply of </w:t>
      </w:r>
      <w:r w:rsidR="00AC3875">
        <w:t xml:space="preserve">long term </w:t>
      </w:r>
      <w:r w:rsidR="000E470E">
        <w:t>housing for low income or disadvantaged Victorians, including</w:t>
      </w:r>
      <w:r w:rsidR="002E4B29">
        <w:t xml:space="preserve"> the following information:</w:t>
      </w:r>
    </w:p>
    <w:p w14:paraId="61AD81F8" w14:textId="77777777" w:rsidR="009605DF" w:rsidRPr="00A75FB9" w:rsidRDefault="002E4B29" w:rsidP="000E7890">
      <w:pPr>
        <w:pStyle w:val="ListNumber"/>
        <w:spacing w:before="0" w:after="0"/>
      </w:pPr>
      <w:r w:rsidRPr="00A75FB9">
        <w:t xml:space="preserve">A summary of the </w:t>
      </w:r>
      <w:r w:rsidR="00D05458" w:rsidRPr="00A75FB9">
        <w:t>Development</w:t>
      </w:r>
      <w:r w:rsidR="001B7F7E" w:rsidRPr="00A75FB9">
        <w:t xml:space="preserve"> including</w:t>
      </w:r>
      <w:r w:rsidR="00741D06" w:rsidRPr="00A75FB9">
        <w:t>-</w:t>
      </w:r>
      <w:r w:rsidR="001B7F7E" w:rsidRPr="00A75FB9">
        <w:t xml:space="preserve"> </w:t>
      </w:r>
    </w:p>
    <w:p w14:paraId="5E567F0F" w14:textId="77777777" w:rsidR="007E44E7" w:rsidRPr="00A75FB9" w:rsidRDefault="007E44E7" w:rsidP="000E7890">
      <w:pPr>
        <w:pStyle w:val="ListNumber2"/>
        <w:spacing w:before="0" w:after="0"/>
      </w:pPr>
      <w:r w:rsidRPr="00A75FB9">
        <w:t xml:space="preserve">property location including address and </w:t>
      </w:r>
      <w:proofErr w:type="gramStart"/>
      <w:r w:rsidRPr="00A75FB9">
        <w:t>title particulars</w:t>
      </w:r>
      <w:proofErr w:type="gramEnd"/>
      <w:r w:rsidRPr="00A75FB9">
        <w:t xml:space="preserve"> (if available). </w:t>
      </w:r>
    </w:p>
    <w:p w14:paraId="585FFBC2" w14:textId="77777777" w:rsidR="00E71A1A" w:rsidRPr="00A75FB9" w:rsidRDefault="00D05458" w:rsidP="000E7890">
      <w:pPr>
        <w:pStyle w:val="ListNumber2"/>
        <w:spacing w:before="0" w:after="0"/>
      </w:pPr>
      <w:r w:rsidRPr="00A75FB9">
        <w:t>the type of d</w:t>
      </w:r>
      <w:r w:rsidR="00804AFE" w:rsidRPr="00A75FB9">
        <w:t>evelopment (</w:t>
      </w:r>
      <w:r w:rsidR="001B7F7E" w:rsidRPr="00A75FB9">
        <w:t>w</w:t>
      </w:r>
      <w:r w:rsidR="002E4B29" w:rsidRPr="00A75FB9">
        <w:t xml:space="preserve">hether </w:t>
      </w:r>
      <w:r w:rsidR="00741D06" w:rsidRPr="00A75FB9">
        <w:t>it</w:t>
      </w:r>
      <w:r w:rsidR="001B7F7E" w:rsidRPr="00A75FB9">
        <w:t xml:space="preserve"> involves </w:t>
      </w:r>
      <w:r w:rsidR="00371746">
        <w:t>constructing</w:t>
      </w:r>
      <w:r w:rsidR="00E71A1A" w:rsidRPr="00A75FB9">
        <w:t xml:space="preserve"> new housing</w:t>
      </w:r>
      <w:r w:rsidR="001B7F7E" w:rsidRPr="00A75FB9">
        <w:t xml:space="preserve"> or redevelop</w:t>
      </w:r>
      <w:r w:rsidR="00371746">
        <w:t xml:space="preserve">ing/upgrading </w:t>
      </w:r>
      <w:r w:rsidR="001B7F7E" w:rsidRPr="00A75FB9">
        <w:t>existing housing</w:t>
      </w:r>
      <w:r w:rsidR="00D9380C" w:rsidRPr="00A75FB9">
        <w:t xml:space="preserve"> or a combination of both</w:t>
      </w:r>
      <w:r w:rsidR="00E71A1A" w:rsidRPr="00A75FB9">
        <w:t xml:space="preserve">). </w:t>
      </w:r>
    </w:p>
    <w:p w14:paraId="35F5B062" w14:textId="3DB07233" w:rsidR="00E71A1A" w:rsidRPr="00A75FB9" w:rsidRDefault="007E44E7" w:rsidP="000E7890">
      <w:pPr>
        <w:pStyle w:val="ListNumber2"/>
        <w:spacing w:before="0" w:after="0"/>
      </w:pPr>
      <w:r>
        <w:t xml:space="preserve">whether the Respondent owns the land on which the Development will be located (Land), or </w:t>
      </w:r>
      <w:r w:rsidR="00700950" w:rsidRPr="00A75FB9">
        <w:t>details of any proposed</w:t>
      </w:r>
      <w:r w:rsidR="00E71A1A" w:rsidRPr="00A75FB9">
        <w:t xml:space="preserve"> purchase</w:t>
      </w:r>
      <w:r w:rsidR="00D9380C" w:rsidRPr="00A75FB9">
        <w:t xml:space="preserve"> or </w:t>
      </w:r>
      <w:r w:rsidR="00E71A1A" w:rsidRPr="00A75FB9">
        <w:t>transfer</w:t>
      </w:r>
      <w:r w:rsidR="00700950" w:rsidRPr="00A75FB9">
        <w:t xml:space="preserve"> of the </w:t>
      </w:r>
      <w:r>
        <w:t>L</w:t>
      </w:r>
      <w:r w:rsidR="00700950" w:rsidRPr="00A75FB9">
        <w:t>and.</w:t>
      </w:r>
      <w:r w:rsidR="00CE13A3">
        <w:t xml:space="preserve"> </w:t>
      </w:r>
    </w:p>
    <w:p w14:paraId="2D7C80EF" w14:textId="3519D410" w:rsidR="00E71A1A" w:rsidRPr="00A75FB9" w:rsidRDefault="00E71A1A" w:rsidP="000E7890">
      <w:pPr>
        <w:pStyle w:val="ListNumber2"/>
        <w:spacing w:before="0" w:after="0"/>
      </w:pPr>
      <w:r w:rsidRPr="00A75FB9">
        <w:t xml:space="preserve">how the </w:t>
      </w:r>
      <w:r w:rsidR="007E44E7">
        <w:t>D</w:t>
      </w:r>
      <w:r w:rsidRPr="00A75FB9">
        <w:t xml:space="preserve">evelopment will increase the supply of </w:t>
      </w:r>
      <w:r w:rsidR="00AC3875">
        <w:t xml:space="preserve">long-term affordable </w:t>
      </w:r>
      <w:r w:rsidRPr="00A75FB9">
        <w:t>housing.</w:t>
      </w:r>
    </w:p>
    <w:p w14:paraId="1C6B28CB" w14:textId="0CE94E7D" w:rsidR="002E4B29" w:rsidRPr="00A75FB9" w:rsidRDefault="00F643DA" w:rsidP="000E7890">
      <w:pPr>
        <w:pStyle w:val="ListNumber2"/>
        <w:spacing w:before="0" w:after="0"/>
      </w:pPr>
      <w:r w:rsidRPr="00A75FB9">
        <w:t xml:space="preserve">why </w:t>
      </w:r>
      <w:r w:rsidR="00E71A1A" w:rsidRPr="00A75FB9">
        <w:t xml:space="preserve">the </w:t>
      </w:r>
      <w:r w:rsidR="00774267" w:rsidRPr="00A75FB9">
        <w:t xml:space="preserve">new </w:t>
      </w:r>
      <w:r w:rsidR="00E71A1A" w:rsidRPr="00A75FB9">
        <w:t xml:space="preserve">housing </w:t>
      </w:r>
      <w:r w:rsidR="00774267" w:rsidRPr="00A75FB9">
        <w:t>will be</w:t>
      </w:r>
      <w:r w:rsidRPr="00A75FB9">
        <w:t xml:space="preserve"> </w:t>
      </w:r>
      <w:r w:rsidR="00804AFE" w:rsidRPr="00A75FB9">
        <w:t xml:space="preserve">particularly </w:t>
      </w:r>
      <w:r w:rsidR="00EF0CD3" w:rsidRPr="00A75FB9">
        <w:t>suitable for low-</w:t>
      </w:r>
      <w:r w:rsidRPr="00A75FB9">
        <w:t>income</w:t>
      </w:r>
      <w:r w:rsidR="00EF0CD3" w:rsidRPr="00A75FB9">
        <w:t xml:space="preserve"> or disadvantaged</w:t>
      </w:r>
      <w:r w:rsidRPr="00A75FB9">
        <w:t xml:space="preserve"> </w:t>
      </w:r>
      <w:r w:rsidR="00EF0CD3" w:rsidRPr="00A75FB9">
        <w:t>tenants</w:t>
      </w:r>
      <w:r w:rsidRPr="00A75FB9">
        <w:t xml:space="preserve"> (e.g. proximity to </w:t>
      </w:r>
      <w:r w:rsidR="00774267" w:rsidRPr="00A75FB9">
        <w:t>community services</w:t>
      </w:r>
      <w:r w:rsidR="00E71A1A" w:rsidRPr="00A75FB9">
        <w:t>,</w:t>
      </w:r>
      <w:r w:rsidR="00804AFE" w:rsidRPr="00A75FB9">
        <w:t xml:space="preserve"> accessibility</w:t>
      </w:r>
      <w:r w:rsidR="00780C73" w:rsidRPr="00A75FB9">
        <w:t xml:space="preserve"> features</w:t>
      </w:r>
      <w:r w:rsidR="00E71A1A" w:rsidRPr="00A75FB9">
        <w:t xml:space="preserve">, </w:t>
      </w:r>
      <w:r w:rsidR="00AC3875">
        <w:t>low operating costs</w:t>
      </w:r>
      <w:r w:rsidRPr="00A75FB9">
        <w:t>)</w:t>
      </w:r>
      <w:r w:rsidR="00DC63A7" w:rsidRPr="00A75FB9">
        <w:t>.</w:t>
      </w:r>
    </w:p>
    <w:p w14:paraId="5608B0A9" w14:textId="77777777" w:rsidR="00314DFC" w:rsidRPr="00A75FB9" w:rsidRDefault="00DC63A7" w:rsidP="000E7890">
      <w:pPr>
        <w:pStyle w:val="ListNumber2"/>
        <w:spacing w:before="0" w:after="0"/>
      </w:pPr>
      <w:r w:rsidRPr="00A75FB9">
        <w:t>the target tenant group</w:t>
      </w:r>
      <w:r w:rsidR="00D05458" w:rsidRPr="00A75FB9">
        <w:t xml:space="preserve">, </w:t>
      </w:r>
      <w:r w:rsidR="00BC35B1" w:rsidRPr="00A75FB9">
        <w:t>and</w:t>
      </w:r>
      <w:r w:rsidRPr="00A75FB9">
        <w:t xml:space="preserve"> </w:t>
      </w:r>
      <w:r w:rsidR="00E44BA2" w:rsidRPr="00A75FB9">
        <w:t xml:space="preserve">how </w:t>
      </w:r>
      <w:r w:rsidR="00314DFC" w:rsidRPr="00A75FB9">
        <w:t>low income or disadvantaged status</w:t>
      </w:r>
      <w:r w:rsidR="00E44BA2" w:rsidRPr="00A75FB9">
        <w:t xml:space="preserve"> will be determined</w:t>
      </w:r>
      <w:r w:rsidR="00314DFC" w:rsidRPr="00A75FB9">
        <w:t>.</w:t>
      </w:r>
    </w:p>
    <w:p w14:paraId="266E3716" w14:textId="77777777" w:rsidR="00E44BA2" w:rsidRPr="00A75FB9" w:rsidRDefault="00E44BA2" w:rsidP="000E7890">
      <w:pPr>
        <w:pStyle w:val="ListNumber2"/>
        <w:spacing w:before="0" w:after="0"/>
      </w:pPr>
      <w:r w:rsidRPr="00A75FB9">
        <w:t xml:space="preserve">how rent will be set and reviewed to ensure the housing remains affordable. </w:t>
      </w:r>
    </w:p>
    <w:p w14:paraId="6D440BD9" w14:textId="77777777" w:rsidR="003916A9" w:rsidRDefault="002F5815" w:rsidP="000E7890">
      <w:pPr>
        <w:pStyle w:val="ListNumber"/>
        <w:spacing w:before="0" w:after="0"/>
      </w:pPr>
      <w:r w:rsidRPr="000A0213">
        <w:t>An indicative budget</w:t>
      </w:r>
      <w:r w:rsidR="00552FA4">
        <w:t xml:space="preserve"> </w:t>
      </w:r>
      <w:r w:rsidR="00103CB9">
        <w:t>for</w:t>
      </w:r>
      <w:r w:rsidR="00B86634">
        <w:t xml:space="preserve"> the Development </w:t>
      </w:r>
      <w:r w:rsidR="00741D06">
        <w:t xml:space="preserve">on a GST exclusive basis </w:t>
      </w:r>
      <w:r w:rsidR="00552FA4">
        <w:t>(</w:t>
      </w:r>
      <w:r w:rsidR="00741D06">
        <w:t xml:space="preserve">i.e. </w:t>
      </w:r>
      <w:r w:rsidR="0063404C">
        <w:t xml:space="preserve">showing net costs </w:t>
      </w:r>
      <w:r w:rsidR="00552FA4">
        <w:t xml:space="preserve">after </w:t>
      </w:r>
      <w:r w:rsidR="00103CB9">
        <w:t xml:space="preserve">any </w:t>
      </w:r>
      <w:r w:rsidR="00552FA4">
        <w:t>GST refund</w:t>
      </w:r>
      <w:r w:rsidR="0063404C">
        <w:t>)</w:t>
      </w:r>
      <w:r w:rsidR="00C5072E">
        <w:t xml:space="preserve"> and proposed contributions in the following format</w:t>
      </w:r>
      <w:r w:rsidR="0063404C">
        <w:t xml:space="preserve"> (cost items are </w:t>
      </w:r>
      <w:r w:rsidR="00E44BA2">
        <w:t>indicative</w:t>
      </w:r>
      <w:r w:rsidR="0063404C">
        <w:t xml:space="preserve"> only)</w:t>
      </w:r>
      <w:r w:rsidR="00C5072E">
        <w:t>:</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1275"/>
        <w:gridCol w:w="1276"/>
        <w:gridCol w:w="1560"/>
      </w:tblGrid>
      <w:tr w:rsidR="00C5072E" w:rsidRPr="002916C4" w14:paraId="57EA1434"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66878143" w14:textId="77777777" w:rsidR="00C5072E" w:rsidRPr="000E7890" w:rsidRDefault="00C5072E" w:rsidP="00070E93">
            <w:pPr>
              <w:spacing w:before="0" w:after="0" w:line="240" w:lineRule="auto"/>
              <w:rPr>
                <w:b/>
              </w:rPr>
            </w:pPr>
            <w:r w:rsidRPr="000E7890">
              <w:rPr>
                <w:b/>
              </w:rPr>
              <w:t>Cost items</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776C3E0" w14:textId="77777777" w:rsidR="00C5072E" w:rsidRPr="000E7890" w:rsidRDefault="00C5072E" w:rsidP="00070E93">
            <w:pPr>
              <w:spacing w:before="0" w:after="0" w:line="240" w:lineRule="auto"/>
              <w:rPr>
                <w:b/>
              </w:rPr>
            </w:pPr>
            <w:r w:rsidRPr="000E7890">
              <w:rPr>
                <w:b/>
              </w:rPr>
              <w:t>Amount (ex GST)</w:t>
            </w:r>
          </w:p>
        </w:tc>
        <w:tc>
          <w:tcPr>
            <w:tcW w:w="1560" w:type="dxa"/>
            <w:tcBorders>
              <w:top w:val="single" w:sz="4" w:space="0" w:color="auto"/>
              <w:left w:val="single" w:sz="4" w:space="0" w:color="auto"/>
              <w:bottom w:val="single" w:sz="4" w:space="0" w:color="auto"/>
              <w:right w:val="single" w:sz="4" w:space="0" w:color="auto"/>
            </w:tcBorders>
            <w:vAlign w:val="center"/>
          </w:tcPr>
          <w:p w14:paraId="22454EBB" w14:textId="77777777" w:rsidR="00C5072E" w:rsidRPr="002916C4" w:rsidRDefault="00C5072E" w:rsidP="00070E93">
            <w:pPr>
              <w:spacing w:before="0" w:after="0" w:line="240" w:lineRule="auto"/>
            </w:pPr>
            <w:r w:rsidRPr="002916C4">
              <w:t>%</w:t>
            </w:r>
          </w:p>
        </w:tc>
      </w:tr>
      <w:tr w:rsidR="00033CE1" w:rsidRPr="002916C4" w14:paraId="604C0F39"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4A15F88A" w14:textId="77777777" w:rsidR="00033CE1" w:rsidRPr="002916C4" w:rsidRDefault="00033CE1" w:rsidP="00070E93">
            <w:pPr>
              <w:spacing w:before="0" w:after="0" w:line="240" w:lineRule="auto"/>
            </w:pPr>
            <w:r w:rsidRPr="002916C4">
              <w:t>Land acquisition</w:t>
            </w:r>
            <w:r w:rsidR="00AA2BA7" w:rsidRPr="002916C4">
              <w:t xml:space="preserve"> costs</w:t>
            </w:r>
            <w:r w:rsidRPr="002916C4">
              <w:t xml:space="preserve"> </w:t>
            </w:r>
            <w:r w:rsidR="0063404C" w:rsidRPr="002916C4">
              <w:t>(if applicable)</w:t>
            </w:r>
          </w:p>
        </w:tc>
        <w:tc>
          <w:tcPr>
            <w:tcW w:w="1275" w:type="dxa"/>
            <w:tcBorders>
              <w:top w:val="single" w:sz="4" w:space="0" w:color="auto"/>
              <w:left w:val="single" w:sz="4" w:space="0" w:color="auto"/>
              <w:bottom w:val="single" w:sz="4" w:space="0" w:color="auto"/>
              <w:right w:val="single" w:sz="4" w:space="0" w:color="auto"/>
            </w:tcBorders>
            <w:vAlign w:val="center"/>
          </w:tcPr>
          <w:p w14:paraId="47ECA451"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noWrap/>
            <w:vAlign w:val="center"/>
          </w:tcPr>
          <w:p w14:paraId="5C689DA0" w14:textId="77777777" w:rsidR="00033CE1" w:rsidRPr="002916C4" w:rsidRDefault="00033CE1" w:rsidP="00070E93">
            <w:pPr>
              <w:spacing w:before="0" w:after="0" w:line="240" w:lineRule="auto"/>
            </w:pPr>
          </w:p>
        </w:tc>
        <w:tc>
          <w:tcPr>
            <w:tcW w:w="1560"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3473FA0A" w14:textId="77777777" w:rsidR="00033CE1" w:rsidRPr="002916C4" w:rsidRDefault="00033CE1" w:rsidP="00070E93">
            <w:pPr>
              <w:spacing w:before="0" w:after="0" w:line="240" w:lineRule="auto"/>
            </w:pPr>
          </w:p>
        </w:tc>
      </w:tr>
      <w:tr w:rsidR="00033CE1" w:rsidRPr="002916C4" w14:paraId="1A72884C"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60F0E362" w14:textId="77777777" w:rsidR="00033CE1" w:rsidRPr="002916C4" w:rsidRDefault="00033CE1" w:rsidP="00070E93">
            <w:pPr>
              <w:spacing w:before="0" w:after="0" w:line="240" w:lineRule="auto"/>
            </w:pPr>
            <w:r w:rsidRPr="002916C4">
              <w:t xml:space="preserve">Planning, permits and approvals </w:t>
            </w:r>
          </w:p>
        </w:tc>
        <w:tc>
          <w:tcPr>
            <w:tcW w:w="1275" w:type="dxa"/>
            <w:tcBorders>
              <w:top w:val="single" w:sz="4" w:space="0" w:color="auto"/>
              <w:left w:val="single" w:sz="4" w:space="0" w:color="auto"/>
              <w:bottom w:val="single" w:sz="4" w:space="0" w:color="auto"/>
              <w:right w:val="single" w:sz="4" w:space="0" w:color="auto"/>
            </w:tcBorders>
            <w:vAlign w:val="center"/>
          </w:tcPr>
          <w:p w14:paraId="1450131A"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noWrap/>
            <w:vAlign w:val="center"/>
          </w:tcPr>
          <w:p w14:paraId="5EF98085"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24C45160" w14:textId="77777777" w:rsidR="00033CE1" w:rsidRPr="002916C4" w:rsidRDefault="00033CE1" w:rsidP="00070E93">
            <w:pPr>
              <w:spacing w:before="0" w:after="0" w:line="240" w:lineRule="auto"/>
            </w:pPr>
          </w:p>
        </w:tc>
      </w:tr>
      <w:tr w:rsidR="00033CE1" w:rsidRPr="002916C4" w14:paraId="3D5EE727"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36E39CD5" w14:textId="77777777" w:rsidR="00033CE1" w:rsidRPr="002916C4" w:rsidRDefault="00033CE1" w:rsidP="00070E93">
            <w:pPr>
              <w:spacing w:before="0" w:after="0" w:line="240" w:lineRule="auto"/>
            </w:pPr>
            <w:r w:rsidRPr="002916C4">
              <w:t xml:space="preserve">Site preparation </w:t>
            </w:r>
          </w:p>
        </w:tc>
        <w:tc>
          <w:tcPr>
            <w:tcW w:w="1275" w:type="dxa"/>
            <w:tcBorders>
              <w:top w:val="single" w:sz="4" w:space="0" w:color="auto"/>
              <w:left w:val="single" w:sz="4" w:space="0" w:color="auto"/>
              <w:bottom w:val="single" w:sz="4" w:space="0" w:color="auto"/>
              <w:right w:val="single" w:sz="4" w:space="0" w:color="auto"/>
            </w:tcBorders>
            <w:vAlign w:val="center"/>
          </w:tcPr>
          <w:p w14:paraId="55046D52"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noWrap/>
            <w:vAlign w:val="center"/>
          </w:tcPr>
          <w:p w14:paraId="25E2C9BE"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08624788" w14:textId="77777777" w:rsidR="00033CE1" w:rsidRPr="002916C4" w:rsidRDefault="00033CE1" w:rsidP="00070E93">
            <w:pPr>
              <w:spacing w:before="0" w:after="0" w:line="240" w:lineRule="auto"/>
            </w:pPr>
          </w:p>
        </w:tc>
      </w:tr>
      <w:tr w:rsidR="00033CE1" w:rsidRPr="002916C4" w14:paraId="33835EF0"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7CD6863A" w14:textId="77777777" w:rsidR="00033CE1" w:rsidRPr="002916C4" w:rsidRDefault="00033CE1" w:rsidP="00070E93">
            <w:pPr>
              <w:spacing w:before="0" w:after="0" w:line="240" w:lineRule="auto"/>
            </w:pPr>
            <w:r w:rsidRPr="002916C4">
              <w:t xml:space="preserve">Construction </w:t>
            </w:r>
          </w:p>
        </w:tc>
        <w:tc>
          <w:tcPr>
            <w:tcW w:w="1275" w:type="dxa"/>
            <w:tcBorders>
              <w:top w:val="single" w:sz="4" w:space="0" w:color="auto"/>
              <w:left w:val="single" w:sz="4" w:space="0" w:color="auto"/>
              <w:bottom w:val="single" w:sz="4" w:space="0" w:color="auto"/>
              <w:right w:val="single" w:sz="4" w:space="0" w:color="auto"/>
            </w:tcBorders>
            <w:vAlign w:val="center"/>
          </w:tcPr>
          <w:p w14:paraId="4CE84EB7"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noWrap/>
            <w:vAlign w:val="center"/>
          </w:tcPr>
          <w:p w14:paraId="07208ED6" w14:textId="77777777" w:rsidR="00033CE1" w:rsidRPr="002916C4" w:rsidRDefault="00033CE1" w:rsidP="00070E93">
            <w:pPr>
              <w:spacing w:before="0" w:after="0" w:line="240" w:lineRule="auto"/>
            </w:pPr>
            <w:r w:rsidRPr="002916C4">
              <w:t> </w:t>
            </w:r>
          </w:p>
        </w:tc>
        <w:tc>
          <w:tcPr>
            <w:tcW w:w="1560" w:type="dxa"/>
            <w:vMerge/>
            <w:tcBorders>
              <w:left w:val="single" w:sz="4" w:space="0" w:color="auto"/>
              <w:right w:val="single" w:sz="4" w:space="0" w:color="auto"/>
            </w:tcBorders>
            <w:shd w:val="clear" w:color="auto" w:fill="808080" w:themeFill="background1" w:themeFillShade="80"/>
            <w:vAlign w:val="center"/>
          </w:tcPr>
          <w:p w14:paraId="07145EBE" w14:textId="77777777" w:rsidR="00033CE1" w:rsidRPr="002916C4" w:rsidRDefault="00033CE1" w:rsidP="00070E93">
            <w:pPr>
              <w:spacing w:before="0" w:after="0" w:line="240" w:lineRule="auto"/>
            </w:pPr>
          </w:p>
        </w:tc>
      </w:tr>
      <w:tr w:rsidR="00033CE1" w:rsidRPr="002916C4" w14:paraId="03D4B7FA"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51DDF4B4" w14:textId="77777777" w:rsidR="00033CE1" w:rsidRPr="002916C4" w:rsidRDefault="00033CE1" w:rsidP="00070E93">
            <w:pPr>
              <w:spacing w:before="0" w:after="0" w:line="240" w:lineRule="auto"/>
              <w:rPr>
                <w:b/>
              </w:rPr>
            </w:pPr>
            <w:r w:rsidRPr="002916C4">
              <w:t>Development costs</w:t>
            </w:r>
          </w:p>
        </w:tc>
        <w:tc>
          <w:tcPr>
            <w:tcW w:w="1275" w:type="dxa"/>
            <w:tcBorders>
              <w:top w:val="single" w:sz="4" w:space="0" w:color="auto"/>
              <w:left w:val="single" w:sz="4" w:space="0" w:color="auto"/>
              <w:bottom w:val="single" w:sz="4" w:space="0" w:color="auto"/>
              <w:right w:val="single" w:sz="4" w:space="0" w:color="auto"/>
            </w:tcBorders>
            <w:vAlign w:val="center"/>
          </w:tcPr>
          <w:p w14:paraId="4B017D39"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32DD9C3"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6107D073" w14:textId="77777777" w:rsidR="00033CE1" w:rsidRPr="002916C4" w:rsidRDefault="00033CE1" w:rsidP="00070E93">
            <w:pPr>
              <w:spacing w:before="0" w:after="0" w:line="240" w:lineRule="auto"/>
            </w:pPr>
          </w:p>
        </w:tc>
      </w:tr>
      <w:tr w:rsidR="00033CE1" w:rsidRPr="002916C4" w14:paraId="0C1B585C"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2A2B063" w14:textId="77777777" w:rsidR="00033CE1" w:rsidRPr="002916C4" w:rsidRDefault="00033CE1" w:rsidP="00070E93">
            <w:pPr>
              <w:spacing w:before="0" w:after="0" w:line="240" w:lineRule="auto"/>
            </w:pPr>
            <w:r w:rsidRPr="002916C4">
              <w:t xml:space="preserve">Project management </w:t>
            </w:r>
          </w:p>
        </w:tc>
        <w:tc>
          <w:tcPr>
            <w:tcW w:w="1275" w:type="dxa"/>
            <w:tcBorders>
              <w:top w:val="single" w:sz="4" w:space="0" w:color="auto"/>
              <w:left w:val="single" w:sz="4" w:space="0" w:color="auto"/>
              <w:bottom w:val="single" w:sz="4" w:space="0" w:color="auto"/>
              <w:right w:val="single" w:sz="4" w:space="0" w:color="auto"/>
            </w:tcBorders>
            <w:vAlign w:val="center"/>
          </w:tcPr>
          <w:p w14:paraId="06559325"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BFAA95E"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7A403417" w14:textId="77777777" w:rsidR="00033CE1" w:rsidRPr="002916C4" w:rsidRDefault="00033CE1" w:rsidP="00070E93">
            <w:pPr>
              <w:spacing w:before="0" w:after="0" w:line="240" w:lineRule="auto"/>
            </w:pPr>
          </w:p>
        </w:tc>
      </w:tr>
      <w:tr w:rsidR="004361CE" w:rsidRPr="002916C4" w14:paraId="38C2B3B2"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583A852D" w14:textId="02FC62C3" w:rsidR="004361CE" w:rsidRPr="002916C4" w:rsidRDefault="0027507A" w:rsidP="00070E93">
            <w:pPr>
              <w:spacing w:before="0" w:after="0" w:line="240" w:lineRule="auto"/>
            </w:pPr>
            <w:r w:rsidRPr="002916C4">
              <w:t>Total ESD</w:t>
            </w:r>
            <w:r w:rsidR="004361CE" w:rsidRPr="002916C4">
              <w:t xml:space="preserve"> </w:t>
            </w:r>
            <w:r w:rsidR="003D6E10" w:rsidRPr="002916C4">
              <w:t>costs</w:t>
            </w:r>
            <w:r w:rsidR="00416942">
              <w:t xml:space="preserve"> (</w:t>
            </w:r>
            <w:r w:rsidR="00416942" w:rsidRPr="000E7890">
              <w:rPr>
                <w:i/>
              </w:rPr>
              <w:t>insert total from Schedule 7</w:t>
            </w:r>
            <w:r w:rsidR="00416942">
              <w:t>)</w:t>
            </w:r>
          </w:p>
        </w:tc>
        <w:tc>
          <w:tcPr>
            <w:tcW w:w="1275" w:type="dxa"/>
            <w:tcBorders>
              <w:top w:val="single" w:sz="4" w:space="0" w:color="auto"/>
              <w:left w:val="single" w:sz="4" w:space="0" w:color="auto"/>
              <w:bottom w:val="single" w:sz="4" w:space="0" w:color="auto"/>
              <w:right w:val="single" w:sz="4" w:space="0" w:color="auto"/>
            </w:tcBorders>
            <w:vAlign w:val="center"/>
          </w:tcPr>
          <w:p w14:paraId="5813F2DA" w14:textId="77777777" w:rsidR="004361CE" w:rsidRPr="002916C4" w:rsidRDefault="004361CE"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058776E" w14:textId="77777777" w:rsidR="004361CE" w:rsidRPr="002916C4" w:rsidRDefault="004361CE"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2CEA6F75" w14:textId="77777777" w:rsidR="004361CE" w:rsidRPr="002916C4" w:rsidRDefault="004361CE" w:rsidP="00070E93">
            <w:pPr>
              <w:spacing w:before="0" w:after="0" w:line="240" w:lineRule="auto"/>
            </w:pPr>
          </w:p>
        </w:tc>
      </w:tr>
      <w:tr w:rsidR="00033CE1" w:rsidRPr="002916C4" w14:paraId="1AA53884"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0197A98" w14:textId="77777777" w:rsidR="00033CE1" w:rsidRPr="002916C4" w:rsidRDefault="00033CE1" w:rsidP="00070E93">
            <w:pPr>
              <w:spacing w:before="0" w:after="0" w:line="240" w:lineRule="auto"/>
            </w:pPr>
            <w:r w:rsidRPr="002916C4">
              <w:t>Professional fees</w:t>
            </w:r>
          </w:p>
        </w:tc>
        <w:tc>
          <w:tcPr>
            <w:tcW w:w="1275" w:type="dxa"/>
            <w:tcBorders>
              <w:top w:val="single" w:sz="4" w:space="0" w:color="auto"/>
              <w:left w:val="single" w:sz="4" w:space="0" w:color="auto"/>
              <w:bottom w:val="single" w:sz="4" w:space="0" w:color="auto"/>
              <w:right w:val="single" w:sz="4" w:space="0" w:color="auto"/>
            </w:tcBorders>
            <w:vAlign w:val="center"/>
          </w:tcPr>
          <w:p w14:paraId="3C80E366"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7A09327"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263A0381" w14:textId="77777777" w:rsidR="00033CE1" w:rsidRPr="002916C4" w:rsidRDefault="00033CE1" w:rsidP="00070E93">
            <w:pPr>
              <w:spacing w:before="0" w:after="0" w:line="240" w:lineRule="auto"/>
            </w:pPr>
          </w:p>
        </w:tc>
      </w:tr>
      <w:tr w:rsidR="00033CE1" w:rsidRPr="002916C4" w14:paraId="3597AD1D"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4F75F2D3" w14:textId="77777777" w:rsidR="00033CE1" w:rsidRPr="002916C4" w:rsidRDefault="00033CE1" w:rsidP="00070E93">
            <w:pPr>
              <w:spacing w:before="0" w:after="0" w:line="240" w:lineRule="auto"/>
            </w:pPr>
            <w:r w:rsidRPr="002916C4">
              <w:t xml:space="preserve">Contingency </w:t>
            </w:r>
          </w:p>
        </w:tc>
        <w:tc>
          <w:tcPr>
            <w:tcW w:w="1275" w:type="dxa"/>
            <w:tcBorders>
              <w:top w:val="single" w:sz="4" w:space="0" w:color="auto"/>
              <w:left w:val="single" w:sz="4" w:space="0" w:color="auto"/>
              <w:bottom w:val="single" w:sz="4" w:space="0" w:color="auto"/>
              <w:right w:val="single" w:sz="4" w:space="0" w:color="auto"/>
            </w:tcBorders>
            <w:vAlign w:val="center"/>
          </w:tcPr>
          <w:p w14:paraId="7AF15E71"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8C1146E"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423991B5" w14:textId="77777777" w:rsidR="00033CE1" w:rsidRPr="002916C4" w:rsidRDefault="00033CE1" w:rsidP="00070E93">
            <w:pPr>
              <w:spacing w:before="0" w:after="0" w:line="240" w:lineRule="auto"/>
            </w:pPr>
          </w:p>
        </w:tc>
      </w:tr>
      <w:tr w:rsidR="00033CE1" w:rsidRPr="002916C4" w14:paraId="47298C95"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6D8FBA4" w14:textId="77777777" w:rsidR="00033CE1" w:rsidRPr="002916C4" w:rsidRDefault="00033CE1" w:rsidP="00070E93">
            <w:pPr>
              <w:spacing w:before="0" w:after="0" w:line="240" w:lineRule="auto"/>
            </w:pPr>
            <w:r w:rsidRPr="002916C4">
              <w:t>Other costs</w:t>
            </w:r>
          </w:p>
        </w:tc>
        <w:tc>
          <w:tcPr>
            <w:tcW w:w="1275" w:type="dxa"/>
            <w:tcBorders>
              <w:top w:val="single" w:sz="4" w:space="0" w:color="auto"/>
              <w:left w:val="single" w:sz="4" w:space="0" w:color="auto"/>
              <w:bottom w:val="single" w:sz="4" w:space="0" w:color="auto"/>
              <w:right w:val="single" w:sz="4" w:space="0" w:color="auto"/>
            </w:tcBorders>
            <w:vAlign w:val="center"/>
          </w:tcPr>
          <w:p w14:paraId="1D3A8EB5"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A817E35"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04D3A9E6" w14:textId="77777777" w:rsidR="00033CE1" w:rsidRPr="002916C4" w:rsidRDefault="00033CE1" w:rsidP="00070E93">
            <w:pPr>
              <w:spacing w:before="0" w:after="0" w:line="240" w:lineRule="auto"/>
            </w:pPr>
          </w:p>
        </w:tc>
      </w:tr>
      <w:tr w:rsidR="00033CE1" w:rsidRPr="002916C4" w14:paraId="2FAC26B7"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20031A88" w14:textId="77777777" w:rsidR="00033CE1" w:rsidRPr="000E7890" w:rsidRDefault="00033CE1" w:rsidP="00070E93">
            <w:pPr>
              <w:spacing w:before="0" w:after="0" w:line="240" w:lineRule="auto"/>
              <w:rPr>
                <w:b/>
              </w:rPr>
            </w:pPr>
            <w:r w:rsidRPr="000E7890">
              <w:rPr>
                <w:b/>
              </w:rPr>
              <w:t xml:space="preserve">Subtotal </w:t>
            </w:r>
          </w:p>
        </w:tc>
        <w:tc>
          <w:tcPr>
            <w:tcW w:w="1275" w:type="dxa"/>
            <w:tcBorders>
              <w:top w:val="single" w:sz="4" w:space="0" w:color="auto"/>
              <w:left w:val="single" w:sz="4" w:space="0" w:color="auto"/>
              <w:bottom w:val="single" w:sz="4" w:space="0" w:color="auto"/>
              <w:right w:val="single" w:sz="4" w:space="0" w:color="auto"/>
            </w:tcBorders>
            <w:vAlign w:val="center"/>
          </w:tcPr>
          <w:p w14:paraId="321D8430"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164E26E" w14:textId="77777777" w:rsidR="00033CE1" w:rsidRPr="002916C4" w:rsidRDefault="00033CE1" w:rsidP="00070E93">
            <w:pPr>
              <w:spacing w:before="0" w:after="0" w:line="240" w:lineRule="auto"/>
            </w:pPr>
            <w:r w:rsidRPr="002916C4">
              <w:t>$</w:t>
            </w:r>
          </w:p>
        </w:tc>
        <w:tc>
          <w:tcPr>
            <w:tcW w:w="1560" w:type="dxa"/>
            <w:vMerge/>
            <w:tcBorders>
              <w:left w:val="single" w:sz="4" w:space="0" w:color="auto"/>
              <w:right w:val="single" w:sz="4" w:space="0" w:color="auto"/>
            </w:tcBorders>
            <w:shd w:val="clear" w:color="auto" w:fill="808080" w:themeFill="background1" w:themeFillShade="80"/>
            <w:vAlign w:val="center"/>
          </w:tcPr>
          <w:p w14:paraId="064F6A42" w14:textId="77777777" w:rsidR="00033CE1" w:rsidRPr="002916C4" w:rsidRDefault="00033CE1" w:rsidP="00070E93">
            <w:pPr>
              <w:spacing w:before="0" w:after="0" w:line="240" w:lineRule="auto"/>
            </w:pPr>
          </w:p>
        </w:tc>
      </w:tr>
      <w:tr w:rsidR="00033CE1" w:rsidRPr="002916C4" w14:paraId="0E79CBC5"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7A5611EB" w14:textId="77777777" w:rsidR="00033CE1" w:rsidRPr="002916C4" w:rsidRDefault="00033CE1" w:rsidP="00070E93">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52FA6399"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ACBCEE7"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27CD6A75" w14:textId="77777777" w:rsidR="00033CE1" w:rsidRPr="002916C4" w:rsidRDefault="00033CE1" w:rsidP="00070E93">
            <w:pPr>
              <w:spacing w:before="0" w:after="0" w:line="240" w:lineRule="auto"/>
            </w:pPr>
          </w:p>
        </w:tc>
      </w:tr>
      <w:tr w:rsidR="00033CE1" w:rsidRPr="002916C4" w14:paraId="7EF88AFE"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718B000F" w14:textId="77777777" w:rsidR="00033CE1" w:rsidRPr="002916C4" w:rsidRDefault="00033CE1" w:rsidP="00070E93">
            <w:pPr>
              <w:spacing w:before="0" w:after="0" w:line="240" w:lineRule="auto"/>
            </w:pPr>
            <w:r w:rsidRPr="002916C4">
              <w:t xml:space="preserve">Value of land </w:t>
            </w:r>
          </w:p>
        </w:tc>
        <w:tc>
          <w:tcPr>
            <w:tcW w:w="1275" w:type="dxa"/>
            <w:tcBorders>
              <w:top w:val="single" w:sz="4" w:space="0" w:color="auto"/>
              <w:left w:val="single" w:sz="4" w:space="0" w:color="auto"/>
              <w:bottom w:val="single" w:sz="4" w:space="0" w:color="auto"/>
              <w:right w:val="single" w:sz="4" w:space="0" w:color="auto"/>
            </w:tcBorders>
            <w:vAlign w:val="center"/>
          </w:tcPr>
          <w:p w14:paraId="7C8E21D4"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3B4AEE2" w14:textId="77777777" w:rsidR="00033CE1" w:rsidRPr="002916C4" w:rsidRDefault="00033CE1" w:rsidP="00070E93">
            <w:pPr>
              <w:spacing w:before="0" w:after="0" w:line="240" w:lineRule="auto"/>
            </w:pPr>
            <w:r w:rsidRPr="002916C4">
              <w:t>$</w:t>
            </w:r>
          </w:p>
        </w:tc>
        <w:tc>
          <w:tcPr>
            <w:tcW w:w="1560" w:type="dxa"/>
            <w:vMerge/>
            <w:tcBorders>
              <w:left w:val="single" w:sz="4" w:space="0" w:color="auto"/>
              <w:right w:val="single" w:sz="4" w:space="0" w:color="auto"/>
            </w:tcBorders>
            <w:shd w:val="clear" w:color="auto" w:fill="808080" w:themeFill="background1" w:themeFillShade="80"/>
            <w:vAlign w:val="center"/>
          </w:tcPr>
          <w:p w14:paraId="75A61174" w14:textId="77777777" w:rsidR="00033CE1" w:rsidRPr="002916C4" w:rsidRDefault="00033CE1" w:rsidP="00070E93">
            <w:pPr>
              <w:spacing w:before="0" w:after="0" w:line="240" w:lineRule="auto"/>
            </w:pPr>
          </w:p>
        </w:tc>
      </w:tr>
      <w:tr w:rsidR="00033CE1" w:rsidRPr="002916C4" w14:paraId="5B4F488C"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FF93C38" w14:textId="77777777" w:rsidR="00033CE1" w:rsidRPr="000E7890" w:rsidRDefault="00033CE1" w:rsidP="00070E93">
            <w:pPr>
              <w:spacing w:before="0" w:after="0" w:line="240" w:lineRule="auto"/>
              <w:rPr>
                <w:b/>
              </w:rPr>
            </w:pPr>
            <w:r w:rsidRPr="000E7890">
              <w:rPr>
                <w:b/>
              </w:rPr>
              <w:t xml:space="preserve">Total </w:t>
            </w:r>
          </w:p>
        </w:tc>
        <w:tc>
          <w:tcPr>
            <w:tcW w:w="1275" w:type="dxa"/>
            <w:tcBorders>
              <w:top w:val="single" w:sz="4" w:space="0" w:color="auto"/>
              <w:left w:val="single" w:sz="4" w:space="0" w:color="auto"/>
              <w:bottom w:val="single" w:sz="4" w:space="0" w:color="auto"/>
              <w:right w:val="single" w:sz="4" w:space="0" w:color="auto"/>
            </w:tcBorders>
            <w:vAlign w:val="center"/>
          </w:tcPr>
          <w:p w14:paraId="3787F341"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58BE651" w14:textId="77777777" w:rsidR="00033CE1" w:rsidRPr="002916C4" w:rsidRDefault="00033CE1" w:rsidP="00070E93">
            <w:pPr>
              <w:spacing w:before="0" w:after="0" w:line="240" w:lineRule="auto"/>
            </w:pPr>
            <w:r w:rsidRPr="002916C4">
              <w:t>$</w:t>
            </w:r>
          </w:p>
        </w:tc>
        <w:tc>
          <w:tcPr>
            <w:tcW w:w="1560" w:type="dxa"/>
            <w:vMerge/>
            <w:tcBorders>
              <w:left w:val="single" w:sz="4" w:space="0" w:color="auto"/>
              <w:right w:val="single" w:sz="4" w:space="0" w:color="auto"/>
            </w:tcBorders>
            <w:shd w:val="clear" w:color="auto" w:fill="808080" w:themeFill="background1" w:themeFillShade="80"/>
            <w:vAlign w:val="center"/>
          </w:tcPr>
          <w:p w14:paraId="130FAC3C" w14:textId="77777777" w:rsidR="00033CE1" w:rsidRPr="002916C4" w:rsidRDefault="00033CE1" w:rsidP="00070E93">
            <w:pPr>
              <w:spacing w:before="0" w:after="0" w:line="240" w:lineRule="auto"/>
            </w:pPr>
          </w:p>
        </w:tc>
      </w:tr>
      <w:tr w:rsidR="00033CE1" w:rsidRPr="002916C4" w14:paraId="07E368C2"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0B9EF908" w14:textId="77777777" w:rsidR="00033CE1" w:rsidRPr="002916C4" w:rsidRDefault="00033CE1" w:rsidP="00070E93">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6CC45709"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434BD7C6" w14:textId="77777777" w:rsidR="00033CE1" w:rsidRPr="002916C4" w:rsidRDefault="00033CE1" w:rsidP="00070E93">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4FA1A929" w14:textId="77777777" w:rsidR="00033CE1" w:rsidRPr="002916C4" w:rsidRDefault="00033CE1" w:rsidP="00070E93">
            <w:pPr>
              <w:spacing w:before="0" w:after="0" w:line="240" w:lineRule="auto"/>
            </w:pPr>
          </w:p>
        </w:tc>
      </w:tr>
      <w:tr w:rsidR="00033CE1" w:rsidRPr="002916C4" w14:paraId="20A8DCC9" w14:textId="77777777" w:rsidTr="00434AA6">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3A368C4E" w14:textId="77777777" w:rsidR="00033CE1" w:rsidRPr="000E7890" w:rsidRDefault="00033CE1" w:rsidP="00070E93">
            <w:pPr>
              <w:spacing w:before="0" w:after="0" w:line="240" w:lineRule="auto"/>
              <w:rPr>
                <w:b/>
              </w:rPr>
            </w:pPr>
            <w:r w:rsidRPr="000E7890">
              <w:rPr>
                <w:b/>
              </w:rPr>
              <w:t>Proposed Contributions</w:t>
            </w:r>
          </w:p>
        </w:tc>
        <w:tc>
          <w:tcPr>
            <w:tcW w:w="1275" w:type="dxa"/>
            <w:tcBorders>
              <w:top w:val="single" w:sz="4" w:space="0" w:color="auto"/>
              <w:left w:val="single" w:sz="4" w:space="0" w:color="auto"/>
              <w:bottom w:val="single" w:sz="4" w:space="0" w:color="auto"/>
              <w:right w:val="single" w:sz="4" w:space="0" w:color="auto"/>
            </w:tcBorders>
            <w:vAlign w:val="center"/>
          </w:tcPr>
          <w:p w14:paraId="59B15E28" w14:textId="77777777" w:rsidR="00033CE1" w:rsidRPr="002916C4" w:rsidRDefault="00033CE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04760BDC" w14:textId="77777777" w:rsidR="00033CE1" w:rsidRPr="002916C4" w:rsidRDefault="00033CE1" w:rsidP="00070E93">
            <w:pPr>
              <w:spacing w:before="0" w:after="0" w:line="240" w:lineRule="auto"/>
            </w:pPr>
            <w:r w:rsidRPr="002916C4">
              <w:t> </w:t>
            </w:r>
          </w:p>
        </w:tc>
        <w:tc>
          <w:tcPr>
            <w:tcW w:w="1560" w:type="dxa"/>
            <w:vMerge/>
            <w:tcBorders>
              <w:left w:val="single" w:sz="4" w:space="0" w:color="auto"/>
              <w:bottom w:val="single" w:sz="4" w:space="0" w:color="auto"/>
              <w:right w:val="single" w:sz="4" w:space="0" w:color="auto"/>
            </w:tcBorders>
            <w:shd w:val="clear" w:color="auto" w:fill="808080" w:themeFill="background1" w:themeFillShade="80"/>
            <w:vAlign w:val="center"/>
          </w:tcPr>
          <w:p w14:paraId="3FB1BCE8" w14:textId="77777777" w:rsidR="00033CE1" w:rsidRPr="002916C4" w:rsidRDefault="00033CE1" w:rsidP="00070E93">
            <w:pPr>
              <w:spacing w:before="0" w:after="0" w:line="240" w:lineRule="auto"/>
            </w:pPr>
          </w:p>
        </w:tc>
      </w:tr>
      <w:tr w:rsidR="00C5072E" w:rsidRPr="002916C4" w14:paraId="4EA2F25B"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092ACFF5" w14:textId="698180E0" w:rsidR="00C5072E" w:rsidRPr="002916C4" w:rsidRDefault="00C5072E" w:rsidP="00070E93">
            <w:pPr>
              <w:spacing w:before="0" w:after="0" w:line="240" w:lineRule="auto"/>
            </w:pPr>
            <w:r w:rsidRPr="002916C4">
              <w:t xml:space="preserve">VPF funding </w:t>
            </w:r>
            <w:r w:rsidR="00AC3875" w:rsidRPr="002916C4">
              <w:t>(</w:t>
            </w:r>
            <w:r w:rsidR="00AC3875" w:rsidRPr="000E7890">
              <w:rPr>
                <w:i/>
              </w:rPr>
              <w:t>amount sought</w:t>
            </w:r>
            <w:r w:rsidR="00AC3875" w:rsidRPr="002916C4">
              <w:t>)</w:t>
            </w:r>
          </w:p>
        </w:tc>
        <w:tc>
          <w:tcPr>
            <w:tcW w:w="1275" w:type="dxa"/>
            <w:tcBorders>
              <w:top w:val="single" w:sz="4" w:space="0" w:color="auto"/>
              <w:left w:val="single" w:sz="4" w:space="0" w:color="auto"/>
              <w:bottom w:val="single" w:sz="4" w:space="0" w:color="auto"/>
              <w:right w:val="single" w:sz="4" w:space="0" w:color="auto"/>
            </w:tcBorders>
            <w:vAlign w:val="center"/>
          </w:tcPr>
          <w:p w14:paraId="4A78A1AD" w14:textId="77777777" w:rsidR="00C5072E" w:rsidRPr="002916C4" w:rsidRDefault="00C5072E"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0DF421E" w14:textId="77777777" w:rsidR="00C5072E" w:rsidRPr="002916C4" w:rsidRDefault="00C5072E" w:rsidP="00070E93">
            <w:pPr>
              <w:spacing w:before="0" w:after="0" w:line="240" w:lineRule="auto"/>
            </w:pPr>
            <w:r w:rsidRPr="002916C4">
              <w:t>$</w:t>
            </w:r>
          </w:p>
        </w:tc>
        <w:tc>
          <w:tcPr>
            <w:tcW w:w="1560" w:type="dxa"/>
            <w:tcBorders>
              <w:top w:val="single" w:sz="4" w:space="0" w:color="auto"/>
              <w:left w:val="single" w:sz="4" w:space="0" w:color="auto"/>
              <w:bottom w:val="single" w:sz="4" w:space="0" w:color="auto"/>
              <w:right w:val="single" w:sz="4" w:space="0" w:color="auto"/>
            </w:tcBorders>
            <w:vAlign w:val="center"/>
          </w:tcPr>
          <w:p w14:paraId="5FF82B53" w14:textId="77777777" w:rsidR="00C5072E" w:rsidRPr="002916C4" w:rsidRDefault="00C5072E" w:rsidP="00070E93">
            <w:pPr>
              <w:spacing w:before="0" w:after="0" w:line="240" w:lineRule="auto"/>
            </w:pPr>
            <w:r w:rsidRPr="002916C4">
              <w:t>%</w:t>
            </w:r>
          </w:p>
        </w:tc>
      </w:tr>
      <w:tr w:rsidR="00C5072E" w:rsidRPr="002916C4" w14:paraId="01DDBB55"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5C3879C7" w14:textId="77777777" w:rsidR="00C5072E" w:rsidRPr="002916C4" w:rsidRDefault="00033CE1" w:rsidP="00070E93">
            <w:pPr>
              <w:spacing w:before="0" w:after="0" w:line="240" w:lineRule="auto"/>
            </w:pPr>
            <w:r w:rsidRPr="002916C4">
              <w:t>Respondent</w:t>
            </w:r>
            <w:r w:rsidR="00741D06" w:rsidRPr="002916C4">
              <w:t>’s</w:t>
            </w:r>
            <w:r w:rsidR="00C5072E" w:rsidRPr="002916C4">
              <w:t xml:space="preserve"> contribution</w:t>
            </w:r>
            <w:r w:rsidR="00195A92" w:rsidRPr="002916C4">
              <w:t xml:space="preserve"> </w:t>
            </w:r>
            <w:r w:rsidR="00BC35B1" w:rsidRPr="002916C4">
              <w:t>(cash reserves)</w:t>
            </w:r>
          </w:p>
        </w:tc>
        <w:tc>
          <w:tcPr>
            <w:tcW w:w="1275" w:type="dxa"/>
            <w:tcBorders>
              <w:top w:val="single" w:sz="4" w:space="0" w:color="auto"/>
              <w:left w:val="single" w:sz="4" w:space="0" w:color="auto"/>
              <w:bottom w:val="single" w:sz="4" w:space="0" w:color="auto"/>
              <w:right w:val="single" w:sz="4" w:space="0" w:color="auto"/>
            </w:tcBorders>
            <w:vAlign w:val="center"/>
          </w:tcPr>
          <w:p w14:paraId="7DA4B6A2" w14:textId="77777777" w:rsidR="00C5072E" w:rsidRPr="002916C4" w:rsidRDefault="00C5072E"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2FF61E8" w14:textId="77777777" w:rsidR="00C5072E" w:rsidRPr="002916C4" w:rsidRDefault="00C5072E" w:rsidP="00070E93">
            <w:pPr>
              <w:spacing w:before="0" w:after="0" w:line="240" w:lineRule="auto"/>
            </w:pPr>
            <w:r w:rsidRPr="002916C4">
              <w:t>$</w:t>
            </w:r>
          </w:p>
        </w:tc>
        <w:tc>
          <w:tcPr>
            <w:tcW w:w="1560" w:type="dxa"/>
            <w:tcBorders>
              <w:top w:val="single" w:sz="4" w:space="0" w:color="auto"/>
              <w:left w:val="single" w:sz="4" w:space="0" w:color="auto"/>
              <w:bottom w:val="single" w:sz="4" w:space="0" w:color="auto"/>
              <w:right w:val="single" w:sz="4" w:space="0" w:color="auto"/>
            </w:tcBorders>
            <w:vAlign w:val="center"/>
          </w:tcPr>
          <w:p w14:paraId="0A5BE145" w14:textId="77777777" w:rsidR="00C5072E" w:rsidRPr="002916C4" w:rsidRDefault="00C5072E" w:rsidP="00070E93">
            <w:pPr>
              <w:spacing w:before="0" w:after="0" w:line="240" w:lineRule="auto"/>
            </w:pPr>
            <w:r w:rsidRPr="002916C4">
              <w:t>%</w:t>
            </w:r>
          </w:p>
        </w:tc>
      </w:tr>
      <w:tr w:rsidR="00BC35B1" w:rsidRPr="002916C4" w14:paraId="07062760"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32686640" w14:textId="77777777" w:rsidR="00BC35B1" w:rsidRPr="002916C4" w:rsidRDefault="00BC35B1" w:rsidP="00070E93">
            <w:pPr>
              <w:spacing w:before="0" w:after="0" w:line="240" w:lineRule="auto"/>
            </w:pPr>
            <w:r w:rsidRPr="002916C4">
              <w:t>Respondent’s contribution (borrowings)</w:t>
            </w:r>
          </w:p>
        </w:tc>
        <w:tc>
          <w:tcPr>
            <w:tcW w:w="1275" w:type="dxa"/>
            <w:tcBorders>
              <w:top w:val="single" w:sz="4" w:space="0" w:color="auto"/>
              <w:left w:val="single" w:sz="4" w:space="0" w:color="auto"/>
              <w:bottom w:val="single" w:sz="4" w:space="0" w:color="auto"/>
              <w:right w:val="single" w:sz="4" w:space="0" w:color="auto"/>
            </w:tcBorders>
            <w:vAlign w:val="center"/>
          </w:tcPr>
          <w:p w14:paraId="6A276BD5" w14:textId="77777777" w:rsidR="00BC35B1" w:rsidRPr="002916C4" w:rsidRDefault="00BC35B1"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0560BF45" w14:textId="77777777" w:rsidR="00BC35B1" w:rsidRPr="002916C4" w:rsidRDefault="00BC35B1" w:rsidP="00070E93">
            <w:pPr>
              <w:spacing w:before="0" w:after="0" w:line="240" w:lineRule="auto"/>
            </w:pPr>
            <w:r w:rsidRPr="002916C4">
              <w:t>$</w:t>
            </w:r>
          </w:p>
        </w:tc>
        <w:tc>
          <w:tcPr>
            <w:tcW w:w="1560" w:type="dxa"/>
            <w:tcBorders>
              <w:top w:val="single" w:sz="4" w:space="0" w:color="auto"/>
              <w:left w:val="single" w:sz="4" w:space="0" w:color="auto"/>
              <w:bottom w:val="single" w:sz="4" w:space="0" w:color="auto"/>
              <w:right w:val="single" w:sz="4" w:space="0" w:color="auto"/>
            </w:tcBorders>
            <w:vAlign w:val="center"/>
          </w:tcPr>
          <w:p w14:paraId="6B967B54" w14:textId="77777777" w:rsidR="00BC35B1" w:rsidRPr="002916C4" w:rsidRDefault="00BC35B1" w:rsidP="00070E93">
            <w:pPr>
              <w:spacing w:before="0" w:after="0" w:line="240" w:lineRule="auto"/>
            </w:pPr>
            <w:r w:rsidRPr="002916C4">
              <w:t>%</w:t>
            </w:r>
          </w:p>
        </w:tc>
      </w:tr>
      <w:tr w:rsidR="00C5072E" w:rsidRPr="002916C4" w14:paraId="17E775FB"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2214A0C" w14:textId="77777777" w:rsidR="00C5072E" w:rsidRPr="002916C4" w:rsidRDefault="0063404C" w:rsidP="00070E93">
            <w:pPr>
              <w:spacing w:before="0" w:after="0" w:line="240" w:lineRule="auto"/>
            </w:pPr>
            <w:r w:rsidRPr="002916C4">
              <w:t>L</w:t>
            </w:r>
            <w:r w:rsidR="00C5072E" w:rsidRPr="002916C4">
              <w:t>and contribution</w:t>
            </w:r>
            <w:r w:rsidRPr="002916C4">
              <w:t xml:space="preserve"> (</w:t>
            </w:r>
            <w:r w:rsidRPr="002916C4">
              <w:rPr>
                <w:i/>
              </w:rPr>
              <w:t>specify by whom</w:t>
            </w:r>
            <w:r w:rsidRPr="002916C4">
              <w:t>)</w:t>
            </w:r>
          </w:p>
        </w:tc>
        <w:tc>
          <w:tcPr>
            <w:tcW w:w="1275" w:type="dxa"/>
            <w:tcBorders>
              <w:top w:val="single" w:sz="4" w:space="0" w:color="auto"/>
              <w:left w:val="single" w:sz="4" w:space="0" w:color="auto"/>
              <w:bottom w:val="single" w:sz="4" w:space="0" w:color="auto"/>
              <w:right w:val="single" w:sz="4" w:space="0" w:color="auto"/>
            </w:tcBorders>
            <w:vAlign w:val="center"/>
          </w:tcPr>
          <w:p w14:paraId="22225C5E" w14:textId="77777777" w:rsidR="00C5072E" w:rsidRPr="002916C4" w:rsidRDefault="00C5072E"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B3E49DB" w14:textId="77777777" w:rsidR="00C5072E" w:rsidRPr="002916C4" w:rsidRDefault="00C5072E" w:rsidP="00070E93">
            <w:pPr>
              <w:spacing w:before="0" w:after="0" w:line="240" w:lineRule="auto"/>
            </w:pPr>
            <w:r w:rsidRPr="002916C4">
              <w:t>$</w:t>
            </w:r>
          </w:p>
        </w:tc>
        <w:tc>
          <w:tcPr>
            <w:tcW w:w="1560" w:type="dxa"/>
            <w:tcBorders>
              <w:top w:val="single" w:sz="4" w:space="0" w:color="auto"/>
              <w:left w:val="single" w:sz="4" w:space="0" w:color="auto"/>
              <w:bottom w:val="single" w:sz="4" w:space="0" w:color="auto"/>
              <w:right w:val="single" w:sz="4" w:space="0" w:color="auto"/>
            </w:tcBorders>
            <w:vAlign w:val="center"/>
          </w:tcPr>
          <w:p w14:paraId="3FA429E1" w14:textId="77777777" w:rsidR="00C5072E" w:rsidRPr="002916C4" w:rsidRDefault="00C5072E" w:rsidP="00070E93">
            <w:pPr>
              <w:spacing w:before="0" w:after="0" w:line="240" w:lineRule="auto"/>
            </w:pPr>
            <w:r w:rsidRPr="002916C4">
              <w:t>%</w:t>
            </w:r>
          </w:p>
        </w:tc>
      </w:tr>
      <w:tr w:rsidR="00C5072E" w:rsidRPr="002916C4" w14:paraId="631F54C4"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25A5DE79" w14:textId="77777777" w:rsidR="00C5072E" w:rsidRPr="002916C4" w:rsidRDefault="0063404C" w:rsidP="00070E93">
            <w:pPr>
              <w:spacing w:before="0" w:after="0" w:line="240" w:lineRule="auto"/>
            </w:pPr>
            <w:r w:rsidRPr="002916C4">
              <w:t>Other financial</w:t>
            </w:r>
            <w:r w:rsidR="00C5072E" w:rsidRPr="002916C4">
              <w:t xml:space="preserve"> contribution</w:t>
            </w:r>
            <w:r w:rsidR="00195A92" w:rsidRPr="002916C4">
              <w:t>s</w:t>
            </w:r>
            <w:r w:rsidRPr="002916C4">
              <w:t xml:space="preserve"> (</w:t>
            </w:r>
            <w:r w:rsidRPr="002916C4">
              <w:rPr>
                <w:i/>
              </w:rPr>
              <w:t>specify by whom</w:t>
            </w:r>
            <w:r w:rsidRPr="002916C4">
              <w:t>)</w:t>
            </w:r>
          </w:p>
        </w:tc>
        <w:tc>
          <w:tcPr>
            <w:tcW w:w="1275" w:type="dxa"/>
            <w:tcBorders>
              <w:top w:val="single" w:sz="4" w:space="0" w:color="auto"/>
              <w:left w:val="single" w:sz="4" w:space="0" w:color="auto"/>
              <w:bottom w:val="single" w:sz="4" w:space="0" w:color="auto"/>
              <w:right w:val="single" w:sz="4" w:space="0" w:color="auto"/>
            </w:tcBorders>
            <w:vAlign w:val="center"/>
          </w:tcPr>
          <w:p w14:paraId="67549BF3" w14:textId="77777777" w:rsidR="00C5072E" w:rsidRPr="002916C4" w:rsidRDefault="00C5072E"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3EFAADF" w14:textId="77777777" w:rsidR="00C5072E" w:rsidRPr="002916C4" w:rsidRDefault="00C5072E" w:rsidP="00070E93">
            <w:pPr>
              <w:spacing w:before="0" w:after="0" w:line="240" w:lineRule="auto"/>
            </w:pPr>
            <w:r w:rsidRPr="002916C4">
              <w:t>$</w:t>
            </w:r>
          </w:p>
        </w:tc>
        <w:tc>
          <w:tcPr>
            <w:tcW w:w="1560" w:type="dxa"/>
            <w:tcBorders>
              <w:top w:val="single" w:sz="4" w:space="0" w:color="auto"/>
              <w:left w:val="single" w:sz="4" w:space="0" w:color="auto"/>
              <w:bottom w:val="single" w:sz="4" w:space="0" w:color="auto"/>
              <w:right w:val="single" w:sz="4" w:space="0" w:color="auto"/>
            </w:tcBorders>
            <w:vAlign w:val="center"/>
          </w:tcPr>
          <w:p w14:paraId="0C7AEE94" w14:textId="77777777" w:rsidR="00C5072E" w:rsidRPr="002916C4" w:rsidRDefault="00C5072E" w:rsidP="00070E93">
            <w:pPr>
              <w:spacing w:before="0" w:after="0" w:line="240" w:lineRule="auto"/>
            </w:pPr>
            <w:r w:rsidRPr="002916C4">
              <w:t>%</w:t>
            </w:r>
          </w:p>
        </w:tc>
      </w:tr>
      <w:tr w:rsidR="00C5072E" w:rsidRPr="002916C4" w14:paraId="5A66A17D" w14:textId="77777777" w:rsidTr="004748AA">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4403DB77" w14:textId="77777777" w:rsidR="00C5072E" w:rsidRPr="000E7890" w:rsidRDefault="00C5072E" w:rsidP="00070E93">
            <w:pPr>
              <w:spacing w:before="0" w:after="0" w:line="240" w:lineRule="auto"/>
              <w:rPr>
                <w:b/>
              </w:rPr>
            </w:pPr>
            <w:r w:rsidRPr="000E7890">
              <w:rPr>
                <w:b/>
              </w:rPr>
              <w:t xml:space="preserve">Total </w:t>
            </w:r>
          </w:p>
        </w:tc>
        <w:tc>
          <w:tcPr>
            <w:tcW w:w="1275" w:type="dxa"/>
            <w:tcBorders>
              <w:top w:val="single" w:sz="4" w:space="0" w:color="auto"/>
              <w:left w:val="single" w:sz="4" w:space="0" w:color="auto"/>
              <w:bottom w:val="single" w:sz="4" w:space="0" w:color="auto"/>
              <w:right w:val="single" w:sz="4" w:space="0" w:color="auto"/>
            </w:tcBorders>
            <w:vAlign w:val="center"/>
          </w:tcPr>
          <w:p w14:paraId="63072C29" w14:textId="77777777" w:rsidR="00C5072E" w:rsidRPr="002916C4" w:rsidRDefault="00C5072E" w:rsidP="00070E93">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2536091F" w14:textId="77777777" w:rsidR="00C5072E" w:rsidRPr="002916C4" w:rsidRDefault="00C5072E" w:rsidP="00070E93">
            <w:pPr>
              <w:spacing w:before="0" w:after="0" w:line="240" w:lineRule="auto"/>
            </w:pPr>
            <w:r w:rsidRPr="002916C4">
              <w:t>$</w:t>
            </w:r>
          </w:p>
        </w:tc>
        <w:tc>
          <w:tcPr>
            <w:tcW w:w="1560" w:type="dxa"/>
            <w:tcBorders>
              <w:top w:val="single" w:sz="4" w:space="0" w:color="auto"/>
              <w:left w:val="single" w:sz="4" w:space="0" w:color="auto"/>
              <w:bottom w:val="single" w:sz="4" w:space="0" w:color="auto"/>
              <w:right w:val="single" w:sz="4" w:space="0" w:color="auto"/>
            </w:tcBorders>
            <w:vAlign w:val="center"/>
          </w:tcPr>
          <w:p w14:paraId="2508B724" w14:textId="77777777" w:rsidR="00C5072E" w:rsidRPr="002916C4" w:rsidRDefault="00C5072E" w:rsidP="00070E93">
            <w:pPr>
              <w:spacing w:before="0" w:after="0" w:line="240" w:lineRule="auto"/>
            </w:pPr>
            <w:r w:rsidRPr="002916C4">
              <w:t>100%</w:t>
            </w:r>
          </w:p>
        </w:tc>
      </w:tr>
    </w:tbl>
    <w:p w14:paraId="2E4E2834" w14:textId="6D74D871" w:rsidR="00774267" w:rsidRDefault="00774267" w:rsidP="00FE2C58"/>
    <w:p w14:paraId="07692D08" w14:textId="77777777" w:rsidR="00E3438B" w:rsidRDefault="00E3438B" w:rsidP="00A75FB9">
      <w:pPr>
        <w:pStyle w:val="ListNumber"/>
      </w:pPr>
      <w:r>
        <w:t>Have you applied for other Government (local, State or Commonwealth) funding for th</w:t>
      </w:r>
      <w:r w:rsidR="008E119E">
        <w:t>e</w:t>
      </w:r>
      <w:r>
        <w:t xml:space="preserve"> Development? If </w:t>
      </w:r>
      <w:r w:rsidRPr="00CF6500">
        <w:t>Yes</w:t>
      </w:r>
      <w:r>
        <w:t>, explain which Government department or agency provides or may provide this funding and the name and purpose of the funding program/s.</w:t>
      </w:r>
    </w:p>
    <w:p w14:paraId="68F15316" w14:textId="77777777" w:rsidR="00E3438B" w:rsidRDefault="00E3438B" w:rsidP="009264B1">
      <w:pPr>
        <w:pStyle w:val="ListNumber"/>
        <w:numPr>
          <w:ilvl w:val="0"/>
          <w:numId w:val="0"/>
        </w:numPr>
      </w:pPr>
    </w:p>
    <w:p w14:paraId="0D0D6244" w14:textId="77777777" w:rsidR="00947536" w:rsidRDefault="002E4FF4" w:rsidP="00A75FB9">
      <w:pPr>
        <w:pStyle w:val="ListNumber"/>
      </w:pPr>
      <w:r>
        <w:t>Provide a Gantt chart</w:t>
      </w:r>
      <w:r w:rsidR="00E3438B">
        <w:t xml:space="preserve"> detailing the major stages and timing of the </w:t>
      </w:r>
      <w:r w:rsidR="00774267">
        <w:t>Development</w:t>
      </w:r>
      <w:r w:rsidR="00780C73">
        <w:t>, including where applicable</w:t>
      </w:r>
      <w:r w:rsidR="00947536">
        <w:t>:</w:t>
      </w:r>
    </w:p>
    <w:p w14:paraId="557F7410" w14:textId="77777777" w:rsidR="00947536" w:rsidRDefault="00947536" w:rsidP="00A75FB9">
      <w:pPr>
        <w:pStyle w:val="ListNumber2"/>
      </w:pPr>
      <w:r>
        <w:t xml:space="preserve">Site acquisition (purchase </w:t>
      </w:r>
      <w:r w:rsidR="00DE621A">
        <w:t xml:space="preserve">settlement </w:t>
      </w:r>
      <w:r>
        <w:t>and transfer)</w:t>
      </w:r>
      <w:r>
        <w:tab/>
      </w:r>
    </w:p>
    <w:p w14:paraId="15946DD8" w14:textId="77777777" w:rsidR="00947536" w:rsidRDefault="00947536" w:rsidP="00A75FB9">
      <w:pPr>
        <w:pStyle w:val="ListNumber2"/>
      </w:pPr>
      <w:r>
        <w:t>Design development</w:t>
      </w:r>
      <w:r>
        <w:tab/>
      </w:r>
    </w:p>
    <w:p w14:paraId="7A46BDC0" w14:textId="77777777" w:rsidR="00947536" w:rsidRDefault="00DE621A" w:rsidP="00A75FB9">
      <w:pPr>
        <w:pStyle w:val="ListNumber2"/>
      </w:pPr>
      <w:r>
        <w:t>Planning approval and issue</w:t>
      </w:r>
      <w:r w:rsidR="00947536">
        <w:t xml:space="preserve"> of building </w:t>
      </w:r>
      <w:r>
        <w:t>permit</w:t>
      </w:r>
      <w:r w:rsidR="00947536">
        <w:t xml:space="preserve">s </w:t>
      </w:r>
    </w:p>
    <w:p w14:paraId="06EA5721" w14:textId="77777777" w:rsidR="00947536" w:rsidRDefault="00947536" w:rsidP="00A75FB9">
      <w:pPr>
        <w:pStyle w:val="ListNumber2"/>
      </w:pPr>
      <w:r>
        <w:t>Construction:</w:t>
      </w:r>
    </w:p>
    <w:p w14:paraId="671D4183" w14:textId="77777777" w:rsidR="00947536" w:rsidRPr="00A75FB9" w:rsidRDefault="00947536" w:rsidP="00A75FB9">
      <w:pPr>
        <w:pStyle w:val="ListBullet2"/>
        <w:spacing w:before="0"/>
      </w:pPr>
      <w:r w:rsidRPr="00A75FB9">
        <w:t>Building contract (including procurement process and execution of contract)</w:t>
      </w:r>
    </w:p>
    <w:p w14:paraId="68672517" w14:textId="77777777" w:rsidR="00947536" w:rsidRPr="00A75FB9" w:rsidRDefault="00947536" w:rsidP="00A75FB9">
      <w:pPr>
        <w:pStyle w:val="ListBullet2"/>
        <w:spacing w:before="0"/>
      </w:pPr>
      <w:r w:rsidRPr="00A75FB9">
        <w:t>Frame</w:t>
      </w:r>
      <w:r w:rsidRPr="00A75FB9">
        <w:tab/>
      </w:r>
    </w:p>
    <w:p w14:paraId="5806CFC7" w14:textId="77777777" w:rsidR="00947536" w:rsidRPr="00A75FB9" w:rsidRDefault="00947536" w:rsidP="00A75FB9">
      <w:pPr>
        <w:pStyle w:val="ListBullet2"/>
        <w:spacing w:before="0"/>
      </w:pPr>
      <w:r w:rsidRPr="00A75FB9">
        <w:t xml:space="preserve">Lockup </w:t>
      </w:r>
      <w:r w:rsidRPr="00A75FB9">
        <w:tab/>
      </w:r>
    </w:p>
    <w:p w14:paraId="185DD8C4" w14:textId="77777777" w:rsidR="00947536" w:rsidRPr="00A75FB9" w:rsidRDefault="00947536" w:rsidP="00A75FB9">
      <w:pPr>
        <w:pStyle w:val="ListBullet2"/>
        <w:spacing w:before="0"/>
      </w:pPr>
      <w:r w:rsidRPr="00A75FB9">
        <w:t xml:space="preserve">Fixing </w:t>
      </w:r>
      <w:r w:rsidRPr="00A75FB9">
        <w:tab/>
      </w:r>
    </w:p>
    <w:p w14:paraId="63519804" w14:textId="77777777" w:rsidR="0063404C" w:rsidRPr="00A75FB9" w:rsidRDefault="00947536" w:rsidP="00A75FB9">
      <w:pPr>
        <w:pStyle w:val="ListBullet2"/>
        <w:spacing w:before="0"/>
      </w:pPr>
      <w:r w:rsidRPr="00A75FB9">
        <w:t>Completion</w:t>
      </w:r>
      <w:r w:rsidRPr="00A75FB9">
        <w:tab/>
      </w:r>
    </w:p>
    <w:p w14:paraId="4C41AFDD" w14:textId="36A04862" w:rsidR="00B9058C" w:rsidRPr="00B9058C" w:rsidRDefault="00CA2407" w:rsidP="00FE2C58">
      <w:r>
        <w:t>(</w:t>
      </w:r>
      <w:r w:rsidR="00B9058C" w:rsidRPr="00B9058C">
        <w:t xml:space="preserve">Note: </w:t>
      </w:r>
      <w:r w:rsidR="0016166D">
        <w:t>P</w:t>
      </w:r>
      <w:r w:rsidR="00B9058C" w:rsidRPr="00B9058C">
        <w:t>rojects must be completed</w:t>
      </w:r>
      <w:r w:rsidR="0016166D">
        <w:t xml:space="preserve"> </w:t>
      </w:r>
      <w:r w:rsidR="0044368D">
        <w:t xml:space="preserve">by </w:t>
      </w:r>
      <w:r w:rsidR="0016166D">
        <w:t>no later than</w:t>
      </w:r>
      <w:r w:rsidR="00B9058C" w:rsidRPr="00B9058C">
        <w:t xml:space="preserve"> June </w:t>
      </w:r>
      <w:r w:rsidR="002E4FF4" w:rsidRPr="00B9058C">
        <w:t>20</w:t>
      </w:r>
      <w:r w:rsidR="002E4FF4">
        <w:t>2</w:t>
      </w:r>
      <w:r w:rsidR="0086532D">
        <w:t>1</w:t>
      </w:r>
      <w:r w:rsidR="00B9058C" w:rsidRPr="00B9058C">
        <w:t>.</w:t>
      </w:r>
      <w:r>
        <w:t>)</w:t>
      </w:r>
    </w:p>
    <w:p w14:paraId="0F048608" w14:textId="77777777" w:rsidR="009A2A44" w:rsidRDefault="00D12C8D" w:rsidP="000E7890">
      <w:pPr>
        <w:pStyle w:val="ListNumber"/>
        <w:ind w:left="284" w:hanging="284"/>
      </w:pPr>
      <w:r>
        <w:t>Indicative</w:t>
      </w:r>
      <w:r w:rsidR="00DE7548">
        <w:t xml:space="preserve"> </w:t>
      </w:r>
      <w:r w:rsidR="009A2A44">
        <w:t>c</w:t>
      </w:r>
      <w:r w:rsidR="00E37C05" w:rsidRPr="00780C73">
        <w:t>ash fl</w:t>
      </w:r>
      <w:r w:rsidR="008F01DD" w:rsidRPr="00780C73">
        <w:t>ow requirements</w:t>
      </w:r>
      <w:r w:rsidR="00DE7548">
        <w:t xml:space="preserve"> </w:t>
      </w:r>
      <w:r w:rsidR="004C34B3">
        <w:t>regarding</w:t>
      </w:r>
      <w:r w:rsidR="00842B49">
        <w:t xml:space="preserve"> </w:t>
      </w:r>
      <w:r w:rsidR="00DE621A">
        <w:t>funding</w:t>
      </w:r>
      <w:r w:rsidR="004C34B3">
        <w:t xml:space="preserve"> sought from the </w:t>
      </w:r>
      <w:r w:rsidR="00842B49">
        <w:t>Victorian Property Fund</w:t>
      </w:r>
      <w:r w:rsidR="00774267">
        <w:t xml:space="preserve">: </w:t>
      </w:r>
    </w:p>
    <w:tbl>
      <w:tblPr>
        <w:tblStyle w:val="TableGrid"/>
        <w:tblW w:w="0" w:type="auto"/>
        <w:tblLook w:val="04A0" w:firstRow="1" w:lastRow="0" w:firstColumn="1" w:lastColumn="0" w:noHBand="0" w:noVBand="1"/>
        <w:tblCaption w:val="Indicative cash flow requirements regarding funding sought from the Victorian Property Fund"/>
        <w:tblDescription w:val="Table of financial year against amount required"/>
      </w:tblPr>
      <w:tblGrid>
        <w:gridCol w:w="2037"/>
        <w:gridCol w:w="1960"/>
        <w:gridCol w:w="1960"/>
        <w:gridCol w:w="1960"/>
        <w:gridCol w:w="1819"/>
      </w:tblGrid>
      <w:tr w:rsidR="002E4FF4" w14:paraId="6A6E73BC" w14:textId="77777777" w:rsidTr="004748AA">
        <w:trPr>
          <w:trHeight w:val="397"/>
          <w:tblHeader/>
        </w:trPr>
        <w:tc>
          <w:tcPr>
            <w:tcW w:w="2037" w:type="dxa"/>
            <w:tcBorders>
              <w:bottom w:val="single" w:sz="4" w:space="0" w:color="auto"/>
            </w:tcBorders>
            <w:vAlign w:val="center"/>
          </w:tcPr>
          <w:p w14:paraId="3B96A517" w14:textId="77777777" w:rsidR="002E4FF4" w:rsidRDefault="002E4FF4" w:rsidP="002E4FF4">
            <w:r>
              <w:t>Financial year</w:t>
            </w:r>
          </w:p>
        </w:tc>
        <w:tc>
          <w:tcPr>
            <w:tcW w:w="1960" w:type="dxa"/>
            <w:tcBorders>
              <w:bottom w:val="single" w:sz="4" w:space="0" w:color="auto"/>
            </w:tcBorders>
            <w:vAlign w:val="center"/>
          </w:tcPr>
          <w:p w14:paraId="1D484870" w14:textId="7B3010D3" w:rsidR="002E4FF4" w:rsidRDefault="002E4FF4" w:rsidP="002E4FF4">
            <w:r>
              <w:t>201</w:t>
            </w:r>
            <w:r w:rsidR="007E44E7">
              <w:t>8</w:t>
            </w:r>
            <w:r>
              <w:t>-1</w:t>
            </w:r>
            <w:r w:rsidR="007E44E7">
              <w:t>9</w:t>
            </w:r>
          </w:p>
        </w:tc>
        <w:tc>
          <w:tcPr>
            <w:tcW w:w="1960" w:type="dxa"/>
            <w:tcBorders>
              <w:bottom w:val="single" w:sz="4" w:space="0" w:color="auto"/>
            </w:tcBorders>
            <w:vAlign w:val="center"/>
          </w:tcPr>
          <w:p w14:paraId="790FA56F" w14:textId="3BE57604" w:rsidR="002E4FF4" w:rsidRDefault="002E4FF4" w:rsidP="002E4FF4">
            <w:r>
              <w:t>201</w:t>
            </w:r>
            <w:r w:rsidR="007E44E7">
              <w:t>9</w:t>
            </w:r>
            <w:r>
              <w:t>-</w:t>
            </w:r>
            <w:r w:rsidR="007E44E7">
              <w:t>20</w:t>
            </w:r>
          </w:p>
        </w:tc>
        <w:tc>
          <w:tcPr>
            <w:tcW w:w="1960" w:type="dxa"/>
            <w:tcBorders>
              <w:bottom w:val="single" w:sz="4" w:space="0" w:color="auto"/>
            </w:tcBorders>
            <w:vAlign w:val="center"/>
          </w:tcPr>
          <w:p w14:paraId="684A8EBB" w14:textId="67713A9F" w:rsidR="002E4FF4" w:rsidRDefault="002E4FF4" w:rsidP="002E4FF4">
            <w:r>
              <w:t>20</w:t>
            </w:r>
            <w:r w:rsidR="007E44E7">
              <w:t>20</w:t>
            </w:r>
            <w:r>
              <w:t>-2</w:t>
            </w:r>
            <w:r w:rsidR="007E44E7">
              <w:t>1</w:t>
            </w:r>
          </w:p>
        </w:tc>
        <w:tc>
          <w:tcPr>
            <w:tcW w:w="1819" w:type="dxa"/>
            <w:tcBorders>
              <w:bottom w:val="single" w:sz="4" w:space="0" w:color="auto"/>
            </w:tcBorders>
            <w:vAlign w:val="center"/>
          </w:tcPr>
          <w:p w14:paraId="0F527C12" w14:textId="77777777" w:rsidR="002E4FF4" w:rsidRDefault="002E4FF4" w:rsidP="002E4FF4">
            <w:r>
              <w:t>Total</w:t>
            </w:r>
          </w:p>
        </w:tc>
      </w:tr>
      <w:tr w:rsidR="009A2A44" w14:paraId="36771815" w14:textId="77777777" w:rsidTr="004748AA">
        <w:trPr>
          <w:trHeight w:val="397"/>
        </w:trPr>
        <w:tc>
          <w:tcPr>
            <w:tcW w:w="2037" w:type="dxa"/>
            <w:tcBorders>
              <w:bottom w:val="single" w:sz="4" w:space="0" w:color="auto"/>
            </w:tcBorders>
            <w:vAlign w:val="center"/>
          </w:tcPr>
          <w:p w14:paraId="2A5AF227" w14:textId="77777777" w:rsidR="009A2A44" w:rsidRDefault="009A2A44" w:rsidP="00FA309F">
            <w:r>
              <w:t xml:space="preserve">Amount required </w:t>
            </w:r>
          </w:p>
        </w:tc>
        <w:tc>
          <w:tcPr>
            <w:tcW w:w="1960" w:type="dxa"/>
            <w:tcBorders>
              <w:bottom w:val="single" w:sz="4" w:space="0" w:color="auto"/>
            </w:tcBorders>
            <w:vAlign w:val="center"/>
          </w:tcPr>
          <w:p w14:paraId="7E08897F" w14:textId="77777777" w:rsidR="009A2A44" w:rsidRDefault="009A2A44" w:rsidP="00FA309F"/>
        </w:tc>
        <w:tc>
          <w:tcPr>
            <w:tcW w:w="1960" w:type="dxa"/>
            <w:tcBorders>
              <w:bottom w:val="single" w:sz="4" w:space="0" w:color="auto"/>
            </w:tcBorders>
            <w:vAlign w:val="center"/>
          </w:tcPr>
          <w:p w14:paraId="288FCA58" w14:textId="77777777" w:rsidR="009A2A44" w:rsidRDefault="009A2A44" w:rsidP="00FA309F"/>
        </w:tc>
        <w:tc>
          <w:tcPr>
            <w:tcW w:w="1960" w:type="dxa"/>
            <w:tcBorders>
              <w:bottom w:val="single" w:sz="4" w:space="0" w:color="auto"/>
            </w:tcBorders>
            <w:vAlign w:val="center"/>
          </w:tcPr>
          <w:p w14:paraId="2F525987" w14:textId="77777777" w:rsidR="009A2A44" w:rsidRDefault="009A2A44" w:rsidP="00FA309F"/>
        </w:tc>
        <w:tc>
          <w:tcPr>
            <w:tcW w:w="1819" w:type="dxa"/>
            <w:tcBorders>
              <w:bottom w:val="single" w:sz="4" w:space="0" w:color="auto"/>
            </w:tcBorders>
            <w:vAlign w:val="center"/>
          </w:tcPr>
          <w:p w14:paraId="0541556E" w14:textId="77777777" w:rsidR="009A2A44" w:rsidRDefault="009A2A44" w:rsidP="00FA309F"/>
        </w:tc>
      </w:tr>
    </w:tbl>
    <w:p w14:paraId="11E39D2C" w14:textId="77777777" w:rsidR="00E3438B" w:rsidRDefault="00E3438B" w:rsidP="009264B1">
      <w:pPr>
        <w:spacing w:before="240"/>
        <w:rPr>
          <w:bCs/>
        </w:rPr>
      </w:pPr>
    </w:p>
    <w:p w14:paraId="641155A8" w14:textId="77777777" w:rsidR="00E3438B" w:rsidRPr="00D75E76" w:rsidRDefault="00E3438B" w:rsidP="000E7890">
      <w:pPr>
        <w:pStyle w:val="ListNumber"/>
        <w:ind w:left="284" w:hanging="284"/>
      </w:pPr>
      <w:r w:rsidRPr="00D75E76">
        <w:t>Describe the principal risks to the success of the Development and how you propose to mitigate them.</w:t>
      </w:r>
    </w:p>
    <w:p w14:paraId="08100279" w14:textId="77777777" w:rsidR="00D75E76" w:rsidRDefault="00D75E76" w:rsidP="000E7890">
      <w:pPr>
        <w:pStyle w:val="ListNumber"/>
        <w:numPr>
          <w:ilvl w:val="0"/>
          <w:numId w:val="0"/>
        </w:numPr>
      </w:pPr>
    </w:p>
    <w:p w14:paraId="693B99C5" w14:textId="77777777" w:rsidR="00D75E76" w:rsidRDefault="00D75E76" w:rsidP="000E7890">
      <w:pPr>
        <w:pStyle w:val="ListNumber"/>
        <w:numPr>
          <w:ilvl w:val="0"/>
          <w:numId w:val="0"/>
        </w:numPr>
      </w:pPr>
    </w:p>
    <w:p w14:paraId="118CBF12" w14:textId="77777777" w:rsidR="00E3438B" w:rsidRDefault="00E3438B" w:rsidP="00441916">
      <w:pPr>
        <w:spacing w:before="240"/>
        <w:jc w:val="center"/>
        <w:rPr>
          <w:bCs/>
        </w:rPr>
      </w:pPr>
    </w:p>
    <w:p w14:paraId="5F8ABF6C" w14:textId="77777777" w:rsidR="00EF0CD3" w:rsidRPr="00441916" w:rsidRDefault="007635F3" w:rsidP="00441916">
      <w:pPr>
        <w:spacing w:before="240"/>
        <w:jc w:val="center"/>
        <w:rPr>
          <w:b/>
          <w:sz w:val="28"/>
          <w:szCs w:val="28"/>
        </w:rPr>
      </w:pPr>
      <w:r w:rsidRPr="00441916">
        <w:rPr>
          <w:b/>
          <w:bCs/>
          <w:u w:val="single"/>
        </w:rPr>
        <w:t xml:space="preserve">No more than </w:t>
      </w:r>
      <w:r w:rsidR="008E119E">
        <w:rPr>
          <w:b/>
          <w:bCs/>
          <w:u w:val="single"/>
        </w:rPr>
        <w:t>4</w:t>
      </w:r>
      <w:r w:rsidRPr="00441916">
        <w:rPr>
          <w:b/>
          <w:bCs/>
          <w:u w:val="single"/>
        </w:rPr>
        <w:t xml:space="preserve"> pages</w:t>
      </w:r>
      <w:r w:rsidR="00EF0CD3" w:rsidRPr="00441916">
        <w:rPr>
          <w:b/>
          <w:sz w:val="28"/>
          <w:szCs w:val="28"/>
        </w:rPr>
        <w:br w:type="page"/>
      </w:r>
    </w:p>
    <w:p w14:paraId="68DE80AD" w14:textId="7DE2E2AA" w:rsidR="0059415F" w:rsidRPr="00A0238D" w:rsidRDefault="0059415F" w:rsidP="00FA309F">
      <w:pPr>
        <w:pStyle w:val="Heading2"/>
      </w:pPr>
      <w:r w:rsidRPr="009C1C86">
        <w:lastRenderedPageBreak/>
        <w:t>S</w:t>
      </w:r>
      <w:r w:rsidR="00FA309F">
        <w:t>chedule</w:t>
      </w:r>
      <w:r w:rsidRPr="009C1C86">
        <w:t xml:space="preserve"> </w:t>
      </w:r>
      <w:r w:rsidR="00AC506B">
        <w:t>3</w:t>
      </w:r>
      <w:r w:rsidRPr="009C1C86">
        <w:t xml:space="preserve"> – </w:t>
      </w:r>
      <w:r>
        <w:t>F</w:t>
      </w:r>
      <w:r w:rsidR="00FA309F">
        <w:t>inancial Capacity</w:t>
      </w:r>
      <w:r w:rsidR="001F0D3D">
        <w:t xml:space="preserve"> and </w:t>
      </w:r>
      <w:r w:rsidR="00930740">
        <w:t xml:space="preserve">Accountability </w:t>
      </w:r>
      <w:r w:rsidR="00A51B40">
        <w:t>Requirements</w:t>
      </w:r>
    </w:p>
    <w:p w14:paraId="3AFB6303" w14:textId="77777777" w:rsidR="0059415F" w:rsidRDefault="0059415F" w:rsidP="00FA309F">
      <w:r>
        <w:t xml:space="preserve">The </w:t>
      </w:r>
      <w:r w:rsidR="00A3762A">
        <w:t>Respondent</w:t>
      </w:r>
      <w:r>
        <w:t xml:space="preserve"> should provide the following information:</w:t>
      </w:r>
    </w:p>
    <w:p w14:paraId="59122EB9" w14:textId="77777777" w:rsidR="0059415F" w:rsidRPr="000F0E31" w:rsidRDefault="00DE621A" w:rsidP="00D3576C">
      <w:pPr>
        <w:pStyle w:val="ListNumber"/>
        <w:numPr>
          <w:ilvl w:val="0"/>
          <w:numId w:val="7"/>
        </w:numPr>
      </w:pPr>
      <w:r w:rsidRPr="000F0E31">
        <w:t>S</w:t>
      </w:r>
      <w:r w:rsidR="00453D57" w:rsidRPr="000F0E31">
        <w:t>ummary</w:t>
      </w:r>
      <w:r w:rsidR="0059415F" w:rsidRPr="000F0E31">
        <w:t xml:space="preserve"> financial information for the past </w:t>
      </w:r>
      <w:r w:rsidR="00B7647A" w:rsidRPr="000F0E31">
        <w:t xml:space="preserve">two </w:t>
      </w:r>
      <w:r w:rsidR="00092CAE" w:rsidRPr="000F0E31">
        <w:t>financial</w:t>
      </w:r>
      <w:r w:rsidR="0059415F" w:rsidRPr="000F0E31">
        <w:t xml:space="preserve"> years in the form of the table below.</w:t>
      </w:r>
    </w:p>
    <w:tbl>
      <w:tblPr>
        <w:tblStyle w:val="TableGrid"/>
        <w:tblW w:w="4563" w:type="pct"/>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Summary financial information for the past two financial years"/>
        <w:tblDescription w:val="Table for summary of financial data during financial year ended June 2016 and financial year ended June 2015."/>
      </w:tblPr>
      <w:tblGrid>
        <w:gridCol w:w="5199"/>
        <w:gridCol w:w="1843"/>
        <w:gridCol w:w="1843"/>
      </w:tblGrid>
      <w:tr w:rsidR="00B7647A" w14:paraId="22847094" w14:textId="77777777" w:rsidTr="00434AA6">
        <w:trPr>
          <w:trHeight w:val="397"/>
          <w:tblHeader/>
        </w:trPr>
        <w:tc>
          <w:tcPr>
            <w:tcW w:w="2926" w:type="pct"/>
            <w:shd w:val="clear" w:color="auto" w:fill="808080" w:themeFill="background1" w:themeFillShade="80"/>
            <w:vAlign w:val="center"/>
          </w:tcPr>
          <w:p w14:paraId="299757BC" w14:textId="77777777" w:rsidR="00B7647A" w:rsidRPr="00070E93" w:rsidRDefault="00B7647A" w:rsidP="00070E93">
            <w:pPr>
              <w:rPr>
                <w:b/>
                <w:bCs/>
                <w:color w:val="FFFFFF" w:themeColor="background1"/>
              </w:rPr>
            </w:pPr>
            <w:r w:rsidRPr="00070E93">
              <w:rPr>
                <w:b/>
                <w:bCs/>
                <w:color w:val="FFFFFF" w:themeColor="background1"/>
              </w:rPr>
              <w:t xml:space="preserve">Summary Financial Data </w:t>
            </w:r>
          </w:p>
        </w:tc>
        <w:tc>
          <w:tcPr>
            <w:tcW w:w="1037" w:type="pct"/>
            <w:shd w:val="clear" w:color="auto" w:fill="808080" w:themeFill="background1" w:themeFillShade="80"/>
            <w:vAlign w:val="center"/>
          </w:tcPr>
          <w:p w14:paraId="2E0D89AF" w14:textId="041E8C19" w:rsidR="00B7647A" w:rsidRPr="00070E93" w:rsidRDefault="00B7647A" w:rsidP="002E4FF4">
            <w:pPr>
              <w:rPr>
                <w:b/>
                <w:bCs/>
                <w:color w:val="FFFFFF" w:themeColor="background1"/>
              </w:rPr>
            </w:pPr>
            <w:r w:rsidRPr="00070E93">
              <w:rPr>
                <w:b/>
                <w:bCs/>
                <w:color w:val="FFFFFF" w:themeColor="background1"/>
              </w:rPr>
              <w:t xml:space="preserve">Financial Year ended June </w:t>
            </w:r>
            <w:r w:rsidR="002E4FF4" w:rsidRPr="00070E93">
              <w:rPr>
                <w:b/>
                <w:bCs/>
                <w:color w:val="FFFFFF" w:themeColor="background1"/>
              </w:rPr>
              <w:t>201</w:t>
            </w:r>
            <w:r w:rsidR="00EC4490">
              <w:rPr>
                <w:b/>
                <w:bCs/>
                <w:color w:val="FFFFFF" w:themeColor="background1"/>
              </w:rPr>
              <w:t>8</w:t>
            </w:r>
          </w:p>
        </w:tc>
        <w:tc>
          <w:tcPr>
            <w:tcW w:w="1037" w:type="pct"/>
            <w:shd w:val="clear" w:color="auto" w:fill="808080" w:themeFill="background1" w:themeFillShade="80"/>
            <w:vAlign w:val="center"/>
          </w:tcPr>
          <w:p w14:paraId="5867D5DD" w14:textId="22F143C5" w:rsidR="00B7647A" w:rsidRPr="00070E93" w:rsidRDefault="00B7647A" w:rsidP="002E4FF4">
            <w:pPr>
              <w:rPr>
                <w:b/>
                <w:bCs/>
                <w:color w:val="FFFFFF" w:themeColor="background1"/>
              </w:rPr>
            </w:pPr>
            <w:r w:rsidRPr="00070E93">
              <w:rPr>
                <w:b/>
                <w:bCs/>
                <w:color w:val="FFFFFF" w:themeColor="background1"/>
              </w:rPr>
              <w:t xml:space="preserve">Financial Year ended </w:t>
            </w:r>
            <w:r w:rsidR="00DC715E" w:rsidRPr="00070E93">
              <w:rPr>
                <w:b/>
                <w:bCs/>
                <w:color w:val="FFFFFF" w:themeColor="background1"/>
              </w:rPr>
              <w:t xml:space="preserve">June </w:t>
            </w:r>
            <w:r w:rsidR="002E4FF4">
              <w:rPr>
                <w:b/>
                <w:bCs/>
                <w:color w:val="FFFFFF" w:themeColor="background1"/>
              </w:rPr>
              <w:t>201</w:t>
            </w:r>
            <w:r w:rsidR="00EC4490">
              <w:rPr>
                <w:b/>
                <w:bCs/>
                <w:color w:val="FFFFFF" w:themeColor="background1"/>
              </w:rPr>
              <w:t>7</w:t>
            </w:r>
          </w:p>
        </w:tc>
      </w:tr>
      <w:tr w:rsidR="00B7647A" w14:paraId="5CE44451" w14:textId="77777777" w:rsidTr="000F0E31">
        <w:trPr>
          <w:trHeight w:val="397"/>
        </w:trPr>
        <w:tc>
          <w:tcPr>
            <w:tcW w:w="2926" w:type="pct"/>
            <w:vAlign w:val="center"/>
          </w:tcPr>
          <w:p w14:paraId="4DDFA9D1" w14:textId="77777777" w:rsidR="00B7647A" w:rsidRDefault="00B7647A" w:rsidP="00070E93">
            <w:r>
              <w:t>Revenue</w:t>
            </w:r>
          </w:p>
        </w:tc>
        <w:tc>
          <w:tcPr>
            <w:tcW w:w="1037" w:type="pct"/>
          </w:tcPr>
          <w:p w14:paraId="18829EC7" w14:textId="77777777" w:rsidR="00B7647A" w:rsidRDefault="00B7647A" w:rsidP="00070E93"/>
        </w:tc>
        <w:tc>
          <w:tcPr>
            <w:tcW w:w="1037" w:type="pct"/>
          </w:tcPr>
          <w:p w14:paraId="661208B0" w14:textId="77777777" w:rsidR="00B7647A" w:rsidRDefault="00B7647A" w:rsidP="00070E93"/>
        </w:tc>
      </w:tr>
      <w:tr w:rsidR="00B7647A" w14:paraId="742EC844" w14:textId="77777777" w:rsidTr="000F0E31">
        <w:trPr>
          <w:trHeight w:val="397"/>
        </w:trPr>
        <w:tc>
          <w:tcPr>
            <w:tcW w:w="2926" w:type="pct"/>
            <w:vAlign w:val="center"/>
          </w:tcPr>
          <w:p w14:paraId="3C1DC559" w14:textId="77777777" w:rsidR="00B7647A" w:rsidRDefault="00B7647A" w:rsidP="00070E93">
            <w:r>
              <w:t>Interest paid/payable</w:t>
            </w:r>
          </w:p>
        </w:tc>
        <w:tc>
          <w:tcPr>
            <w:tcW w:w="1037" w:type="pct"/>
          </w:tcPr>
          <w:p w14:paraId="5D28ACB7" w14:textId="77777777" w:rsidR="00B7647A" w:rsidRDefault="00B7647A" w:rsidP="00070E93"/>
        </w:tc>
        <w:tc>
          <w:tcPr>
            <w:tcW w:w="1037" w:type="pct"/>
          </w:tcPr>
          <w:p w14:paraId="7C76C9F5" w14:textId="77777777" w:rsidR="00B7647A" w:rsidRDefault="00B7647A" w:rsidP="00070E93"/>
        </w:tc>
      </w:tr>
      <w:tr w:rsidR="00B7647A" w14:paraId="7AC32543" w14:textId="77777777" w:rsidTr="000F0E31">
        <w:trPr>
          <w:trHeight w:val="397"/>
        </w:trPr>
        <w:tc>
          <w:tcPr>
            <w:tcW w:w="2926" w:type="pct"/>
            <w:vAlign w:val="center"/>
          </w:tcPr>
          <w:p w14:paraId="41C5DA1B" w14:textId="77777777" w:rsidR="00B7647A" w:rsidRDefault="00B7647A" w:rsidP="00070E93">
            <w:r>
              <w:t>Earnings before interest and tax</w:t>
            </w:r>
          </w:p>
        </w:tc>
        <w:tc>
          <w:tcPr>
            <w:tcW w:w="1037" w:type="pct"/>
          </w:tcPr>
          <w:p w14:paraId="5E4D0BF5" w14:textId="77777777" w:rsidR="00B7647A" w:rsidRDefault="00B7647A" w:rsidP="00070E93"/>
        </w:tc>
        <w:tc>
          <w:tcPr>
            <w:tcW w:w="1037" w:type="pct"/>
          </w:tcPr>
          <w:p w14:paraId="4CD0A127" w14:textId="77777777" w:rsidR="00B7647A" w:rsidRDefault="00B7647A" w:rsidP="00070E93"/>
        </w:tc>
      </w:tr>
      <w:tr w:rsidR="00B7647A" w14:paraId="152A1F84" w14:textId="77777777" w:rsidTr="000F0E31">
        <w:trPr>
          <w:trHeight w:val="397"/>
        </w:trPr>
        <w:tc>
          <w:tcPr>
            <w:tcW w:w="2926" w:type="pct"/>
            <w:vAlign w:val="center"/>
          </w:tcPr>
          <w:p w14:paraId="2B798236" w14:textId="77777777" w:rsidR="00B7647A" w:rsidRDefault="00B7647A" w:rsidP="00070E93">
            <w:r>
              <w:t>Operating profit before abnormal and tax</w:t>
            </w:r>
          </w:p>
        </w:tc>
        <w:tc>
          <w:tcPr>
            <w:tcW w:w="1037" w:type="pct"/>
          </w:tcPr>
          <w:p w14:paraId="6F8529A8" w14:textId="77777777" w:rsidR="00B7647A" w:rsidRDefault="00B7647A" w:rsidP="00070E93"/>
        </w:tc>
        <w:tc>
          <w:tcPr>
            <w:tcW w:w="1037" w:type="pct"/>
          </w:tcPr>
          <w:p w14:paraId="629BFC47" w14:textId="77777777" w:rsidR="00B7647A" w:rsidRDefault="00B7647A" w:rsidP="00070E93"/>
        </w:tc>
      </w:tr>
      <w:tr w:rsidR="00B7647A" w14:paraId="163C01B5" w14:textId="77777777" w:rsidTr="000F0E31">
        <w:trPr>
          <w:trHeight w:val="397"/>
        </w:trPr>
        <w:tc>
          <w:tcPr>
            <w:tcW w:w="2926" w:type="pct"/>
            <w:vAlign w:val="center"/>
          </w:tcPr>
          <w:p w14:paraId="0C07B7C4" w14:textId="77777777" w:rsidR="00B7647A" w:rsidRDefault="00B7647A" w:rsidP="00070E93">
            <w:r>
              <w:t>Net profit after tax</w:t>
            </w:r>
          </w:p>
        </w:tc>
        <w:tc>
          <w:tcPr>
            <w:tcW w:w="1037" w:type="pct"/>
          </w:tcPr>
          <w:p w14:paraId="1F217F25" w14:textId="77777777" w:rsidR="00B7647A" w:rsidRDefault="00B7647A" w:rsidP="00070E93"/>
        </w:tc>
        <w:tc>
          <w:tcPr>
            <w:tcW w:w="1037" w:type="pct"/>
          </w:tcPr>
          <w:p w14:paraId="631776F8" w14:textId="77777777" w:rsidR="00B7647A" w:rsidRDefault="00B7647A" w:rsidP="00070E93"/>
        </w:tc>
      </w:tr>
      <w:tr w:rsidR="00B7647A" w14:paraId="76E3A045" w14:textId="77777777" w:rsidTr="000F0E31">
        <w:trPr>
          <w:trHeight w:val="397"/>
        </w:trPr>
        <w:tc>
          <w:tcPr>
            <w:tcW w:w="2926" w:type="pct"/>
            <w:vAlign w:val="center"/>
          </w:tcPr>
          <w:p w14:paraId="171A28AA" w14:textId="77777777" w:rsidR="00B7647A" w:rsidRDefault="00B7647A" w:rsidP="00070E93">
            <w:r>
              <w:t>Total assets</w:t>
            </w:r>
          </w:p>
        </w:tc>
        <w:tc>
          <w:tcPr>
            <w:tcW w:w="1037" w:type="pct"/>
          </w:tcPr>
          <w:p w14:paraId="6196C62A" w14:textId="77777777" w:rsidR="00B7647A" w:rsidRDefault="00B7647A" w:rsidP="00070E93"/>
        </w:tc>
        <w:tc>
          <w:tcPr>
            <w:tcW w:w="1037" w:type="pct"/>
          </w:tcPr>
          <w:p w14:paraId="703D333D" w14:textId="77777777" w:rsidR="00B7647A" w:rsidRDefault="00B7647A" w:rsidP="00070E93"/>
        </w:tc>
      </w:tr>
      <w:tr w:rsidR="00B7647A" w14:paraId="38DBD81B" w14:textId="77777777" w:rsidTr="000F0E31">
        <w:trPr>
          <w:trHeight w:val="397"/>
        </w:trPr>
        <w:tc>
          <w:tcPr>
            <w:tcW w:w="2926" w:type="pct"/>
            <w:vAlign w:val="center"/>
          </w:tcPr>
          <w:p w14:paraId="158873AD" w14:textId="77777777" w:rsidR="00B7647A" w:rsidRDefault="00B7647A" w:rsidP="00070E93">
            <w:r>
              <w:t>Interest bearing debt</w:t>
            </w:r>
          </w:p>
        </w:tc>
        <w:tc>
          <w:tcPr>
            <w:tcW w:w="1037" w:type="pct"/>
          </w:tcPr>
          <w:p w14:paraId="2ECA6A06" w14:textId="77777777" w:rsidR="00B7647A" w:rsidRDefault="00B7647A" w:rsidP="00070E93"/>
        </w:tc>
        <w:tc>
          <w:tcPr>
            <w:tcW w:w="1037" w:type="pct"/>
          </w:tcPr>
          <w:p w14:paraId="2652282C" w14:textId="77777777" w:rsidR="00B7647A" w:rsidRDefault="00B7647A" w:rsidP="00070E93"/>
        </w:tc>
      </w:tr>
      <w:tr w:rsidR="00B7647A" w14:paraId="529494E9" w14:textId="77777777" w:rsidTr="000F0E31">
        <w:trPr>
          <w:trHeight w:val="397"/>
        </w:trPr>
        <w:tc>
          <w:tcPr>
            <w:tcW w:w="2926" w:type="pct"/>
            <w:vAlign w:val="center"/>
          </w:tcPr>
          <w:p w14:paraId="64FE5F85" w14:textId="77777777" w:rsidR="00B7647A" w:rsidRDefault="00B7647A" w:rsidP="00070E93">
            <w:r>
              <w:t>Current assets</w:t>
            </w:r>
          </w:p>
        </w:tc>
        <w:tc>
          <w:tcPr>
            <w:tcW w:w="1037" w:type="pct"/>
          </w:tcPr>
          <w:p w14:paraId="0DA357BF" w14:textId="77777777" w:rsidR="00B7647A" w:rsidRDefault="00B7647A" w:rsidP="00070E93"/>
        </w:tc>
        <w:tc>
          <w:tcPr>
            <w:tcW w:w="1037" w:type="pct"/>
          </w:tcPr>
          <w:p w14:paraId="4E69F97A" w14:textId="77777777" w:rsidR="00B7647A" w:rsidRDefault="00B7647A" w:rsidP="00070E93"/>
        </w:tc>
      </w:tr>
      <w:tr w:rsidR="00B7647A" w14:paraId="5F3BF919" w14:textId="77777777" w:rsidTr="000F0E31">
        <w:trPr>
          <w:trHeight w:val="397"/>
        </w:trPr>
        <w:tc>
          <w:tcPr>
            <w:tcW w:w="2926" w:type="pct"/>
            <w:vAlign w:val="center"/>
          </w:tcPr>
          <w:p w14:paraId="29219573" w14:textId="77777777" w:rsidR="00B7647A" w:rsidRDefault="00B7647A" w:rsidP="00070E93">
            <w:r>
              <w:t>Current liabilities</w:t>
            </w:r>
          </w:p>
        </w:tc>
        <w:tc>
          <w:tcPr>
            <w:tcW w:w="1037" w:type="pct"/>
          </w:tcPr>
          <w:p w14:paraId="086F1859" w14:textId="77777777" w:rsidR="00B7647A" w:rsidRDefault="00B7647A" w:rsidP="00070E93"/>
        </w:tc>
        <w:tc>
          <w:tcPr>
            <w:tcW w:w="1037" w:type="pct"/>
          </w:tcPr>
          <w:p w14:paraId="2905D152" w14:textId="77777777" w:rsidR="00B7647A" w:rsidRDefault="00B7647A" w:rsidP="00070E93"/>
        </w:tc>
      </w:tr>
      <w:tr w:rsidR="00B7647A" w14:paraId="66667F46" w14:textId="77777777" w:rsidTr="000F0E31">
        <w:trPr>
          <w:trHeight w:val="397"/>
        </w:trPr>
        <w:tc>
          <w:tcPr>
            <w:tcW w:w="2926" w:type="pct"/>
            <w:vAlign w:val="center"/>
          </w:tcPr>
          <w:p w14:paraId="1AD02AC5" w14:textId="77777777" w:rsidR="00B7647A" w:rsidRDefault="00B7647A" w:rsidP="00070E93">
            <w:r>
              <w:t>Net assets</w:t>
            </w:r>
          </w:p>
        </w:tc>
        <w:tc>
          <w:tcPr>
            <w:tcW w:w="1037" w:type="pct"/>
          </w:tcPr>
          <w:p w14:paraId="3F05969E" w14:textId="77777777" w:rsidR="00B7647A" w:rsidRDefault="00B7647A" w:rsidP="00070E93"/>
        </w:tc>
        <w:tc>
          <w:tcPr>
            <w:tcW w:w="1037" w:type="pct"/>
          </w:tcPr>
          <w:p w14:paraId="546FF713" w14:textId="77777777" w:rsidR="00B7647A" w:rsidRDefault="00B7647A" w:rsidP="00070E93"/>
        </w:tc>
      </w:tr>
    </w:tbl>
    <w:p w14:paraId="052D8570" w14:textId="77777777" w:rsidR="00E423D7" w:rsidRPr="009264B1" w:rsidRDefault="0010233A" w:rsidP="00A27F1B">
      <w:pPr>
        <w:pStyle w:val="ListNumber"/>
        <w:spacing w:before="240"/>
        <w:ind w:left="357" w:hanging="357"/>
        <w:rPr>
          <w:b/>
        </w:rPr>
      </w:pPr>
      <w:r>
        <w:t xml:space="preserve">A </w:t>
      </w:r>
      <w:r w:rsidR="0059415F" w:rsidRPr="00BC29BB">
        <w:t xml:space="preserve">website link </w:t>
      </w:r>
      <w:r w:rsidR="00453D57">
        <w:t xml:space="preserve">(URL) </w:t>
      </w:r>
      <w:r w:rsidR="0059415F" w:rsidRPr="00BC29BB">
        <w:t xml:space="preserve">to </w:t>
      </w:r>
      <w:r w:rsidR="00C631A1">
        <w:t>the Respondent</w:t>
      </w:r>
      <w:r w:rsidR="00DE621A">
        <w:t>’s</w:t>
      </w:r>
      <w:r w:rsidR="00DC715E">
        <w:t xml:space="preserve"> last</w:t>
      </w:r>
      <w:r w:rsidRPr="00BC29BB">
        <w:t xml:space="preserve"> annual</w:t>
      </w:r>
      <w:r w:rsidR="00DC715E">
        <w:t xml:space="preserve"> report, including </w:t>
      </w:r>
      <w:r w:rsidR="00A31A0D">
        <w:t>an</w:t>
      </w:r>
      <w:r w:rsidR="00DC715E">
        <w:t xml:space="preserve"> audited financial </w:t>
      </w:r>
      <w:r w:rsidR="00A31A0D">
        <w:t>statement</w:t>
      </w:r>
      <w:r w:rsidR="00DE621A">
        <w:t>.</w:t>
      </w:r>
      <w:r w:rsidR="00DC715E" w:rsidRPr="00DC715E">
        <w:t xml:space="preserve"> </w:t>
      </w:r>
      <w:r w:rsidR="00DC715E">
        <w:t>(</w:t>
      </w:r>
      <w:r w:rsidR="00DE621A">
        <w:t>Provide a</w:t>
      </w:r>
      <w:r w:rsidR="00DC715E">
        <w:t xml:space="preserve"> </w:t>
      </w:r>
      <w:r w:rsidR="007C6372">
        <w:t xml:space="preserve">digital </w:t>
      </w:r>
      <w:r w:rsidR="00DC715E">
        <w:t xml:space="preserve">copy </w:t>
      </w:r>
      <w:r w:rsidR="007C6372">
        <w:t xml:space="preserve">of </w:t>
      </w:r>
      <w:r w:rsidR="00DE621A">
        <w:t xml:space="preserve">the annual </w:t>
      </w:r>
      <w:r w:rsidR="007C6372">
        <w:t xml:space="preserve">report </w:t>
      </w:r>
      <w:r w:rsidR="00DC715E">
        <w:t xml:space="preserve">if not </w:t>
      </w:r>
      <w:r w:rsidR="00DC715E" w:rsidRPr="00BC29BB">
        <w:t>available</w:t>
      </w:r>
      <w:r w:rsidR="00DF1629">
        <w:t xml:space="preserve"> for download.)</w:t>
      </w:r>
    </w:p>
    <w:p w14:paraId="3E64C778" w14:textId="77777777" w:rsidR="00E423D7" w:rsidRPr="009264B1" w:rsidRDefault="00E423D7" w:rsidP="009264B1">
      <w:pPr>
        <w:pStyle w:val="ListNumber"/>
        <w:numPr>
          <w:ilvl w:val="0"/>
          <w:numId w:val="0"/>
        </w:numPr>
        <w:spacing w:before="240"/>
        <w:rPr>
          <w:b/>
        </w:rPr>
      </w:pPr>
    </w:p>
    <w:p w14:paraId="1DF446F7" w14:textId="15C0980D" w:rsidR="007E44E7" w:rsidRPr="000E7890" w:rsidRDefault="007E44E7" w:rsidP="00CF6500">
      <w:pPr>
        <w:pStyle w:val="ListNumber"/>
        <w:spacing w:before="240"/>
        <w:ind w:left="357" w:hanging="357"/>
        <w:rPr>
          <w:b/>
        </w:rPr>
      </w:pPr>
      <w:r>
        <w:t>If the Respondent is a Registered Housing Agency</w:t>
      </w:r>
      <w:r w:rsidR="00930740">
        <w:t xml:space="preserve"> (RHA)</w:t>
      </w:r>
      <w:r w:rsidR="00205FFA">
        <w:t>,</w:t>
      </w:r>
      <w:r w:rsidR="00205FFA" w:rsidRPr="00205FFA">
        <w:t xml:space="preserve"> </w:t>
      </w:r>
      <w:r w:rsidR="00205FFA">
        <w:t xml:space="preserve">the following </w:t>
      </w:r>
      <w:r w:rsidR="002916C4">
        <w:t>sub-</w:t>
      </w:r>
      <w:r w:rsidR="00205FFA">
        <w:t>questions must be answered (</w:t>
      </w:r>
      <w:r w:rsidR="00E53421">
        <w:t xml:space="preserve">Note: </w:t>
      </w:r>
      <w:r w:rsidR="00AE49AA">
        <w:t>Non-</w:t>
      </w:r>
      <w:r w:rsidR="00205FFA">
        <w:t xml:space="preserve">RHAs are not required to </w:t>
      </w:r>
      <w:r w:rsidR="00B50144">
        <w:t>answer the</w:t>
      </w:r>
      <w:r w:rsidR="00AE49AA">
        <w:t>se</w:t>
      </w:r>
      <w:r w:rsidR="002916C4">
        <w:t xml:space="preserve"> sub-</w:t>
      </w:r>
      <w:r w:rsidR="00B50144">
        <w:t>questions</w:t>
      </w:r>
      <w:r w:rsidR="00D4231A">
        <w:t xml:space="preserve"> </w:t>
      </w:r>
      <w:r w:rsidR="00205FFA">
        <w:t>but</w:t>
      </w:r>
      <w:r w:rsidR="00B50144">
        <w:t xml:space="preserve"> instead</w:t>
      </w:r>
      <w:r w:rsidR="00205FFA">
        <w:t xml:space="preserve"> must </w:t>
      </w:r>
      <w:r w:rsidR="00B50144">
        <w:t>answer th</w:t>
      </w:r>
      <w:r w:rsidR="002916C4">
        <w:t xml:space="preserve">ose </w:t>
      </w:r>
      <w:r w:rsidR="00B50144">
        <w:t>in item</w:t>
      </w:r>
      <w:r w:rsidR="00205FFA">
        <w:t xml:space="preserve"> (d) below)</w:t>
      </w:r>
      <w:r>
        <w:t>:</w:t>
      </w:r>
    </w:p>
    <w:p w14:paraId="4CD19BDA" w14:textId="733DC864" w:rsidR="004950F8" w:rsidRPr="000E7890" w:rsidRDefault="00205FFA" w:rsidP="000E7890">
      <w:pPr>
        <w:pStyle w:val="ListNumber2"/>
        <w:rPr>
          <w:b/>
        </w:rPr>
      </w:pPr>
      <w:r>
        <w:t>H</w:t>
      </w:r>
      <w:r w:rsidRPr="00535EBE">
        <w:t xml:space="preserve">as the Respondent complied with its statutory obligations and reporting requirements to the Registrar of Housing Agencies as at the date of this Response? </w:t>
      </w:r>
      <w:r w:rsidR="004950F8" w:rsidRPr="00535EBE">
        <w:t>Please supply a copy of the Respondent’s latest annual Housing Registrar Report.</w:t>
      </w:r>
    </w:p>
    <w:p w14:paraId="57143D4E" w14:textId="77777777" w:rsidR="00205FFA" w:rsidRPr="00535EBE" w:rsidRDefault="00205FFA" w:rsidP="000E7890">
      <w:pPr>
        <w:pStyle w:val="ListNumber2"/>
        <w:rPr>
          <w:b/>
        </w:rPr>
      </w:pPr>
      <w:r w:rsidRPr="00535EBE">
        <w:t xml:space="preserve">Is the Respondent currently under investigation or subject to a formal intervention action by the Registrar of Housing Agencies under Divisions 7 or 8 of Part VIII of the Housing Act 1983? </w:t>
      </w:r>
    </w:p>
    <w:p w14:paraId="407ED70A" w14:textId="4A382D1C" w:rsidR="007E44E7" w:rsidRPr="000E7890" w:rsidRDefault="004950F8" w:rsidP="000E7890">
      <w:pPr>
        <w:pStyle w:val="ListNumber2"/>
        <w:rPr>
          <w:b/>
        </w:rPr>
      </w:pPr>
      <w:r>
        <w:t>if the L</w:t>
      </w:r>
      <w:r w:rsidR="007E44E7">
        <w:t xml:space="preserve">and </w:t>
      </w:r>
      <w:r>
        <w:t>is owned by the RHA</w:t>
      </w:r>
      <w:r w:rsidR="00205FFA">
        <w:t>,</w:t>
      </w:r>
      <w:r>
        <w:t xml:space="preserve"> </w:t>
      </w:r>
      <w:r w:rsidR="00205FFA">
        <w:t xml:space="preserve">is title </w:t>
      </w:r>
      <w:r w:rsidR="007E44E7">
        <w:t>endorsed with the</w:t>
      </w:r>
      <w:r>
        <w:t xml:space="preserve"> interest of the Director of Housing</w:t>
      </w:r>
      <w:r w:rsidR="00205FFA">
        <w:t xml:space="preserve">? If yes, please supply </w:t>
      </w:r>
      <w:r w:rsidR="00930740">
        <w:t xml:space="preserve">endorsement </w:t>
      </w:r>
      <w:r w:rsidR="00B50144">
        <w:t>details (number and date)</w:t>
      </w:r>
      <w:r w:rsidR="00205FFA">
        <w:t>.</w:t>
      </w:r>
    </w:p>
    <w:p w14:paraId="3B451FC2" w14:textId="04D7D550" w:rsidR="00C43DC9" w:rsidRPr="000E7890" w:rsidRDefault="00C43DC9" w:rsidP="000E7890">
      <w:pPr>
        <w:pStyle w:val="ListNumber2"/>
        <w:numPr>
          <w:ilvl w:val="0"/>
          <w:numId w:val="0"/>
        </w:numPr>
        <w:ind w:left="720"/>
        <w:rPr>
          <w:b/>
        </w:rPr>
      </w:pPr>
    </w:p>
    <w:p w14:paraId="0EA64998" w14:textId="79600577" w:rsidR="00C40179" w:rsidRDefault="007E44E7" w:rsidP="00CF6500">
      <w:pPr>
        <w:pStyle w:val="ListNumber"/>
        <w:spacing w:before="240"/>
        <w:ind w:left="357" w:hanging="357"/>
      </w:pPr>
      <w:r w:rsidRPr="000E7890">
        <w:t xml:space="preserve">If the Respondent is not a Registered Housing Agency, </w:t>
      </w:r>
      <w:r w:rsidR="00205FFA">
        <w:t xml:space="preserve">the following </w:t>
      </w:r>
      <w:r w:rsidR="002916C4">
        <w:t>sub-</w:t>
      </w:r>
      <w:r w:rsidR="00205FFA">
        <w:t>questions must be answered (</w:t>
      </w:r>
      <w:r w:rsidR="00E53421">
        <w:t>Note</w:t>
      </w:r>
      <w:r w:rsidR="00D4231A">
        <w:t>:</w:t>
      </w:r>
      <w:r w:rsidR="00E53421">
        <w:t xml:space="preserve"> </w:t>
      </w:r>
      <w:r w:rsidR="00CE13A3">
        <w:t>RHA Respondents</w:t>
      </w:r>
      <w:r w:rsidR="00205FFA">
        <w:t xml:space="preserve"> </w:t>
      </w:r>
      <w:r w:rsidR="00CF19DE">
        <w:t xml:space="preserve">are not required to answer </w:t>
      </w:r>
      <w:r w:rsidR="00D4231A">
        <w:t>the</w:t>
      </w:r>
      <w:r w:rsidR="00AE49AA">
        <w:t>se</w:t>
      </w:r>
      <w:r w:rsidR="00D4231A">
        <w:t xml:space="preserve"> questions but instead must answer the questions in item (c</w:t>
      </w:r>
      <w:r w:rsidR="00B50144">
        <w:t>)</w:t>
      </w:r>
      <w:r w:rsidR="00D4231A">
        <w:t xml:space="preserve"> above)</w:t>
      </w:r>
      <w:r w:rsidR="00205FFA">
        <w:t>:</w:t>
      </w:r>
      <w:r w:rsidR="00E53421">
        <w:t xml:space="preserve"> </w:t>
      </w:r>
    </w:p>
    <w:p w14:paraId="7955A1E8" w14:textId="77777777" w:rsidR="00C40179" w:rsidRDefault="00C40179" w:rsidP="000E7890">
      <w:pPr>
        <w:pStyle w:val="ListNumber"/>
        <w:numPr>
          <w:ilvl w:val="0"/>
          <w:numId w:val="0"/>
        </w:numPr>
        <w:spacing w:before="240"/>
      </w:pPr>
    </w:p>
    <w:p w14:paraId="533772CC" w14:textId="39B6C77C" w:rsidR="00205FFA" w:rsidRDefault="00AE49AA" w:rsidP="000E7890">
      <w:pPr>
        <w:pStyle w:val="ListNumber"/>
        <w:numPr>
          <w:ilvl w:val="0"/>
          <w:numId w:val="0"/>
        </w:numPr>
        <w:spacing w:before="240"/>
        <w:ind w:left="357"/>
      </w:pPr>
      <w:r>
        <w:t xml:space="preserve">With reference to the Respondent’s </w:t>
      </w:r>
      <w:r w:rsidR="00C40179">
        <w:t>governance arrangements</w:t>
      </w:r>
      <w:r>
        <w:t>, policies, processes</w:t>
      </w:r>
      <w:r w:rsidR="00C40179">
        <w:t xml:space="preserve"> </w:t>
      </w:r>
      <w:r>
        <w:t>or</w:t>
      </w:r>
      <w:r w:rsidR="00CE13A3">
        <w:t xml:space="preserve"> proposed project</w:t>
      </w:r>
      <w:r w:rsidR="00C40179">
        <w:t xml:space="preserve"> </w:t>
      </w:r>
      <w:r w:rsidR="00E53421">
        <w:t>method</w:t>
      </w:r>
      <w:r w:rsidR="00C40179">
        <w:t>ology</w:t>
      </w:r>
      <w:r>
        <w:t>, describe how the Respondent</w:t>
      </w:r>
      <w:r w:rsidR="00E53421">
        <w:t xml:space="preserve"> </w:t>
      </w:r>
      <w:r>
        <w:t>will</w:t>
      </w:r>
      <w:r w:rsidR="00E53421">
        <w:t xml:space="preserve"> ensure that:</w:t>
      </w:r>
    </w:p>
    <w:p w14:paraId="34D2BEC5" w14:textId="62681D3F" w:rsidR="00733805" w:rsidRDefault="00733805" w:rsidP="000E7890">
      <w:pPr>
        <w:pStyle w:val="ListNumber2"/>
      </w:pPr>
      <w:r>
        <w:t xml:space="preserve">the Development </w:t>
      </w:r>
      <w:r w:rsidR="00CF19DE">
        <w:t>is</w:t>
      </w:r>
      <w:r>
        <w:t xml:space="preserve"> used for the approved purpose</w:t>
      </w:r>
      <w:r w:rsidR="00E53421">
        <w:t xml:space="preserve"> of accommodating low income or disadvantaged Victorians</w:t>
      </w:r>
      <w:r>
        <w:t xml:space="preserve">. (For </w:t>
      </w:r>
      <w:r w:rsidR="009B3989">
        <w:t xml:space="preserve">example, is the Respondent prepared to </w:t>
      </w:r>
      <w:r w:rsidR="00930740">
        <w:t xml:space="preserve">commit to </w:t>
      </w:r>
      <w:r w:rsidR="00CF19DE">
        <w:t>drawing</w:t>
      </w:r>
      <w:r w:rsidR="00930740">
        <w:t xml:space="preserve"> a minimum proportion of tenants from the Victorian Housing Register</w:t>
      </w:r>
      <w:r w:rsidR="009B3989">
        <w:t>?</w:t>
      </w:r>
      <w:r w:rsidR="00C40179">
        <w:t xml:space="preserve"> Will it commit to holding the Land and using it for the approved purpose for a minimum </w:t>
      </w:r>
      <w:proofErr w:type="gramStart"/>
      <w:r w:rsidR="00C40179">
        <w:t>period of time</w:t>
      </w:r>
      <w:proofErr w:type="gramEnd"/>
      <w:r w:rsidR="00C40179">
        <w:t>?</w:t>
      </w:r>
      <w:r w:rsidR="009B3989">
        <w:t>)</w:t>
      </w:r>
    </w:p>
    <w:p w14:paraId="14778BE3" w14:textId="2A1120C9" w:rsidR="007E44E7" w:rsidRPr="000E7890" w:rsidRDefault="009B3989" w:rsidP="000E7890">
      <w:pPr>
        <w:pStyle w:val="ListNumber2"/>
      </w:pPr>
      <w:r>
        <w:lastRenderedPageBreak/>
        <w:t xml:space="preserve">the Development’s tenancies are </w:t>
      </w:r>
      <w:r w:rsidR="00CE13A3">
        <w:t xml:space="preserve">affordable and </w:t>
      </w:r>
      <w:r w:rsidR="00186E96">
        <w:t>fair for low income persons</w:t>
      </w:r>
      <w:r>
        <w:t>.</w:t>
      </w:r>
      <w:r w:rsidR="00E53421">
        <w:t xml:space="preserve"> </w:t>
      </w:r>
      <w:proofErr w:type="gramStart"/>
      <w:r w:rsidR="00CE13A3">
        <w:t>In particular, describe</w:t>
      </w:r>
      <w:proofErr w:type="gramEnd"/>
      <w:r w:rsidR="002916C4">
        <w:t xml:space="preserve"> how the</w:t>
      </w:r>
      <w:r w:rsidR="00E53421">
        <w:t xml:space="preserve"> Respondent </w:t>
      </w:r>
      <w:r w:rsidR="002916C4">
        <w:t>will set</w:t>
      </w:r>
      <w:r w:rsidR="005573DE">
        <w:t xml:space="preserve"> </w:t>
      </w:r>
      <w:r w:rsidR="00CE13A3">
        <w:t xml:space="preserve">and review </w:t>
      </w:r>
      <w:r w:rsidR="005573DE">
        <w:t xml:space="preserve">the </w:t>
      </w:r>
      <w:r w:rsidR="00930740">
        <w:t>rent</w:t>
      </w:r>
      <w:r w:rsidR="005573DE">
        <w:t xml:space="preserve"> charged to tenants of the Development</w:t>
      </w:r>
      <w:r w:rsidR="002916C4">
        <w:t xml:space="preserve"> to ensure it remains affordable.</w:t>
      </w:r>
      <w:r w:rsidR="00930740">
        <w:t xml:space="preserve"> </w:t>
      </w:r>
    </w:p>
    <w:p w14:paraId="70D7F2DA" w14:textId="671F10DD" w:rsidR="001C7F7F" w:rsidRPr="000E7890" w:rsidRDefault="00D4231A" w:rsidP="000E7890">
      <w:pPr>
        <w:pStyle w:val="ListNumber2"/>
      </w:pPr>
      <w:r>
        <w:t xml:space="preserve">the State’s investment in the Development is </w:t>
      </w:r>
      <w:r w:rsidR="00AE49AA">
        <w:t>protected</w:t>
      </w:r>
      <w:r>
        <w:t xml:space="preserve">. (For example, will the Respondent provide a mortgage </w:t>
      </w:r>
      <w:r w:rsidR="00AE49AA">
        <w:t>or other form of security</w:t>
      </w:r>
      <w:r>
        <w:t>? Will it locate the Development on land owned by the Director of Housing?</w:t>
      </w:r>
      <w:r w:rsidR="00AE49AA">
        <w:t xml:space="preserve"> Will it agree to return the grant if the Development is sold within a specified </w:t>
      </w:r>
      <w:r w:rsidR="0001671C">
        <w:t xml:space="preserve">minimum </w:t>
      </w:r>
      <w:proofErr w:type="gramStart"/>
      <w:r w:rsidR="00AE49AA">
        <w:t>period of time</w:t>
      </w:r>
      <w:proofErr w:type="gramEnd"/>
      <w:r w:rsidR="00AE49AA">
        <w:t>?</w:t>
      </w:r>
      <w:r>
        <w:t xml:space="preserve">) </w:t>
      </w:r>
    </w:p>
    <w:p w14:paraId="3AAE0880" w14:textId="77777777" w:rsidR="001C7F7F" w:rsidRDefault="001C7F7F" w:rsidP="00371F8A">
      <w:pPr>
        <w:pStyle w:val="ListNumber2"/>
        <w:numPr>
          <w:ilvl w:val="0"/>
          <w:numId w:val="0"/>
        </w:numPr>
        <w:ind w:left="1080"/>
      </w:pPr>
    </w:p>
    <w:p w14:paraId="51ABC3F1" w14:textId="7D0F71B3" w:rsidR="000D3285" w:rsidRPr="00371F8A" w:rsidRDefault="001C7F7F" w:rsidP="00371F8A">
      <w:pPr>
        <w:pStyle w:val="ListNumber2"/>
        <w:numPr>
          <w:ilvl w:val="0"/>
          <w:numId w:val="0"/>
        </w:numPr>
        <w:ind w:left="1080"/>
        <w:rPr>
          <w:b/>
          <w:u w:val="single"/>
        </w:rPr>
      </w:pPr>
      <w:r w:rsidRPr="00371F8A">
        <w:t>(</w:t>
      </w:r>
      <w:r w:rsidR="00BF7C7B" w:rsidRPr="00371F8A">
        <w:rPr>
          <w:u w:val="single"/>
        </w:rPr>
        <w:t xml:space="preserve">Limit </w:t>
      </w:r>
      <w:r w:rsidR="00CE5BE3">
        <w:rPr>
          <w:u w:val="single"/>
        </w:rPr>
        <w:t xml:space="preserve">answer </w:t>
      </w:r>
      <w:r w:rsidR="00BF7C7B" w:rsidRPr="00371F8A">
        <w:rPr>
          <w:u w:val="single"/>
        </w:rPr>
        <w:t>to (d)</w:t>
      </w:r>
      <w:r w:rsidRPr="00371F8A">
        <w:rPr>
          <w:u w:val="single"/>
        </w:rPr>
        <w:t xml:space="preserve"> </w:t>
      </w:r>
      <w:r w:rsidR="00BF7C7B" w:rsidRPr="00371F8A">
        <w:rPr>
          <w:u w:val="single"/>
        </w:rPr>
        <w:t>to</w:t>
      </w:r>
      <w:r w:rsidRPr="00371F8A">
        <w:rPr>
          <w:u w:val="single"/>
        </w:rPr>
        <w:t xml:space="preserve"> </w:t>
      </w:r>
      <w:r w:rsidR="00A22490" w:rsidRPr="00371F8A">
        <w:rPr>
          <w:u w:val="single"/>
        </w:rPr>
        <w:t>1,000 words</w:t>
      </w:r>
      <w:r w:rsidR="00BF7C7B" w:rsidRPr="00371F8A">
        <w:t>)</w:t>
      </w:r>
      <w:r w:rsidR="000D3285" w:rsidRPr="00371F8A">
        <w:rPr>
          <w:b/>
          <w:u w:val="single"/>
        </w:rPr>
        <w:br w:type="page"/>
      </w:r>
    </w:p>
    <w:p w14:paraId="4588DFFF" w14:textId="77777777" w:rsidR="0059415F" w:rsidRPr="00A0238D" w:rsidRDefault="0059415F" w:rsidP="00070E93">
      <w:pPr>
        <w:pStyle w:val="Heading2"/>
      </w:pPr>
      <w:r w:rsidRPr="006164D1">
        <w:lastRenderedPageBreak/>
        <w:t>S</w:t>
      </w:r>
      <w:r w:rsidR="00070E93">
        <w:t xml:space="preserve">chedule </w:t>
      </w:r>
      <w:r w:rsidR="008F1D2D">
        <w:t>4</w:t>
      </w:r>
      <w:r>
        <w:t xml:space="preserve"> –</w:t>
      </w:r>
      <w:r w:rsidR="00103CB9">
        <w:t xml:space="preserve"> </w:t>
      </w:r>
      <w:r w:rsidR="000150AB">
        <w:t>P</w:t>
      </w:r>
      <w:r w:rsidR="00070E93">
        <w:t xml:space="preserve">revious </w:t>
      </w:r>
      <w:r w:rsidR="00CA4EC6">
        <w:t>D</w:t>
      </w:r>
      <w:r w:rsidR="00070E93">
        <w:t xml:space="preserve">evelopment </w:t>
      </w:r>
      <w:r w:rsidR="00CA4EC6">
        <w:t>P</w:t>
      </w:r>
      <w:r w:rsidR="00070E93">
        <w:t>rojects</w:t>
      </w:r>
      <w:r w:rsidR="00CA4EC6">
        <w:t xml:space="preserve"> </w:t>
      </w:r>
    </w:p>
    <w:p w14:paraId="2F06259C" w14:textId="6C20FA35" w:rsidR="00070E93" w:rsidRDefault="00F62644" w:rsidP="00070E93">
      <w:r>
        <w:t xml:space="preserve">The </w:t>
      </w:r>
      <w:r w:rsidR="00A3762A">
        <w:t>Respondent</w:t>
      </w:r>
      <w:r>
        <w:t xml:space="preserve"> </w:t>
      </w:r>
      <w:r w:rsidR="008F1D2D">
        <w:t xml:space="preserve">is required to </w:t>
      </w:r>
      <w:r w:rsidRPr="007359E7">
        <w:t>demonstrate</w:t>
      </w:r>
      <w:r w:rsidR="00A16E27">
        <w:t xml:space="preserve"> </w:t>
      </w:r>
      <w:r w:rsidR="008F1D2D">
        <w:t>its</w:t>
      </w:r>
      <w:r w:rsidRPr="007359E7">
        <w:t xml:space="preserve"> </w:t>
      </w:r>
      <w:r w:rsidR="00FB6895">
        <w:t>previous</w:t>
      </w:r>
      <w:r w:rsidRPr="007359E7">
        <w:t xml:space="preserve"> experience in </w:t>
      </w:r>
      <w:r w:rsidR="00126686">
        <w:t>successful</w:t>
      </w:r>
      <w:r w:rsidR="00453D57">
        <w:t xml:space="preserve"> completing affordable</w:t>
      </w:r>
      <w:r w:rsidR="00103CB9">
        <w:t xml:space="preserve"> </w:t>
      </w:r>
      <w:r w:rsidR="00453D57">
        <w:t>housing development projects</w:t>
      </w:r>
      <w:r w:rsidR="00A16E27">
        <w:t xml:space="preserve"> by providing </w:t>
      </w:r>
      <w:r w:rsidR="00B57634">
        <w:t xml:space="preserve">case study </w:t>
      </w:r>
      <w:r w:rsidR="008F1D2D">
        <w:t>details</w:t>
      </w:r>
      <w:r w:rsidR="00A16E27">
        <w:t xml:space="preserve"> </w:t>
      </w:r>
      <w:r w:rsidR="00B57634">
        <w:t xml:space="preserve">for </w:t>
      </w:r>
      <w:r w:rsidR="00B7647A">
        <w:t>up to three</w:t>
      </w:r>
      <w:r w:rsidR="007C6372">
        <w:t xml:space="preserve"> completed</w:t>
      </w:r>
      <w:r w:rsidR="00524581">
        <w:t xml:space="preserve"> </w:t>
      </w:r>
      <w:r w:rsidR="00524581" w:rsidRPr="00B7647A">
        <w:t>projects</w:t>
      </w:r>
      <w:r w:rsidR="00A16E27" w:rsidRPr="00B7647A">
        <w:t>.</w:t>
      </w:r>
      <w:r w:rsidR="00A16E27">
        <w:t xml:space="preserve"> </w:t>
      </w:r>
      <w:r w:rsidR="008F1D2D">
        <w:t>If possible</w:t>
      </w:r>
      <w:r w:rsidR="006B2AAE">
        <w:t>,</w:t>
      </w:r>
      <w:r w:rsidR="00B81C7C">
        <w:t xml:space="preserve"> includ</w:t>
      </w:r>
      <w:r w:rsidR="006B2AAE">
        <w:t>e</w:t>
      </w:r>
      <w:r w:rsidR="00B81C7C">
        <w:t xml:space="preserve"> examples of projects </w:t>
      </w:r>
      <w:r w:rsidR="00B81C7C" w:rsidRPr="00BC29BB">
        <w:t>previously undertaken with or for</w:t>
      </w:r>
      <w:r w:rsidR="00182ABF" w:rsidRPr="00BC29BB">
        <w:t xml:space="preserve"> </w:t>
      </w:r>
      <w:r w:rsidR="00A16E27" w:rsidRPr="00BC29BB">
        <w:t>the Department of Health and Human Services</w:t>
      </w:r>
      <w:r w:rsidRPr="00BC29BB">
        <w:t>.</w:t>
      </w:r>
    </w:p>
    <w:p w14:paraId="19DDA1B3" w14:textId="77777777" w:rsidR="0059415F" w:rsidRDefault="00453D57" w:rsidP="00070E93">
      <w:r>
        <w:t>For each case study, p</w:t>
      </w:r>
      <w:r w:rsidR="005E31F7">
        <w:t xml:space="preserve">lease complete </w:t>
      </w:r>
      <w:r w:rsidR="00B20078" w:rsidRPr="00BC29BB">
        <w:t xml:space="preserve">the </w:t>
      </w:r>
      <w:r w:rsidR="00351435">
        <w:t>table</w:t>
      </w:r>
      <w:r w:rsidR="00B20078" w:rsidRPr="00BC29BB">
        <w:t xml:space="preserve"> below</w:t>
      </w:r>
      <w:r w:rsidR="00BB7F10">
        <w:t>,</w:t>
      </w:r>
      <w:r w:rsidR="00BB7F10" w:rsidRPr="00BB7F10">
        <w:t xml:space="preserve"> </w:t>
      </w:r>
      <w:r w:rsidR="00BE1EE3" w:rsidRPr="00BC29BB">
        <w:t>limit</w:t>
      </w:r>
      <w:r w:rsidR="00B36C0F">
        <w:t xml:space="preserve">ing </w:t>
      </w:r>
      <w:r w:rsidR="00391CD0">
        <w:t>your response for each</w:t>
      </w:r>
      <w:r w:rsidR="007C6372">
        <w:t xml:space="preserve"> </w:t>
      </w:r>
      <w:r w:rsidR="00BB7F10">
        <w:t xml:space="preserve">to </w:t>
      </w:r>
      <w:r w:rsidR="00B20078" w:rsidRPr="009C4F99">
        <w:rPr>
          <w:u w:val="single"/>
        </w:rPr>
        <w:t>no more than</w:t>
      </w:r>
      <w:r w:rsidR="00524581" w:rsidRPr="009C4F99">
        <w:rPr>
          <w:u w:val="single"/>
        </w:rPr>
        <w:t xml:space="preserve"> </w:t>
      </w:r>
      <w:r w:rsidR="008E119E">
        <w:rPr>
          <w:u w:val="single"/>
        </w:rPr>
        <w:t>6</w:t>
      </w:r>
      <w:r w:rsidR="007C6372">
        <w:rPr>
          <w:u w:val="single"/>
        </w:rPr>
        <w:t>00 words</w:t>
      </w:r>
      <w:r w:rsidR="00524581" w:rsidRPr="00BC29BB">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for previous development projects"/>
        <w:tblDescription w:val="Table to fill out description of the completed project, financial summary of project and timetable/works program summary."/>
      </w:tblPr>
      <w:tblGrid>
        <w:gridCol w:w="2547"/>
        <w:gridCol w:w="7189"/>
      </w:tblGrid>
      <w:tr w:rsidR="00F62644" w14:paraId="566BE298" w14:textId="77777777" w:rsidTr="00070E93">
        <w:trPr>
          <w:trHeight w:val="397"/>
          <w:tblHeader/>
        </w:trPr>
        <w:tc>
          <w:tcPr>
            <w:tcW w:w="1308" w:type="pct"/>
            <w:tcBorders>
              <w:bottom w:val="single" w:sz="4" w:space="0" w:color="BFBFBF" w:themeColor="background1" w:themeShade="BF"/>
            </w:tcBorders>
            <w:shd w:val="clear" w:color="auto" w:fill="808080" w:themeFill="background1" w:themeFillShade="80"/>
            <w:vAlign w:val="center"/>
          </w:tcPr>
          <w:p w14:paraId="66910334" w14:textId="77777777" w:rsidR="00F62644" w:rsidRPr="00070E93" w:rsidRDefault="00F62644" w:rsidP="00070E93">
            <w:pPr>
              <w:rPr>
                <w:b/>
                <w:bCs/>
                <w:color w:val="FFFFFF" w:themeColor="background1"/>
              </w:rPr>
            </w:pPr>
            <w:r w:rsidRPr="00070E93">
              <w:rPr>
                <w:b/>
                <w:bCs/>
                <w:color w:val="FFFFFF" w:themeColor="background1"/>
              </w:rPr>
              <w:t>Item</w:t>
            </w:r>
          </w:p>
        </w:tc>
        <w:tc>
          <w:tcPr>
            <w:tcW w:w="3692" w:type="pct"/>
            <w:shd w:val="clear" w:color="auto" w:fill="808080" w:themeFill="background1" w:themeFillShade="80"/>
            <w:vAlign w:val="center"/>
          </w:tcPr>
          <w:p w14:paraId="6434BE0D" w14:textId="77777777" w:rsidR="00F62644" w:rsidRPr="00070E93" w:rsidRDefault="00F62644" w:rsidP="00070E93">
            <w:pPr>
              <w:rPr>
                <w:b/>
                <w:bCs/>
                <w:color w:val="FFFFFF" w:themeColor="background1"/>
              </w:rPr>
            </w:pPr>
            <w:r w:rsidRPr="00070E93">
              <w:rPr>
                <w:b/>
                <w:bCs/>
                <w:color w:val="FFFFFF" w:themeColor="background1"/>
              </w:rPr>
              <w:t>[Name of project 1]</w:t>
            </w:r>
          </w:p>
        </w:tc>
      </w:tr>
      <w:tr w:rsidR="00F62644" w14:paraId="5143E3CE" w14:textId="77777777" w:rsidTr="00070E93">
        <w:trPr>
          <w:trHeight w:val="1644"/>
        </w:trPr>
        <w:tc>
          <w:tcPr>
            <w:tcW w:w="1308" w:type="pct"/>
            <w:vAlign w:val="center"/>
          </w:tcPr>
          <w:p w14:paraId="03E0D450" w14:textId="77777777" w:rsidR="00F62644" w:rsidRDefault="00FD431D" w:rsidP="00070E93">
            <w:r>
              <w:t>D</w:t>
            </w:r>
            <w:r w:rsidR="00B57634">
              <w:t xml:space="preserve">escription of the </w:t>
            </w:r>
            <w:r w:rsidR="00DE6DF8">
              <w:t xml:space="preserve">completed </w:t>
            </w:r>
            <w:r w:rsidR="00B57634">
              <w:t>project</w:t>
            </w:r>
            <w:r>
              <w:t>,</w:t>
            </w:r>
            <w:r w:rsidR="00B57634">
              <w:t xml:space="preserve"> </w:t>
            </w:r>
            <w:r w:rsidR="00F62644">
              <w:t xml:space="preserve">including </w:t>
            </w:r>
            <w:r w:rsidR="00DE6DF8">
              <w:t xml:space="preserve">project location and </w:t>
            </w:r>
            <w:r w:rsidR="00B57634">
              <w:t xml:space="preserve">type </w:t>
            </w:r>
            <w:r w:rsidR="00DE6DF8">
              <w:t xml:space="preserve">and scale </w:t>
            </w:r>
            <w:r w:rsidR="00B57634">
              <w:t xml:space="preserve">of </w:t>
            </w:r>
            <w:r w:rsidR="00DE6DF8">
              <w:t xml:space="preserve">housing developed </w:t>
            </w:r>
          </w:p>
        </w:tc>
        <w:tc>
          <w:tcPr>
            <w:tcW w:w="3692" w:type="pct"/>
            <w:vAlign w:val="center"/>
          </w:tcPr>
          <w:p w14:paraId="633DB489" w14:textId="77777777" w:rsidR="00F62644" w:rsidRDefault="00F62644" w:rsidP="00070E93"/>
        </w:tc>
      </w:tr>
      <w:tr w:rsidR="0021522E" w14:paraId="3F98395D" w14:textId="77777777" w:rsidTr="000F0E31">
        <w:trPr>
          <w:trHeight w:val="1644"/>
        </w:trPr>
        <w:tc>
          <w:tcPr>
            <w:tcW w:w="1308" w:type="pct"/>
            <w:tcBorders>
              <w:bottom w:val="single" w:sz="4" w:space="0" w:color="BFBFBF" w:themeColor="background1" w:themeShade="BF"/>
            </w:tcBorders>
            <w:vAlign w:val="center"/>
          </w:tcPr>
          <w:p w14:paraId="34872F3A" w14:textId="77777777" w:rsidR="0021522E" w:rsidRDefault="00B57634" w:rsidP="00070E93">
            <w:r>
              <w:t>Financial summary of project</w:t>
            </w:r>
            <w:r w:rsidR="005E7972">
              <w:t xml:space="preserve">, including cost of works and </w:t>
            </w:r>
            <w:r w:rsidR="00237E76">
              <w:t xml:space="preserve">funding contributions </w:t>
            </w:r>
            <w:r w:rsidR="00DE6DF8">
              <w:t xml:space="preserve"> </w:t>
            </w:r>
          </w:p>
        </w:tc>
        <w:tc>
          <w:tcPr>
            <w:tcW w:w="3692" w:type="pct"/>
            <w:tcBorders>
              <w:bottom w:val="single" w:sz="4" w:space="0" w:color="BFBFBF" w:themeColor="background1" w:themeShade="BF"/>
            </w:tcBorders>
            <w:vAlign w:val="center"/>
          </w:tcPr>
          <w:p w14:paraId="412B924C" w14:textId="77777777" w:rsidR="0021522E" w:rsidRDefault="0021522E" w:rsidP="00070E93"/>
        </w:tc>
      </w:tr>
      <w:tr w:rsidR="00F62644" w14:paraId="67B692B9" w14:textId="77777777" w:rsidTr="009264B1">
        <w:trPr>
          <w:trHeight w:val="1644"/>
        </w:trPr>
        <w:tc>
          <w:tcPr>
            <w:tcW w:w="1308" w:type="pct"/>
            <w:vAlign w:val="center"/>
          </w:tcPr>
          <w:p w14:paraId="4DDD70C3" w14:textId="77777777" w:rsidR="00F62644" w:rsidRDefault="00B57634" w:rsidP="00070E93">
            <w:r>
              <w:t xml:space="preserve">Timetable/works program summary, including </w:t>
            </w:r>
            <w:r w:rsidR="007C6372">
              <w:t xml:space="preserve">project </w:t>
            </w:r>
            <w:r>
              <w:t>commencement and completion dates</w:t>
            </w:r>
          </w:p>
        </w:tc>
        <w:tc>
          <w:tcPr>
            <w:tcW w:w="3692" w:type="pct"/>
            <w:vAlign w:val="center"/>
          </w:tcPr>
          <w:p w14:paraId="433BC9B9" w14:textId="77777777" w:rsidR="00F62644" w:rsidRDefault="00F62644" w:rsidP="000F0E31"/>
        </w:tc>
      </w:tr>
      <w:tr w:rsidR="005E3839" w14:paraId="43B748E5" w14:textId="77777777" w:rsidTr="009264B1">
        <w:trPr>
          <w:trHeight w:val="1644"/>
        </w:trPr>
        <w:tc>
          <w:tcPr>
            <w:tcW w:w="1308" w:type="pct"/>
            <w:vAlign w:val="center"/>
          </w:tcPr>
          <w:p w14:paraId="300EE9C2" w14:textId="11B5B9FE" w:rsidR="005E3839" w:rsidRDefault="005E3839" w:rsidP="00070E93">
            <w:r>
              <w:t>Describe your organisation’s role in the project (including</w:t>
            </w:r>
            <w:r w:rsidR="00764CB7">
              <w:t xml:space="preserve"> the</w:t>
            </w:r>
            <w:r>
              <w:t xml:space="preserve"> extent of </w:t>
            </w:r>
            <w:r w:rsidR="00764CB7">
              <w:t xml:space="preserve">its </w:t>
            </w:r>
            <w:r>
              <w:t>involvement in construction and project management activities)</w:t>
            </w:r>
          </w:p>
        </w:tc>
        <w:tc>
          <w:tcPr>
            <w:tcW w:w="3692" w:type="pct"/>
            <w:vAlign w:val="center"/>
          </w:tcPr>
          <w:p w14:paraId="472A7AD6" w14:textId="77777777" w:rsidR="005E3839" w:rsidRDefault="005E3839" w:rsidP="000F0E31"/>
        </w:tc>
      </w:tr>
      <w:tr w:rsidR="0050166D" w14:paraId="7B41556F" w14:textId="77777777" w:rsidTr="000F0E31">
        <w:trPr>
          <w:trHeight w:val="1644"/>
        </w:trPr>
        <w:tc>
          <w:tcPr>
            <w:tcW w:w="1308" w:type="pct"/>
            <w:tcBorders>
              <w:bottom w:val="single" w:sz="4" w:space="0" w:color="BFBFBF" w:themeColor="background1" w:themeShade="BF"/>
            </w:tcBorders>
            <w:vAlign w:val="center"/>
          </w:tcPr>
          <w:p w14:paraId="6227BF36" w14:textId="77777777" w:rsidR="0050166D" w:rsidRDefault="0050166D" w:rsidP="009264B1">
            <w:r>
              <w:t xml:space="preserve">Outline any </w:t>
            </w:r>
            <w:r w:rsidR="00F52D3A">
              <w:t>challenges</w:t>
            </w:r>
            <w:r>
              <w:t xml:space="preserve"> that arose and </w:t>
            </w:r>
            <w:r w:rsidR="008E119E">
              <w:t>briefly describe how</w:t>
            </w:r>
            <w:r>
              <w:t xml:space="preserve"> they were managed</w:t>
            </w:r>
          </w:p>
        </w:tc>
        <w:tc>
          <w:tcPr>
            <w:tcW w:w="3692" w:type="pct"/>
            <w:tcBorders>
              <w:bottom w:val="single" w:sz="4" w:space="0" w:color="BFBFBF" w:themeColor="background1" w:themeShade="BF"/>
            </w:tcBorders>
            <w:vAlign w:val="center"/>
          </w:tcPr>
          <w:p w14:paraId="29DF6C0F" w14:textId="77777777" w:rsidR="0050166D" w:rsidRDefault="0050166D" w:rsidP="000F0E31"/>
        </w:tc>
      </w:tr>
    </w:tbl>
    <w:p w14:paraId="1477894D" w14:textId="77777777" w:rsidR="0059415F" w:rsidRDefault="0059415F" w:rsidP="00FE2C58"/>
    <w:p w14:paraId="48DAF9C2" w14:textId="77777777" w:rsidR="0059415F" w:rsidRPr="004E5C13" w:rsidRDefault="0059415F" w:rsidP="00FE2C58">
      <w:r w:rsidRPr="004E5C13">
        <w:br w:type="page"/>
      </w:r>
    </w:p>
    <w:p w14:paraId="13AC5674" w14:textId="77777777" w:rsidR="00163C83" w:rsidRDefault="00163C83" w:rsidP="00070E93">
      <w:pPr>
        <w:pStyle w:val="Heading2"/>
      </w:pPr>
      <w:r w:rsidRPr="006164D1">
        <w:lastRenderedPageBreak/>
        <w:t>S</w:t>
      </w:r>
      <w:r w:rsidR="00070E93">
        <w:t>chedule</w:t>
      </w:r>
      <w:r w:rsidRPr="006164D1">
        <w:t xml:space="preserve"> </w:t>
      </w:r>
      <w:r w:rsidR="00524581">
        <w:t>5</w:t>
      </w:r>
      <w:r>
        <w:t xml:space="preserve"> –</w:t>
      </w:r>
      <w:r w:rsidR="00A3762A">
        <w:t xml:space="preserve"> </w:t>
      </w:r>
      <w:r w:rsidR="003C64F6">
        <w:t>R</w:t>
      </w:r>
      <w:r w:rsidR="00070E93">
        <w:t>espondent</w:t>
      </w:r>
      <w:r w:rsidR="003C64F6">
        <w:t xml:space="preserve"> </w:t>
      </w:r>
      <w:r w:rsidR="0059415F">
        <w:t>C</w:t>
      </w:r>
      <w:r w:rsidR="00070E93">
        <w:t>apability and</w:t>
      </w:r>
      <w:r w:rsidR="00283EF9">
        <w:t xml:space="preserve"> C</w:t>
      </w:r>
      <w:r w:rsidR="00070E93">
        <w:t>apacity</w:t>
      </w:r>
    </w:p>
    <w:p w14:paraId="557D64D9" w14:textId="77777777" w:rsidR="00E34AD7" w:rsidRPr="000A0213" w:rsidRDefault="005279FC" w:rsidP="00D3576C">
      <w:pPr>
        <w:pStyle w:val="ListNumber"/>
        <w:numPr>
          <w:ilvl w:val="0"/>
          <w:numId w:val="8"/>
        </w:numPr>
      </w:pPr>
      <w:r>
        <w:t>Demonstrated c</w:t>
      </w:r>
      <w:r w:rsidR="00E34AD7">
        <w:t xml:space="preserve">apability and </w:t>
      </w:r>
      <w:r w:rsidR="00937553">
        <w:t>capacity</w:t>
      </w:r>
      <w:r w:rsidR="00E34AD7">
        <w:t xml:space="preserve"> </w:t>
      </w:r>
      <w:r>
        <w:t>in affordable housing development</w:t>
      </w:r>
    </w:p>
    <w:p w14:paraId="4692C853" w14:textId="07FED05C" w:rsidR="00CA4EC6" w:rsidRDefault="006A2A24" w:rsidP="000F0E31">
      <w:pPr>
        <w:ind w:left="357"/>
      </w:pPr>
      <w:r>
        <w:t>D</w:t>
      </w:r>
      <w:r w:rsidR="00E34AD7">
        <w:t xml:space="preserve">escribe the </w:t>
      </w:r>
      <w:r>
        <w:t>Respondent’s</w:t>
      </w:r>
      <w:r w:rsidR="004A72E8">
        <w:t xml:space="preserve"> </w:t>
      </w:r>
      <w:r w:rsidR="004F0DBF">
        <w:t xml:space="preserve">skills, </w:t>
      </w:r>
      <w:r w:rsidR="00CA4EC6">
        <w:t>capability</w:t>
      </w:r>
      <w:r w:rsidR="00E34AD7">
        <w:t xml:space="preserve"> and capacity to complete </w:t>
      </w:r>
      <w:r w:rsidR="00764CB7">
        <w:t xml:space="preserve">community </w:t>
      </w:r>
      <w:r>
        <w:t>housing development projects</w:t>
      </w:r>
      <w:r w:rsidR="004A72E8">
        <w:t xml:space="preserve">. </w:t>
      </w:r>
      <w:r w:rsidR="005279FC">
        <w:t>For example</w:t>
      </w:r>
      <w:r w:rsidR="00CA4EC6">
        <w:t>, y</w:t>
      </w:r>
      <w:r w:rsidR="005279FC">
        <w:t>ou may wish to describe</w:t>
      </w:r>
      <w:r>
        <w:t xml:space="preserve"> the Respondent’s</w:t>
      </w:r>
      <w:r w:rsidR="00CA4EC6">
        <w:t xml:space="preserve">: </w:t>
      </w:r>
    </w:p>
    <w:p w14:paraId="081BFCC9" w14:textId="77777777" w:rsidR="004F0DBF" w:rsidRDefault="004A72E8" w:rsidP="00D3576C">
      <w:pPr>
        <w:pStyle w:val="ListBullet"/>
        <w:numPr>
          <w:ilvl w:val="1"/>
          <w:numId w:val="5"/>
        </w:numPr>
        <w:contextualSpacing/>
      </w:pPr>
      <w:r>
        <w:t>in</w:t>
      </w:r>
      <w:r w:rsidR="00A62919">
        <w:t xml:space="preserve">ternal </w:t>
      </w:r>
      <w:r w:rsidR="005279FC">
        <w:t>resources</w:t>
      </w:r>
    </w:p>
    <w:p w14:paraId="34BD5C53" w14:textId="77777777" w:rsidR="00FA0BD9" w:rsidRDefault="004F0DBF" w:rsidP="00D3576C">
      <w:pPr>
        <w:pStyle w:val="ListBullet"/>
        <w:numPr>
          <w:ilvl w:val="1"/>
          <w:numId w:val="5"/>
        </w:numPr>
        <w:contextualSpacing/>
      </w:pPr>
      <w:r>
        <w:t>management/</w:t>
      </w:r>
      <w:r w:rsidR="005279FC">
        <w:t>staff</w:t>
      </w:r>
      <w:r>
        <w:t xml:space="preserve"> skills and</w:t>
      </w:r>
      <w:r w:rsidR="005279FC">
        <w:t xml:space="preserve"> qualifications</w:t>
      </w:r>
    </w:p>
    <w:p w14:paraId="5F8BA38F" w14:textId="77777777" w:rsidR="005279FC" w:rsidRDefault="006A2A24" w:rsidP="00D3576C">
      <w:pPr>
        <w:pStyle w:val="ListBullet"/>
        <w:numPr>
          <w:ilvl w:val="1"/>
          <w:numId w:val="5"/>
        </w:numPr>
        <w:contextualSpacing/>
      </w:pPr>
      <w:r>
        <w:t>e</w:t>
      </w:r>
      <w:r w:rsidR="005279FC">
        <w:t>xperienc</w:t>
      </w:r>
      <w:r>
        <w:t>e</w:t>
      </w:r>
      <w:r w:rsidR="005279FC">
        <w:t xml:space="preserve"> </w:t>
      </w:r>
      <w:r w:rsidR="00937553">
        <w:t>working with</w:t>
      </w:r>
      <w:r w:rsidR="00FA0BD9">
        <w:t xml:space="preserve"> </w:t>
      </w:r>
      <w:r w:rsidR="00937553">
        <w:t>builders, architects and</w:t>
      </w:r>
      <w:r w:rsidR="0001250C">
        <w:t xml:space="preserve"> other</w:t>
      </w:r>
      <w:r w:rsidR="00FA0BD9">
        <w:t xml:space="preserve"> </w:t>
      </w:r>
      <w:r w:rsidR="005279FC">
        <w:t xml:space="preserve">subcontractors </w:t>
      </w:r>
    </w:p>
    <w:p w14:paraId="0B0E82C3" w14:textId="77777777" w:rsidR="005279FC" w:rsidRDefault="006A2A24" w:rsidP="00D3576C">
      <w:pPr>
        <w:pStyle w:val="ListBullet"/>
        <w:numPr>
          <w:ilvl w:val="1"/>
          <w:numId w:val="5"/>
        </w:numPr>
        <w:contextualSpacing/>
      </w:pPr>
      <w:r>
        <w:t>e</w:t>
      </w:r>
      <w:r w:rsidR="005279FC">
        <w:t>xperience working</w:t>
      </w:r>
      <w:r w:rsidR="005058C1">
        <w:t xml:space="preserve"> with </w:t>
      </w:r>
      <w:r w:rsidR="00937553">
        <w:t>Government partners</w:t>
      </w:r>
    </w:p>
    <w:p w14:paraId="46BB3633" w14:textId="1BD82C26" w:rsidR="005279FC" w:rsidRDefault="006A2A24" w:rsidP="00D3576C">
      <w:pPr>
        <w:pStyle w:val="ListBullet"/>
        <w:numPr>
          <w:ilvl w:val="1"/>
          <w:numId w:val="5"/>
        </w:numPr>
        <w:contextualSpacing/>
      </w:pPr>
      <w:r>
        <w:t>e</w:t>
      </w:r>
      <w:r w:rsidR="005279FC">
        <w:t xml:space="preserve">xperience </w:t>
      </w:r>
      <w:r w:rsidR="00937553">
        <w:t>obtaining</w:t>
      </w:r>
      <w:r w:rsidR="005279FC">
        <w:t xml:space="preserve"> and </w:t>
      </w:r>
      <w:r w:rsidR="00937553">
        <w:t>managing commercial</w:t>
      </w:r>
      <w:r w:rsidR="005279FC">
        <w:t xml:space="preserve"> </w:t>
      </w:r>
      <w:r w:rsidR="00937553">
        <w:t xml:space="preserve">finance for </w:t>
      </w:r>
      <w:r w:rsidR="005279FC">
        <w:t xml:space="preserve">housing development </w:t>
      </w:r>
      <w:r w:rsidR="00937553">
        <w:t>projects</w:t>
      </w:r>
    </w:p>
    <w:p w14:paraId="4F225DE8" w14:textId="77BA679A" w:rsidR="005E3839" w:rsidRDefault="005E3839" w:rsidP="00D3576C">
      <w:pPr>
        <w:pStyle w:val="ListBullet"/>
        <w:numPr>
          <w:ilvl w:val="1"/>
          <w:numId w:val="5"/>
        </w:numPr>
        <w:contextualSpacing/>
      </w:pPr>
      <w:r>
        <w:t>experience incorporating environmentally sustainable design features in housing developments</w:t>
      </w:r>
    </w:p>
    <w:p w14:paraId="171B27AF" w14:textId="77777777" w:rsidR="000F0E31" w:rsidRPr="00922B76" w:rsidRDefault="00351435" w:rsidP="00B16335">
      <w:pPr>
        <w:ind w:firstLine="360"/>
      </w:pPr>
      <w:r>
        <w:t>(</w:t>
      </w:r>
      <w:r w:rsidR="00937553">
        <w:t>No more than 6</w:t>
      </w:r>
      <w:r w:rsidR="00922B76" w:rsidRPr="00922B76">
        <w:t>00 words</w:t>
      </w:r>
      <w:r>
        <w:t>)</w:t>
      </w:r>
    </w:p>
    <w:p w14:paraId="07CE204C" w14:textId="77777777" w:rsidR="008A0230" w:rsidRPr="005058C1" w:rsidRDefault="008A0230" w:rsidP="00070E93">
      <w:pPr>
        <w:pStyle w:val="ListNumber"/>
      </w:pPr>
      <w:r>
        <w:t>Demonstr</w:t>
      </w:r>
      <w:r w:rsidR="00FE4EBC">
        <w:t xml:space="preserve">ated capability and </w:t>
      </w:r>
      <w:r w:rsidR="006A2A24">
        <w:t>capacity</w:t>
      </w:r>
      <w:r w:rsidR="005279FC">
        <w:t xml:space="preserve"> </w:t>
      </w:r>
      <w:r w:rsidR="00FE4EBC">
        <w:t>in asset management and tenancy management</w:t>
      </w:r>
      <w:r>
        <w:t xml:space="preserve"> </w:t>
      </w:r>
    </w:p>
    <w:p w14:paraId="64211F23" w14:textId="77777777" w:rsidR="003D64E9" w:rsidRPr="00E11EC2" w:rsidRDefault="003D64E9" w:rsidP="000E7890">
      <w:pPr>
        <w:pStyle w:val="ListBullet"/>
        <w:numPr>
          <w:ilvl w:val="1"/>
          <w:numId w:val="5"/>
        </w:numPr>
        <w:ind w:left="1077" w:hanging="357"/>
        <w:contextualSpacing/>
      </w:pPr>
      <w:r w:rsidRPr="00E11EC2">
        <w:t>Describe the Respondent’s skills and capability in managing and maintaining affordable housing stock, and its capacity to manage and maintain the additional housing proposed to be developed on an ongoing basis without Government assistance.</w:t>
      </w:r>
    </w:p>
    <w:p w14:paraId="65B45E2D" w14:textId="77777777" w:rsidR="003D64E9" w:rsidRPr="00E11EC2" w:rsidRDefault="003D64E9" w:rsidP="000E7890">
      <w:pPr>
        <w:pStyle w:val="ListBullet"/>
        <w:numPr>
          <w:ilvl w:val="1"/>
          <w:numId w:val="5"/>
        </w:numPr>
        <w:ind w:left="1077" w:hanging="357"/>
        <w:contextualSpacing/>
      </w:pPr>
      <w:r w:rsidRPr="00E11EC2">
        <w:t xml:space="preserve">Describe the Respondent’s skills and capability in providing tenancy management services to low income or disadvantaged tenants without Government assistance. </w:t>
      </w:r>
    </w:p>
    <w:p w14:paraId="4743D5FE" w14:textId="3E23F89B" w:rsidR="00067E46" w:rsidRPr="00E11EC2" w:rsidRDefault="003D64E9" w:rsidP="000E7890">
      <w:pPr>
        <w:pStyle w:val="ListBullet"/>
        <w:numPr>
          <w:ilvl w:val="1"/>
          <w:numId w:val="5"/>
        </w:numPr>
        <w:ind w:left="1077" w:hanging="357"/>
        <w:contextualSpacing/>
      </w:pPr>
      <w:r w:rsidRPr="00E11EC2">
        <w:t>Describe how the Respondent intends to resource any ongoing support services required by tenants of the Development without further Government assistance. If applicable, provide details of any proposed partnerships with support agencies</w:t>
      </w:r>
      <w:r w:rsidR="00067E46" w:rsidRPr="00E11EC2">
        <w:t>.</w:t>
      </w:r>
    </w:p>
    <w:p w14:paraId="597F5228" w14:textId="77777777" w:rsidR="000F0E31" w:rsidRDefault="00351435" w:rsidP="00B16335">
      <w:pPr>
        <w:ind w:firstLine="360"/>
      </w:pPr>
      <w:r>
        <w:t>(</w:t>
      </w:r>
      <w:r w:rsidR="00922B76">
        <w:t xml:space="preserve">No more than </w:t>
      </w:r>
      <w:r w:rsidR="00937553">
        <w:t>6</w:t>
      </w:r>
      <w:r w:rsidR="00922B76" w:rsidRPr="00922B76">
        <w:t>00 words</w:t>
      </w:r>
      <w:r>
        <w:t>)</w:t>
      </w:r>
    </w:p>
    <w:p w14:paraId="047FB6E8" w14:textId="743D0C9F" w:rsidR="00B72731" w:rsidRPr="00FE4EBC" w:rsidRDefault="00C076D8" w:rsidP="000F0E31">
      <w:pPr>
        <w:pStyle w:val="ListNumber"/>
      </w:pPr>
      <w:r w:rsidRPr="00FE4EBC">
        <w:t>Readiness</w:t>
      </w:r>
      <w:r w:rsidR="00BE67B9">
        <w:t xml:space="preserve"> to commence and ability to complete Development</w:t>
      </w:r>
      <w:r w:rsidR="00CF1B1E">
        <w:t xml:space="preserve"> within required timeframe</w:t>
      </w:r>
      <w:r w:rsidR="00B72731" w:rsidRPr="00FE4EBC">
        <w:t>:</w:t>
      </w:r>
    </w:p>
    <w:p w14:paraId="329884C0" w14:textId="60BD6DE7" w:rsidR="001A7670" w:rsidRDefault="00922B76" w:rsidP="000F0E31">
      <w:pPr>
        <w:ind w:left="360"/>
      </w:pPr>
      <w:r>
        <w:t>D</w:t>
      </w:r>
      <w:r w:rsidR="00D53BE2">
        <w:t xml:space="preserve">escribe </w:t>
      </w:r>
      <w:r>
        <w:t>the Respondent’s</w:t>
      </w:r>
      <w:r w:rsidR="000D709D" w:rsidRPr="00FE4EBC">
        <w:t xml:space="preserve"> </w:t>
      </w:r>
      <w:r w:rsidR="00D53BE2">
        <w:t>current state</w:t>
      </w:r>
      <w:r w:rsidR="000D709D" w:rsidRPr="00FE4EBC">
        <w:t xml:space="preserve"> of</w:t>
      </w:r>
      <w:r w:rsidR="00B72731" w:rsidRPr="00FE4EBC">
        <w:t xml:space="preserve"> readiness t</w:t>
      </w:r>
      <w:r w:rsidR="00F23211" w:rsidRPr="00FE4EBC">
        <w:t xml:space="preserve">o </w:t>
      </w:r>
      <w:r w:rsidR="00BE67B9">
        <w:t>commence</w:t>
      </w:r>
      <w:r w:rsidR="00F23211" w:rsidRPr="00FE4EBC">
        <w:t xml:space="preserve"> the D</w:t>
      </w:r>
      <w:r w:rsidR="00B72731" w:rsidRPr="00FE4EBC">
        <w:t>evelopment</w:t>
      </w:r>
      <w:r w:rsidR="00BE67B9">
        <w:t xml:space="preserve"> and complete it by </w:t>
      </w:r>
      <w:r w:rsidR="005E3839">
        <w:t>30 June 2021</w:t>
      </w:r>
      <w:r w:rsidR="00B72731" w:rsidRPr="00FE4EBC">
        <w:t>.</w:t>
      </w:r>
      <w:r w:rsidR="00C076D8" w:rsidRPr="00FE4EBC">
        <w:t xml:space="preserve"> </w:t>
      </w:r>
      <w:r w:rsidR="005058C1">
        <w:t>For example, have any studies or reports been co</w:t>
      </w:r>
      <w:r w:rsidR="00FF3DB7">
        <w:t>mpleted</w:t>
      </w:r>
      <w:r w:rsidR="00BC5F50">
        <w:t xml:space="preserve">? </w:t>
      </w:r>
      <w:r w:rsidR="005E3839">
        <w:t>Are building</w:t>
      </w:r>
      <w:r w:rsidR="00FF3DB7">
        <w:t xml:space="preserve"> designs and</w:t>
      </w:r>
      <w:r w:rsidR="005E3839">
        <w:t xml:space="preserve"> plans </w:t>
      </w:r>
      <w:r w:rsidR="00764CB7">
        <w:t>finalised</w:t>
      </w:r>
      <w:r w:rsidR="005E3839" w:rsidRPr="00FE4EBC">
        <w:t>?</w:t>
      </w:r>
      <w:r w:rsidR="005E3839">
        <w:t xml:space="preserve"> </w:t>
      </w:r>
      <w:r w:rsidR="00BC5F50">
        <w:t>A</w:t>
      </w:r>
      <w:r w:rsidR="005058C1">
        <w:t xml:space="preserve">re </w:t>
      </w:r>
      <w:r w:rsidR="00764CB7">
        <w:t>any</w:t>
      </w:r>
      <w:r w:rsidR="00C076D8" w:rsidRPr="00FE4EBC">
        <w:t xml:space="preserve"> approvals </w:t>
      </w:r>
      <w:r w:rsidR="00BC5F50">
        <w:t xml:space="preserve">or permits </w:t>
      </w:r>
      <w:r w:rsidR="00C076D8" w:rsidRPr="00FE4EBC">
        <w:t>in place</w:t>
      </w:r>
      <w:r w:rsidR="007635F3" w:rsidRPr="00FE4EBC">
        <w:t xml:space="preserve">? </w:t>
      </w:r>
    </w:p>
    <w:p w14:paraId="20298282" w14:textId="77777777" w:rsidR="00922B76" w:rsidRPr="00922B76" w:rsidRDefault="00351435" w:rsidP="00B16335">
      <w:pPr>
        <w:ind w:firstLine="360"/>
      </w:pPr>
      <w:r>
        <w:t>(</w:t>
      </w:r>
      <w:r w:rsidR="004A5C1D">
        <w:t>No more than 5</w:t>
      </w:r>
      <w:r w:rsidR="00922B76" w:rsidRPr="00922B76">
        <w:t>00 words</w:t>
      </w:r>
      <w:r>
        <w:t>)</w:t>
      </w:r>
    </w:p>
    <w:p w14:paraId="73807703" w14:textId="77777777" w:rsidR="005B2A76" w:rsidRDefault="005B2A76" w:rsidP="00FE2C58"/>
    <w:p w14:paraId="1974F56E" w14:textId="4FB8FBFE" w:rsidR="005058C1" w:rsidRDefault="005058C1" w:rsidP="00FE2C58">
      <w:r>
        <w:br w:type="page"/>
      </w:r>
    </w:p>
    <w:p w14:paraId="69D769F3" w14:textId="77777777" w:rsidR="00163C83" w:rsidRDefault="00163C83" w:rsidP="000F0E31">
      <w:pPr>
        <w:pStyle w:val="Heading2"/>
      </w:pPr>
      <w:r w:rsidRPr="009C1C86">
        <w:lastRenderedPageBreak/>
        <w:t>S</w:t>
      </w:r>
      <w:r w:rsidR="000F0E31">
        <w:t>chedule</w:t>
      </w:r>
      <w:r w:rsidRPr="009C1C86">
        <w:t xml:space="preserve"> </w:t>
      </w:r>
      <w:r w:rsidR="00283EF9">
        <w:t>6</w:t>
      </w:r>
      <w:r w:rsidRPr="009C1C86">
        <w:t xml:space="preserve"> – V</w:t>
      </w:r>
      <w:r w:rsidR="000F0E31">
        <w:t>alue for</w:t>
      </w:r>
      <w:r w:rsidRPr="009C1C86">
        <w:t xml:space="preserve"> M</w:t>
      </w:r>
      <w:r w:rsidR="000F0E31">
        <w:t>oney</w:t>
      </w:r>
      <w:r w:rsidRPr="009C1C86">
        <w:t xml:space="preserve"> </w:t>
      </w:r>
    </w:p>
    <w:p w14:paraId="08087D5A" w14:textId="77777777" w:rsidR="00B72731" w:rsidRDefault="0082646A" w:rsidP="000F0E31">
      <w:r>
        <w:t>The Respondent should provide the following information:</w:t>
      </w:r>
    </w:p>
    <w:p w14:paraId="48BD92A7" w14:textId="77777777" w:rsidR="00DF1629" w:rsidRDefault="00585222" w:rsidP="00D3576C">
      <w:pPr>
        <w:pStyle w:val="ListNumber"/>
        <w:numPr>
          <w:ilvl w:val="0"/>
          <w:numId w:val="9"/>
        </w:numPr>
      </w:pPr>
      <w:r w:rsidRPr="000F0E31">
        <w:rPr>
          <w:b/>
        </w:rPr>
        <w:t>Value for Money –</w:t>
      </w:r>
      <w:r w:rsidR="008E119E">
        <w:rPr>
          <w:b/>
        </w:rPr>
        <w:t xml:space="preserve"> extent of</w:t>
      </w:r>
      <w:r w:rsidRPr="000F0E31">
        <w:rPr>
          <w:b/>
        </w:rPr>
        <w:t xml:space="preserve"> </w:t>
      </w:r>
      <w:r w:rsidR="008E119E">
        <w:rPr>
          <w:b/>
        </w:rPr>
        <w:t>leverage of VPF contribution</w:t>
      </w:r>
      <w:r w:rsidRPr="000F0E31">
        <w:rPr>
          <w:b/>
        </w:rPr>
        <w:t xml:space="preserve">: </w:t>
      </w:r>
      <w:r w:rsidR="00B21213">
        <w:t>Describe</w:t>
      </w:r>
      <w:r>
        <w:t xml:space="preserve"> how the Government’s financial contribution through the Victorian Property Fund will be leveraged by other contributi</w:t>
      </w:r>
      <w:r w:rsidR="0024016F">
        <w:t>ons of land, capital, voluntary contributions</w:t>
      </w:r>
      <w:r>
        <w:t xml:space="preserve"> or </w:t>
      </w:r>
      <w:r w:rsidR="003D4F33">
        <w:t>other in-kind contributions</w:t>
      </w:r>
      <w:r>
        <w:t xml:space="preserve"> from the Respondent or </w:t>
      </w:r>
      <w:r w:rsidR="003D4F33">
        <w:t xml:space="preserve">other </w:t>
      </w:r>
      <w:r w:rsidR="00A447CA">
        <w:t xml:space="preserve">project </w:t>
      </w:r>
      <w:r>
        <w:t>partners.</w:t>
      </w:r>
    </w:p>
    <w:p w14:paraId="2BAFE9E9" w14:textId="77777777" w:rsidR="00585222" w:rsidRDefault="005B2896" w:rsidP="00B16335">
      <w:r>
        <w:t>(</w:t>
      </w:r>
      <w:r w:rsidR="00A66913" w:rsidRPr="00DF1629">
        <w:t>No more than 5</w:t>
      </w:r>
      <w:r w:rsidRPr="00DF1629">
        <w:t>00 words</w:t>
      </w:r>
      <w:r>
        <w:t>)</w:t>
      </w:r>
    </w:p>
    <w:p w14:paraId="16AD4FF0" w14:textId="77777777" w:rsidR="006363EB" w:rsidRDefault="00B72731" w:rsidP="000F0E31">
      <w:pPr>
        <w:pStyle w:val="ListNumber"/>
      </w:pPr>
      <w:r>
        <w:rPr>
          <w:b/>
        </w:rPr>
        <w:t>Value for Money – Quantitative Benefits</w:t>
      </w:r>
      <w:r>
        <w:t xml:space="preserve">: </w:t>
      </w:r>
      <w:r w:rsidR="001A6C11">
        <w:t>Explain</w:t>
      </w:r>
      <w:r>
        <w:t xml:space="preserve"> how the </w:t>
      </w:r>
      <w:r w:rsidR="006363EB">
        <w:t xml:space="preserve">Development </w:t>
      </w:r>
      <w:r>
        <w:t>will deliver value for money</w:t>
      </w:r>
      <w:r w:rsidR="0024016F">
        <w:t xml:space="preserve"> benefits in quantitative terms. W</w:t>
      </w:r>
      <w:r w:rsidR="00653C89">
        <w:t>here applicable</w:t>
      </w:r>
      <w:r w:rsidR="0024016F">
        <w:t>, indicate</w:t>
      </w:r>
      <w:r w:rsidR="006363EB">
        <w:t>:</w:t>
      </w:r>
    </w:p>
    <w:tbl>
      <w:tblPr>
        <w:tblStyle w:val="TableGrid"/>
        <w:tblW w:w="0" w:type="auto"/>
        <w:tblLook w:val="04A0" w:firstRow="1" w:lastRow="0" w:firstColumn="1" w:lastColumn="0" w:noHBand="0" w:noVBand="1"/>
        <w:tblCaption w:val="Table to demonstrate value for money - quantitative benefits."/>
        <w:tblDescription w:val="Table to demonstrate how the development will deliver value for money benefits in quantitative terms."/>
      </w:tblPr>
      <w:tblGrid>
        <w:gridCol w:w="3512"/>
        <w:gridCol w:w="3433"/>
      </w:tblGrid>
      <w:tr w:rsidR="00434AA6" w:rsidRPr="00434AA6" w14:paraId="6695DE84" w14:textId="77777777" w:rsidTr="00434AA6">
        <w:tc>
          <w:tcPr>
            <w:tcW w:w="6945" w:type="dxa"/>
            <w:gridSpan w:val="2"/>
            <w:shd w:val="clear" w:color="auto" w:fill="808080" w:themeFill="background1" w:themeFillShade="80"/>
          </w:tcPr>
          <w:p w14:paraId="11E057D2" w14:textId="77777777" w:rsidR="001A6C11" w:rsidRPr="00434AA6" w:rsidRDefault="00B72731" w:rsidP="00FE2C58">
            <w:pPr>
              <w:rPr>
                <w:b/>
                <w:bCs/>
                <w:color w:val="FFFFFF" w:themeColor="background1"/>
              </w:rPr>
            </w:pPr>
            <w:r w:rsidRPr="00434AA6">
              <w:rPr>
                <w:b/>
                <w:bCs/>
                <w:color w:val="FFFFFF" w:themeColor="background1"/>
              </w:rPr>
              <w:t xml:space="preserve"> </w:t>
            </w:r>
            <w:r w:rsidR="001A6C11" w:rsidRPr="00434AA6">
              <w:rPr>
                <w:b/>
                <w:bCs/>
                <w:color w:val="FFFFFF" w:themeColor="background1"/>
              </w:rPr>
              <w:t>New housing units and bedrooms</w:t>
            </w:r>
          </w:p>
        </w:tc>
      </w:tr>
      <w:tr w:rsidR="006363EB" w14:paraId="736E8DB4" w14:textId="77777777" w:rsidTr="000F0E31">
        <w:tc>
          <w:tcPr>
            <w:tcW w:w="3512" w:type="dxa"/>
          </w:tcPr>
          <w:p w14:paraId="1E8655E2" w14:textId="77777777" w:rsidR="006363EB" w:rsidRDefault="006363EB" w:rsidP="00FE2C58">
            <w:r>
              <w:t>Number of additional housing units</w:t>
            </w:r>
            <w:r w:rsidR="00BC2191">
              <w:t xml:space="preserve"> to be developed</w:t>
            </w:r>
          </w:p>
        </w:tc>
        <w:tc>
          <w:tcPr>
            <w:tcW w:w="3433" w:type="dxa"/>
          </w:tcPr>
          <w:p w14:paraId="2299701B" w14:textId="77777777" w:rsidR="006363EB" w:rsidRDefault="006363EB" w:rsidP="00FE2C58"/>
        </w:tc>
      </w:tr>
      <w:tr w:rsidR="001A6C11" w14:paraId="3E78A26D" w14:textId="77777777" w:rsidTr="000F0E31">
        <w:tc>
          <w:tcPr>
            <w:tcW w:w="3512" w:type="dxa"/>
          </w:tcPr>
          <w:p w14:paraId="733F20AF" w14:textId="77777777" w:rsidR="001A6C11" w:rsidRDefault="001A6C11" w:rsidP="00FE2C58">
            <w:r>
              <w:t>Total value of new units</w:t>
            </w:r>
          </w:p>
        </w:tc>
        <w:tc>
          <w:tcPr>
            <w:tcW w:w="3433" w:type="dxa"/>
          </w:tcPr>
          <w:p w14:paraId="57D5C1CC" w14:textId="77777777" w:rsidR="001A6C11" w:rsidRDefault="001A6C11" w:rsidP="00FE2C58">
            <w:r>
              <w:t>$</w:t>
            </w:r>
          </w:p>
        </w:tc>
      </w:tr>
      <w:tr w:rsidR="006363EB" w14:paraId="5F294549" w14:textId="77777777" w:rsidTr="000F0E31">
        <w:tc>
          <w:tcPr>
            <w:tcW w:w="3512" w:type="dxa"/>
          </w:tcPr>
          <w:p w14:paraId="34FBF7FB" w14:textId="77777777" w:rsidR="006363EB" w:rsidRDefault="00B13E53" w:rsidP="00FE2C58">
            <w:r>
              <w:t xml:space="preserve">Average cost per additional unit </w:t>
            </w:r>
          </w:p>
        </w:tc>
        <w:tc>
          <w:tcPr>
            <w:tcW w:w="3433" w:type="dxa"/>
          </w:tcPr>
          <w:p w14:paraId="41651D7E" w14:textId="77777777" w:rsidR="006363EB" w:rsidRDefault="00B13E53" w:rsidP="00FE2C58">
            <w:r>
              <w:t>$</w:t>
            </w:r>
          </w:p>
        </w:tc>
      </w:tr>
      <w:tr w:rsidR="00224B66" w14:paraId="76AC0C7D" w14:textId="77777777" w:rsidTr="000F0E31">
        <w:tc>
          <w:tcPr>
            <w:tcW w:w="3512" w:type="dxa"/>
          </w:tcPr>
          <w:p w14:paraId="4D53EB8B" w14:textId="77777777" w:rsidR="00224B66" w:rsidRDefault="00224B66" w:rsidP="00FE2C58">
            <w:r>
              <w:t>Average cost to VPF per additional unit</w:t>
            </w:r>
          </w:p>
        </w:tc>
        <w:tc>
          <w:tcPr>
            <w:tcW w:w="3433" w:type="dxa"/>
          </w:tcPr>
          <w:p w14:paraId="27800E29" w14:textId="77777777" w:rsidR="00224B66" w:rsidRDefault="00224B66" w:rsidP="00FE2C58">
            <w:r>
              <w:t>$</w:t>
            </w:r>
          </w:p>
        </w:tc>
      </w:tr>
      <w:tr w:rsidR="006363EB" w14:paraId="13E60CF9" w14:textId="77777777" w:rsidTr="000F0E31">
        <w:tc>
          <w:tcPr>
            <w:tcW w:w="3512" w:type="dxa"/>
          </w:tcPr>
          <w:p w14:paraId="41681032" w14:textId="77777777" w:rsidR="006363EB" w:rsidRDefault="00B13E53" w:rsidP="00FE2C58">
            <w:r>
              <w:t>Number of additional bedrooms</w:t>
            </w:r>
          </w:p>
        </w:tc>
        <w:tc>
          <w:tcPr>
            <w:tcW w:w="3433" w:type="dxa"/>
          </w:tcPr>
          <w:p w14:paraId="50422082" w14:textId="77777777" w:rsidR="006363EB" w:rsidRDefault="006363EB" w:rsidP="00FE2C58"/>
        </w:tc>
      </w:tr>
      <w:tr w:rsidR="006363EB" w14:paraId="463B3D9D" w14:textId="77777777" w:rsidTr="000F0E31">
        <w:tc>
          <w:tcPr>
            <w:tcW w:w="3512" w:type="dxa"/>
          </w:tcPr>
          <w:p w14:paraId="7B8C5597" w14:textId="77777777" w:rsidR="006363EB" w:rsidRDefault="00653C89" w:rsidP="00FE2C58">
            <w:r>
              <w:t>Average c</w:t>
            </w:r>
            <w:r w:rsidR="006363EB">
              <w:t>ost per additional bedroom</w:t>
            </w:r>
          </w:p>
        </w:tc>
        <w:tc>
          <w:tcPr>
            <w:tcW w:w="3433" w:type="dxa"/>
          </w:tcPr>
          <w:p w14:paraId="51BC7758" w14:textId="77777777" w:rsidR="006363EB" w:rsidRDefault="00653C89" w:rsidP="00FE2C58">
            <w:r>
              <w:t>$</w:t>
            </w:r>
          </w:p>
        </w:tc>
      </w:tr>
      <w:tr w:rsidR="00653C89" w14:paraId="3116382E" w14:textId="77777777" w:rsidTr="000F0E31">
        <w:tc>
          <w:tcPr>
            <w:tcW w:w="3512" w:type="dxa"/>
          </w:tcPr>
          <w:p w14:paraId="69B79749" w14:textId="77777777" w:rsidR="00653C89" w:rsidRDefault="001A6C11" w:rsidP="00FE2C58">
            <w:r>
              <w:t xml:space="preserve">Average cost to </w:t>
            </w:r>
            <w:r w:rsidR="00653C89">
              <w:t>VPF per additional bedroom</w:t>
            </w:r>
          </w:p>
        </w:tc>
        <w:tc>
          <w:tcPr>
            <w:tcW w:w="3433" w:type="dxa"/>
          </w:tcPr>
          <w:p w14:paraId="4333B0E6" w14:textId="77777777" w:rsidR="00653C89" w:rsidRDefault="00653C89" w:rsidP="00FE2C58">
            <w:r>
              <w:t>$</w:t>
            </w:r>
          </w:p>
        </w:tc>
      </w:tr>
      <w:tr w:rsidR="00434AA6" w:rsidRPr="00434AA6" w14:paraId="161B95A0" w14:textId="77777777" w:rsidTr="00434AA6">
        <w:tc>
          <w:tcPr>
            <w:tcW w:w="6945" w:type="dxa"/>
            <w:gridSpan w:val="2"/>
            <w:shd w:val="clear" w:color="auto" w:fill="808080" w:themeFill="background1" w:themeFillShade="80"/>
          </w:tcPr>
          <w:p w14:paraId="3C760145" w14:textId="77777777" w:rsidR="001A6C11" w:rsidRPr="00434AA6" w:rsidRDefault="001A6C11" w:rsidP="00FE2C58">
            <w:pPr>
              <w:rPr>
                <w:b/>
                <w:bCs/>
                <w:color w:val="FFFFFF" w:themeColor="background1"/>
              </w:rPr>
            </w:pPr>
            <w:r w:rsidRPr="00434AA6">
              <w:rPr>
                <w:b/>
                <w:bCs/>
                <w:color w:val="FFFFFF" w:themeColor="background1"/>
              </w:rPr>
              <w:t>Upgraded units (if any)</w:t>
            </w:r>
          </w:p>
        </w:tc>
      </w:tr>
      <w:tr w:rsidR="00653C89" w14:paraId="75808603" w14:textId="77777777" w:rsidTr="000F0E31">
        <w:tc>
          <w:tcPr>
            <w:tcW w:w="3512" w:type="dxa"/>
          </w:tcPr>
          <w:p w14:paraId="3B47E1A2" w14:textId="77777777" w:rsidR="00653C89" w:rsidRDefault="00653C89" w:rsidP="00FE2C58">
            <w:r>
              <w:t xml:space="preserve">Number of existing housing units </w:t>
            </w:r>
            <w:r w:rsidR="00F66373">
              <w:t xml:space="preserve">to be </w:t>
            </w:r>
            <w:r>
              <w:t>upgraded</w:t>
            </w:r>
            <w:r w:rsidR="00F66373">
              <w:t xml:space="preserve"> </w:t>
            </w:r>
          </w:p>
        </w:tc>
        <w:tc>
          <w:tcPr>
            <w:tcW w:w="3433" w:type="dxa"/>
          </w:tcPr>
          <w:p w14:paraId="4FA7DAC5" w14:textId="77777777" w:rsidR="00653C89" w:rsidRDefault="00653C89" w:rsidP="00FE2C58"/>
        </w:tc>
      </w:tr>
      <w:tr w:rsidR="00653C89" w14:paraId="56B7738D" w14:textId="77777777" w:rsidTr="000F0E31">
        <w:tc>
          <w:tcPr>
            <w:tcW w:w="3512" w:type="dxa"/>
          </w:tcPr>
          <w:p w14:paraId="5EA2281C" w14:textId="77777777" w:rsidR="00653C89" w:rsidRDefault="00653C89" w:rsidP="00FE2C58">
            <w:r>
              <w:t>Total value of upgrade work</w:t>
            </w:r>
            <w:r w:rsidR="001A6C11">
              <w:t>s</w:t>
            </w:r>
          </w:p>
        </w:tc>
        <w:tc>
          <w:tcPr>
            <w:tcW w:w="3433" w:type="dxa"/>
          </w:tcPr>
          <w:p w14:paraId="0DE9A04D" w14:textId="77777777" w:rsidR="00653C89" w:rsidRDefault="00653C89" w:rsidP="00FE2C58">
            <w:r>
              <w:t>$</w:t>
            </w:r>
          </w:p>
        </w:tc>
      </w:tr>
      <w:tr w:rsidR="005B3FFE" w14:paraId="7F7D52A9" w14:textId="77777777" w:rsidTr="000F0E31">
        <w:tc>
          <w:tcPr>
            <w:tcW w:w="3512" w:type="dxa"/>
          </w:tcPr>
          <w:p w14:paraId="56D8D04C" w14:textId="77777777" w:rsidR="005B3FFE" w:rsidRDefault="00B13E53" w:rsidP="00FE2C58">
            <w:r>
              <w:t>Average cost per upgraded unit</w:t>
            </w:r>
          </w:p>
        </w:tc>
        <w:tc>
          <w:tcPr>
            <w:tcW w:w="3433" w:type="dxa"/>
          </w:tcPr>
          <w:p w14:paraId="56BBD8E9" w14:textId="77777777" w:rsidR="005B3FFE" w:rsidRDefault="00B13E53" w:rsidP="00FE2C58">
            <w:r>
              <w:t>$</w:t>
            </w:r>
          </w:p>
        </w:tc>
      </w:tr>
      <w:tr w:rsidR="001A6C11" w14:paraId="2556C5C9" w14:textId="77777777" w:rsidTr="000F0E31">
        <w:tc>
          <w:tcPr>
            <w:tcW w:w="3512" w:type="dxa"/>
          </w:tcPr>
          <w:p w14:paraId="05D90C71" w14:textId="77777777" w:rsidR="001A6C11" w:rsidRDefault="00224B66" w:rsidP="00FE2C58">
            <w:r>
              <w:t>Average cost to VPF</w:t>
            </w:r>
            <w:r w:rsidR="001A6C11">
              <w:t xml:space="preserve"> per upgraded unit</w:t>
            </w:r>
          </w:p>
        </w:tc>
        <w:tc>
          <w:tcPr>
            <w:tcW w:w="3433" w:type="dxa"/>
          </w:tcPr>
          <w:p w14:paraId="72BF0604" w14:textId="77777777" w:rsidR="001A6C11" w:rsidRDefault="00224B66" w:rsidP="00FE2C58">
            <w:r>
              <w:t>$</w:t>
            </w:r>
          </w:p>
        </w:tc>
      </w:tr>
    </w:tbl>
    <w:p w14:paraId="0CEE6D17" w14:textId="77777777" w:rsidR="00B72731" w:rsidRDefault="00A447CA" w:rsidP="000F0E31">
      <w:r>
        <w:t>(</w:t>
      </w:r>
      <w:r w:rsidR="00745B74">
        <w:t>Complete above table and limit any additional response to n</w:t>
      </w:r>
      <w:r w:rsidRPr="00A447CA">
        <w:t xml:space="preserve">o </w:t>
      </w:r>
      <w:r w:rsidR="00745B74">
        <w:t>more than 3</w:t>
      </w:r>
      <w:r w:rsidRPr="00A447CA">
        <w:t>00 words</w:t>
      </w:r>
      <w:r>
        <w:t>)</w:t>
      </w:r>
    </w:p>
    <w:p w14:paraId="31DBC042" w14:textId="3DE36B52" w:rsidR="00A447CA" w:rsidRDefault="00B72731" w:rsidP="000F0E31">
      <w:pPr>
        <w:pStyle w:val="ListNumber"/>
      </w:pPr>
      <w:r>
        <w:rPr>
          <w:b/>
        </w:rPr>
        <w:t xml:space="preserve">Value for Money – Qualitative Benefits: </w:t>
      </w:r>
      <w:r w:rsidR="00FA0BD9">
        <w:t>Explain</w:t>
      </w:r>
      <w:r>
        <w:t xml:space="preserve"> how the </w:t>
      </w:r>
      <w:r w:rsidR="00F66373">
        <w:t>Development</w:t>
      </w:r>
      <w:r>
        <w:t xml:space="preserve"> will deliver value for money benefits in qualitative terms (for example, </w:t>
      </w:r>
      <w:r w:rsidR="00C26ACF">
        <w:t xml:space="preserve">how will the Development contribute to desired housing outcomes, as well as deliver other broader </w:t>
      </w:r>
      <w:r>
        <w:t>social</w:t>
      </w:r>
      <w:r w:rsidR="00764CB7">
        <w:t>, health and environmental</w:t>
      </w:r>
      <w:r w:rsidR="00F715AD">
        <w:t xml:space="preserve"> </w:t>
      </w:r>
      <w:proofErr w:type="gramStart"/>
      <w:r w:rsidR="00C26ACF">
        <w:t xml:space="preserve">benefits </w:t>
      </w:r>
      <w:r>
        <w:t>)</w:t>
      </w:r>
      <w:proofErr w:type="gramEnd"/>
      <w:r>
        <w:t>.</w:t>
      </w:r>
      <w:r w:rsidR="00A447CA">
        <w:t xml:space="preserve"> </w:t>
      </w:r>
    </w:p>
    <w:p w14:paraId="566B6098" w14:textId="5898FE6E" w:rsidR="00065874" w:rsidRDefault="00A447CA" w:rsidP="00FE2C58">
      <w:r>
        <w:t>(</w:t>
      </w:r>
      <w:r w:rsidR="005B2896" w:rsidRPr="00A447CA">
        <w:t xml:space="preserve">No more than </w:t>
      </w:r>
      <w:r w:rsidR="00C26ACF">
        <w:t>8</w:t>
      </w:r>
      <w:r w:rsidR="005B2896" w:rsidRPr="00A447CA">
        <w:t>00 words</w:t>
      </w:r>
      <w:r>
        <w:t>)</w:t>
      </w:r>
    </w:p>
    <w:p w14:paraId="70657F08" w14:textId="249E804E" w:rsidR="0001302F" w:rsidRDefault="0001302F">
      <w:pPr>
        <w:spacing w:before="0" w:after="200"/>
      </w:pPr>
      <w:r>
        <w:br w:type="page"/>
      </w:r>
    </w:p>
    <w:p w14:paraId="5AB185EF" w14:textId="7D4810AF" w:rsidR="0001302F" w:rsidRDefault="0001302F" w:rsidP="0001302F">
      <w:pPr>
        <w:pStyle w:val="Heading2"/>
      </w:pPr>
      <w:r w:rsidRPr="009C1C86">
        <w:lastRenderedPageBreak/>
        <w:t>S</w:t>
      </w:r>
      <w:r>
        <w:t>chedule</w:t>
      </w:r>
      <w:r w:rsidRPr="009C1C86">
        <w:t xml:space="preserve"> </w:t>
      </w:r>
      <w:r>
        <w:t>7</w:t>
      </w:r>
      <w:r w:rsidRPr="009C1C86">
        <w:t xml:space="preserve"> – </w:t>
      </w:r>
      <w:r>
        <w:t>Environmental</w:t>
      </w:r>
      <w:r w:rsidR="00123516">
        <w:t>ly</w:t>
      </w:r>
      <w:r>
        <w:t xml:space="preserve"> Sustainab</w:t>
      </w:r>
      <w:r w:rsidR="00123516">
        <w:t>le</w:t>
      </w:r>
      <w:r w:rsidRPr="009C1C86">
        <w:t xml:space="preserve"> </w:t>
      </w:r>
      <w:r w:rsidR="00123516">
        <w:t xml:space="preserve">Design </w:t>
      </w:r>
      <w:r w:rsidR="005E1FD0">
        <w:t>Standard</w:t>
      </w:r>
      <w:r w:rsidR="00402B80">
        <w:t>s</w:t>
      </w:r>
      <w:r w:rsidR="005E1FD0">
        <w:t xml:space="preserve"> and </w:t>
      </w:r>
      <w:r w:rsidR="00186E96">
        <w:t>Features</w:t>
      </w:r>
    </w:p>
    <w:p w14:paraId="6FACFEA2" w14:textId="2AD9E3E4" w:rsidR="00065874" w:rsidRDefault="00234FE7" w:rsidP="000E7890">
      <w:pPr>
        <w:pStyle w:val="ListParagraph"/>
        <w:numPr>
          <w:ilvl w:val="0"/>
          <w:numId w:val="16"/>
        </w:numPr>
        <w:spacing w:before="240" w:after="240"/>
        <w:ind w:left="714" w:hanging="357"/>
      </w:pPr>
      <w:r>
        <w:t xml:space="preserve">Describe the </w:t>
      </w:r>
      <w:r w:rsidR="004361CE">
        <w:t>Environmentally Sustainable Design (ESD) features to be included</w:t>
      </w:r>
      <w:r>
        <w:t xml:space="preserve"> in the Development.</w:t>
      </w:r>
    </w:p>
    <w:p w14:paraId="352A2BB2" w14:textId="5183738A" w:rsidR="00234FE7" w:rsidRDefault="000D719B" w:rsidP="000E7890">
      <w:pPr>
        <w:pStyle w:val="ListParagraph"/>
        <w:numPr>
          <w:ilvl w:val="0"/>
          <w:numId w:val="16"/>
        </w:numPr>
        <w:spacing w:before="240" w:after="240"/>
        <w:ind w:left="714" w:hanging="357"/>
      </w:pPr>
      <w:r>
        <w:t>What is</w:t>
      </w:r>
      <w:r w:rsidR="00234FE7">
        <w:t xml:space="preserve"> the </w:t>
      </w:r>
      <w:r w:rsidR="00FA724C">
        <w:t>target</w:t>
      </w:r>
      <w:r w:rsidR="003D6E10">
        <w:t xml:space="preserve"> </w:t>
      </w:r>
      <w:proofErr w:type="spellStart"/>
      <w:r w:rsidR="00234FE7">
        <w:t>NatHERS</w:t>
      </w:r>
      <w:proofErr w:type="spellEnd"/>
      <w:r w:rsidR="00234FE7">
        <w:t xml:space="preserve"> star rating </w:t>
      </w:r>
      <w:r w:rsidR="0086532D">
        <w:t>for</w:t>
      </w:r>
      <w:r w:rsidR="00234FE7">
        <w:t xml:space="preserve"> the Development</w:t>
      </w:r>
      <w:r>
        <w:t>? (</w:t>
      </w:r>
      <w:r w:rsidR="00416942">
        <w:t xml:space="preserve">Note: </w:t>
      </w:r>
      <w:r>
        <w:t xml:space="preserve">Proposals must meet the </w:t>
      </w:r>
      <w:r w:rsidR="00402B80">
        <w:t>mandatory requirements</w:t>
      </w:r>
      <w:r>
        <w:t xml:space="preserve"> for the Development type specified in Section 1.2.5 of the </w:t>
      </w:r>
      <w:r w:rsidR="00402B80">
        <w:t>IEOI</w:t>
      </w:r>
      <w:r>
        <w:t>.)</w:t>
      </w:r>
    </w:p>
    <w:p w14:paraId="42931FE7" w14:textId="7463AC32" w:rsidR="0086532D" w:rsidRDefault="00FA724C" w:rsidP="000E7890">
      <w:pPr>
        <w:pStyle w:val="ListParagraph"/>
        <w:numPr>
          <w:ilvl w:val="0"/>
          <w:numId w:val="16"/>
        </w:numPr>
        <w:spacing w:before="240" w:after="240"/>
        <w:ind w:left="714" w:hanging="357"/>
      </w:pPr>
      <w:r w:rsidRPr="00FA724C">
        <w:t xml:space="preserve">Describe what </w:t>
      </w:r>
      <w:r w:rsidR="0027507A" w:rsidRPr="00FA724C">
        <w:t xml:space="preserve">assessment </w:t>
      </w:r>
      <w:r w:rsidRPr="00FA724C">
        <w:t xml:space="preserve">and </w:t>
      </w:r>
      <w:r w:rsidR="0027507A" w:rsidRPr="00FA724C">
        <w:t xml:space="preserve">verification </w:t>
      </w:r>
      <w:r w:rsidRPr="00FA724C">
        <w:t>processes will be undertaken to test and evidence sustainability related build quality</w:t>
      </w:r>
      <w:r>
        <w:t xml:space="preserve"> and determine the as-built star rating for the Development against </w:t>
      </w:r>
      <w:r w:rsidR="0027507A">
        <w:t xml:space="preserve">the target </w:t>
      </w:r>
      <w:proofErr w:type="spellStart"/>
      <w:r w:rsidR="005E1FD0">
        <w:t>NatHERS</w:t>
      </w:r>
      <w:proofErr w:type="spellEnd"/>
      <w:r w:rsidR="005E1FD0">
        <w:t xml:space="preserve"> </w:t>
      </w:r>
      <w:r w:rsidR="0027507A">
        <w:t>star rating</w:t>
      </w:r>
      <w:r>
        <w:t>.</w:t>
      </w:r>
    </w:p>
    <w:p w14:paraId="383D47D1" w14:textId="27D18717" w:rsidR="0027507A" w:rsidRDefault="00583791" w:rsidP="000E7890">
      <w:pPr>
        <w:pStyle w:val="ListParagraph"/>
        <w:numPr>
          <w:ilvl w:val="0"/>
          <w:numId w:val="16"/>
        </w:numPr>
        <w:spacing w:before="240" w:after="240"/>
        <w:ind w:left="714" w:hanging="357"/>
      </w:pPr>
      <w:r>
        <w:t>Detail</w:t>
      </w:r>
      <w:r w:rsidR="0086532D">
        <w:t xml:space="preserve"> </w:t>
      </w:r>
      <w:r w:rsidR="00FA724C">
        <w:t xml:space="preserve">budgeted </w:t>
      </w:r>
      <w:r w:rsidR="003D6E10">
        <w:t xml:space="preserve">ESD </w:t>
      </w:r>
      <w:r w:rsidR="0027507A">
        <w:t xml:space="preserve">related </w:t>
      </w:r>
      <w:r w:rsidR="000D719B">
        <w:t>expenses</w:t>
      </w:r>
      <w:r w:rsidR="0027507A">
        <w:t xml:space="preserve"> by completing the table below. (Note: Total ESD costs </w:t>
      </w:r>
      <w:r>
        <w:t>should</w:t>
      </w:r>
      <w:r w:rsidR="0027507A">
        <w:t xml:space="preserve"> be listed where indicated in the Development budget contained in Schedule 2.</w:t>
      </w:r>
      <w:r w:rsidR="005E1FD0">
        <w:t>)</w:t>
      </w:r>
    </w:p>
    <w:p w14:paraId="1E587527" w14:textId="02BE26D9" w:rsidR="0086532D" w:rsidRDefault="0086532D" w:rsidP="000E7890">
      <w:pPr>
        <w:ind w:left="360"/>
      </w:pPr>
    </w:p>
    <w:tbl>
      <w:tblPr>
        <w:tblW w:w="7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1"/>
        <w:gridCol w:w="1559"/>
      </w:tblGrid>
      <w:tr w:rsidR="00523E32" w14:paraId="4863C75B" w14:textId="77777777" w:rsidTr="00523E32">
        <w:trPr>
          <w:trHeight w:val="397"/>
        </w:trPr>
        <w:tc>
          <w:tcPr>
            <w:tcW w:w="5481" w:type="dxa"/>
            <w:tcBorders>
              <w:top w:val="single" w:sz="4" w:space="0" w:color="auto"/>
              <w:left w:val="single" w:sz="4" w:space="0" w:color="auto"/>
              <w:bottom w:val="single" w:sz="4" w:space="0" w:color="auto"/>
              <w:right w:val="single" w:sz="4" w:space="0" w:color="auto"/>
            </w:tcBorders>
            <w:noWrap/>
            <w:vAlign w:val="center"/>
          </w:tcPr>
          <w:p w14:paraId="76EF80A6" w14:textId="708BBCA5" w:rsidR="00523E32" w:rsidRDefault="0027507A">
            <w:pPr>
              <w:spacing w:before="0" w:after="0" w:line="240" w:lineRule="auto"/>
              <w:rPr>
                <w:i/>
              </w:rPr>
            </w:pPr>
            <w:r>
              <w:rPr>
                <w:b/>
              </w:rPr>
              <w:t>ESD</w:t>
            </w:r>
            <w:r w:rsidR="00523E32">
              <w:rPr>
                <w:b/>
              </w:rPr>
              <w:t xml:space="preserve"> Cost items</w:t>
            </w:r>
          </w:p>
        </w:tc>
        <w:tc>
          <w:tcPr>
            <w:tcW w:w="1559" w:type="dxa"/>
            <w:tcBorders>
              <w:top w:val="single" w:sz="4" w:space="0" w:color="auto"/>
              <w:left w:val="single" w:sz="4" w:space="0" w:color="auto"/>
              <w:bottom w:val="single" w:sz="4" w:space="0" w:color="auto"/>
              <w:right w:val="single" w:sz="4" w:space="0" w:color="auto"/>
            </w:tcBorders>
            <w:noWrap/>
            <w:vAlign w:val="center"/>
          </w:tcPr>
          <w:p w14:paraId="5D275138" w14:textId="77777777" w:rsidR="00523E32" w:rsidRDefault="00523E32">
            <w:pPr>
              <w:spacing w:before="0" w:after="0" w:line="240" w:lineRule="auto"/>
            </w:pPr>
          </w:p>
        </w:tc>
      </w:tr>
      <w:tr w:rsidR="00523E32" w14:paraId="4E9348CD"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noWrap/>
            <w:vAlign w:val="center"/>
            <w:hideMark/>
          </w:tcPr>
          <w:p w14:paraId="0659C52F" w14:textId="77777777" w:rsidR="00523E32" w:rsidRDefault="00523E32">
            <w:pPr>
              <w:spacing w:before="0" w:after="0" w:line="240" w:lineRule="auto"/>
              <w:rPr>
                <w:i/>
              </w:rPr>
            </w:pPr>
            <w:r>
              <w:rPr>
                <w:i/>
              </w:rPr>
              <w:t>Equipment purchase and installation costs</w:t>
            </w:r>
          </w:p>
        </w:tc>
        <w:tc>
          <w:tcPr>
            <w:tcW w:w="1559" w:type="dxa"/>
            <w:tcBorders>
              <w:top w:val="single" w:sz="4" w:space="0" w:color="auto"/>
              <w:left w:val="single" w:sz="4" w:space="0" w:color="auto"/>
              <w:bottom w:val="single" w:sz="4" w:space="0" w:color="auto"/>
              <w:right w:val="single" w:sz="4" w:space="0" w:color="auto"/>
            </w:tcBorders>
            <w:noWrap/>
            <w:vAlign w:val="center"/>
          </w:tcPr>
          <w:p w14:paraId="1B2FBFC3" w14:textId="77777777" w:rsidR="00523E32" w:rsidRDefault="00523E32">
            <w:pPr>
              <w:spacing w:before="0" w:after="0" w:line="240" w:lineRule="auto"/>
            </w:pPr>
          </w:p>
        </w:tc>
      </w:tr>
      <w:tr w:rsidR="00523E32" w14:paraId="057B3C8A"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noWrap/>
            <w:vAlign w:val="center"/>
            <w:hideMark/>
          </w:tcPr>
          <w:p w14:paraId="035CBA04" w14:textId="77777777" w:rsidR="00523E32" w:rsidRDefault="00523E32">
            <w:pPr>
              <w:spacing w:before="0" w:after="0" w:line="240" w:lineRule="auto"/>
            </w:pPr>
            <w:r>
              <w:t>Solar PV systems (panels and related equipment)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C63E20" w14:textId="77777777" w:rsidR="00523E32" w:rsidRDefault="00523E32">
            <w:pPr>
              <w:spacing w:before="0" w:after="0" w:line="240" w:lineRule="auto"/>
            </w:pPr>
            <w:r>
              <w:t>$</w:t>
            </w:r>
          </w:p>
        </w:tc>
      </w:tr>
      <w:tr w:rsidR="00523E32" w14:paraId="5F059BD6"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noWrap/>
            <w:vAlign w:val="center"/>
            <w:hideMark/>
          </w:tcPr>
          <w:p w14:paraId="63CE2571" w14:textId="77777777" w:rsidR="00523E32" w:rsidRDefault="00523E32">
            <w:pPr>
              <w:spacing w:before="0" w:after="0" w:line="240" w:lineRule="auto"/>
            </w:pPr>
            <w:r>
              <w:t>Battery storage systems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9CB7248" w14:textId="77777777" w:rsidR="00523E32" w:rsidRDefault="00523E32">
            <w:pPr>
              <w:spacing w:before="0" w:after="0" w:line="240" w:lineRule="auto"/>
            </w:pPr>
            <w:r>
              <w:t>$</w:t>
            </w:r>
          </w:p>
        </w:tc>
      </w:tr>
      <w:tr w:rsidR="00523E32" w14:paraId="76FD2A2D"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noWrap/>
            <w:vAlign w:val="center"/>
            <w:hideMark/>
          </w:tcPr>
          <w:p w14:paraId="7538419F" w14:textId="77777777" w:rsidR="00523E32" w:rsidRDefault="00523E32">
            <w:pPr>
              <w:spacing w:before="0" w:after="0" w:line="240" w:lineRule="auto"/>
            </w:pPr>
            <w:r>
              <w:t>Energy efficient hot water systems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406E95" w14:textId="77777777" w:rsidR="00523E32" w:rsidRDefault="00523E32">
            <w:pPr>
              <w:spacing w:before="0" w:after="0" w:line="240" w:lineRule="auto"/>
            </w:pPr>
            <w:r>
              <w:t>$</w:t>
            </w:r>
          </w:p>
        </w:tc>
      </w:tr>
      <w:tr w:rsidR="00523E32" w14:paraId="309CA257"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noWrap/>
            <w:vAlign w:val="center"/>
            <w:hideMark/>
          </w:tcPr>
          <w:p w14:paraId="6947EDE4" w14:textId="77777777" w:rsidR="00523E32" w:rsidRDefault="00523E32">
            <w:pPr>
              <w:spacing w:before="0" w:after="0" w:line="240" w:lineRule="auto"/>
            </w:pPr>
            <w:r>
              <w:t>Energy efficient lighting</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80D58D" w14:textId="77777777" w:rsidR="00523E32" w:rsidRDefault="00523E32">
            <w:pPr>
              <w:spacing w:before="0" w:after="0" w:line="240" w:lineRule="auto"/>
            </w:pPr>
            <w:r>
              <w:t>$</w:t>
            </w:r>
          </w:p>
        </w:tc>
      </w:tr>
      <w:tr w:rsidR="00523E32" w14:paraId="7B5C1A9C"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vAlign w:val="center"/>
            <w:hideMark/>
          </w:tcPr>
          <w:p w14:paraId="040C9E94" w14:textId="77777777" w:rsidR="00523E32" w:rsidRDefault="00523E32">
            <w:pPr>
              <w:spacing w:before="0" w:after="0" w:line="240" w:lineRule="auto"/>
              <w:rPr>
                <w:b/>
              </w:rPr>
            </w:pPr>
            <w:r>
              <w:t xml:space="preserve">Energy efficient heating/cooling systems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6E0A6F" w14:textId="77777777" w:rsidR="00523E32" w:rsidRDefault="00523E32">
            <w:pPr>
              <w:spacing w:before="0" w:after="0" w:line="240" w:lineRule="auto"/>
            </w:pPr>
            <w:r>
              <w:t>$</w:t>
            </w:r>
          </w:p>
        </w:tc>
      </w:tr>
      <w:tr w:rsidR="00523E32" w14:paraId="1CDC81D5"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vAlign w:val="center"/>
            <w:hideMark/>
          </w:tcPr>
          <w:p w14:paraId="1775CBFC" w14:textId="77777777" w:rsidR="00523E32" w:rsidRDefault="00523E32">
            <w:pPr>
              <w:spacing w:before="0" w:after="0" w:line="240" w:lineRule="auto"/>
            </w:pPr>
            <w:r>
              <w:t xml:space="preserve">Insulation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DB50AD" w14:textId="77777777" w:rsidR="00523E32" w:rsidRDefault="00523E32">
            <w:pPr>
              <w:spacing w:before="0" w:after="0" w:line="240" w:lineRule="auto"/>
            </w:pPr>
            <w:r>
              <w:t>$</w:t>
            </w:r>
          </w:p>
        </w:tc>
      </w:tr>
      <w:tr w:rsidR="00523E32" w14:paraId="64DAB61C"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vAlign w:val="center"/>
            <w:hideMark/>
          </w:tcPr>
          <w:p w14:paraId="526D7A5B" w14:textId="77777777" w:rsidR="00523E32" w:rsidRDefault="00523E32">
            <w:pPr>
              <w:spacing w:before="0" w:after="0" w:line="240" w:lineRule="auto"/>
            </w:pPr>
            <w:r>
              <w:t xml:space="preserve">Draught prevention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203502" w14:textId="77777777" w:rsidR="00523E32" w:rsidRDefault="00523E32">
            <w:pPr>
              <w:spacing w:before="0" w:after="0" w:line="240" w:lineRule="auto"/>
            </w:pPr>
            <w:r>
              <w:t>$</w:t>
            </w:r>
          </w:p>
        </w:tc>
      </w:tr>
      <w:tr w:rsidR="00523E32" w14:paraId="412BD4F5"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10DEA232" w14:textId="5B72CB15" w:rsidR="00523E32" w:rsidRDefault="00523E32">
            <w:pPr>
              <w:spacing w:before="0" w:after="0" w:line="240" w:lineRule="auto"/>
            </w:pPr>
            <w:r>
              <w:t>Other (</w:t>
            </w:r>
            <w:r w:rsidRPr="000E7890">
              <w:rPr>
                <w:i/>
              </w:rPr>
              <w:t>please specify</w:t>
            </w:r>
            <w:r>
              <w:t>)</w:t>
            </w:r>
          </w:p>
        </w:tc>
        <w:tc>
          <w:tcPr>
            <w:tcW w:w="1559" w:type="dxa"/>
            <w:tcBorders>
              <w:top w:val="single" w:sz="4" w:space="0" w:color="auto"/>
              <w:left w:val="single" w:sz="4" w:space="0" w:color="auto"/>
              <w:bottom w:val="single" w:sz="4" w:space="0" w:color="auto"/>
              <w:right w:val="single" w:sz="4" w:space="0" w:color="auto"/>
            </w:tcBorders>
            <w:vAlign w:val="center"/>
          </w:tcPr>
          <w:p w14:paraId="6956B933" w14:textId="0300E281" w:rsidR="00523E32" w:rsidRDefault="00523E32">
            <w:pPr>
              <w:spacing w:before="0" w:after="0" w:line="240" w:lineRule="auto"/>
            </w:pPr>
            <w:r>
              <w:t>$</w:t>
            </w:r>
          </w:p>
        </w:tc>
      </w:tr>
      <w:tr w:rsidR="00523E32" w14:paraId="27F81450"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0D19A184" w14:textId="77777777" w:rsidR="00523E32" w:rsidRPr="004361CE" w:rsidRDefault="00523E32">
            <w:pPr>
              <w:spacing w:before="0" w:after="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1B3130C2" w14:textId="77777777" w:rsidR="00523E32" w:rsidRDefault="00523E32">
            <w:pPr>
              <w:spacing w:before="0" w:after="0" w:line="240" w:lineRule="auto"/>
            </w:pPr>
          </w:p>
        </w:tc>
      </w:tr>
      <w:tr w:rsidR="0027507A" w14:paraId="3219614B" w14:textId="77777777" w:rsidTr="00523E32">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1EF21F8E" w14:textId="1DF7BA3E" w:rsidR="0027507A" w:rsidRPr="0027507A" w:rsidRDefault="0027507A">
            <w:pPr>
              <w:spacing w:before="0" w:after="0" w:line="240" w:lineRule="auto"/>
            </w:pPr>
            <w:r>
              <w:t xml:space="preserve">Consultancy </w:t>
            </w:r>
            <w:r w:rsidR="00583791">
              <w:t>costs</w:t>
            </w:r>
          </w:p>
        </w:tc>
        <w:tc>
          <w:tcPr>
            <w:tcW w:w="1559" w:type="dxa"/>
            <w:tcBorders>
              <w:top w:val="single" w:sz="4" w:space="0" w:color="auto"/>
              <w:left w:val="single" w:sz="4" w:space="0" w:color="auto"/>
              <w:bottom w:val="single" w:sz="4" w:space="0" w:color="auto"/>
              <w:right w:val="single" w:sz="4" w:space="0" w:color="auto"/>
            </w:tcBorders>
            <w:vAlign w:val="center"/>
          </w:tcPr>
          <w:p w14:paraId="49B14E65" w14:textId="00C427B1" w:rsidR="0027507A" w:rsidRDefault="0027507A">
            <w:pPr>
              <w:spacing w:before="0" w:after="0" w:line="240" w:lineRule="auto"/>
            </w:pPr>
            <w:r>
              <w:t>$</w:t>
            </w:r>
          </w:p>
        </w:tc>
      </w:tr>
      <w:tr w:rsidR="00523E32" w14:paraId="19598865" w14:textId="77777777" w:rsidTr="000E7890">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34796AD0" w14:textId="65692B05" w:rsidR="00523E32" w:rsidRPr="0027507A" w:rsidRDefault="005E1FD0">
            <w:pPr>
              <w:spacing w:before="0" w:after="0" w:line="240" w:lineRule="auto"/>
            </w:pPr>
            <w:r>
              <w:t>Verification</w:t>
            </w:r>
            <w:r w:rsidR="00523E32" w:rsidRPr="0027507A">
              <w:t xml:space="preserve">/testing </w:t>
            </w:r>
            <w:r w:rsidR="00583791">
              <w:t>expenses</w:t>
            </w:r>
          </w:p>
        </w:tc>
        <w:tc>
          <w:tcPr>
            <w:tcW w:w="1559" w:type="dxa"/>
            <w:tcBorders>
              <w:top w:val="single" w:sz="4" w:space="0" w:color="auto"/>
              <w:left w:val="single" w:sz="4" w:space="0" w:color="auto"/>
              <w:bottom w:val="single" w:sz="4" w:space="0" w:color="auto"/>
              <w:right w:val="single" w:sz="4" w:space="0" w:color="auto"/>
            </w:tcBorders>
            <w:vAlign w:val="center"/>
          </w:tcPr>
          <w:p w14:paraId="6C7D2DF9" w14:textId="5A0B6A7B" w:rsidR="00523E32" w:rsidRDefault="00523E32">
            <w:pPr>
              <w:spacing w:before="0" w:after="0" w:line="240" w:lineRule="auto"/>
            </w:pPr>
            <w:r>
              <w:t>$</w:t>
            </w:r>
          </w:p>
        </w:tc>
      </w:tr>
      <w:tr w:rsidR="0086532D" w14:paraId="75D49C86" w14:textId="77777777" w:rsidTr="00523E32">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47DCDFA7" w14:textId="30497DAA" w:rsidR="0086532D" w:rsidRDefault="0086532D">
            <w:pPr>
              <w:spacing w:before="0" w:after="0" w:line="240" w:lineRule="auto"/>
            </w:pPr>
            <w:r>
              <w:t>Contingency</w:t>
            </w:r>
          </w:p>
        </w:tc>
        <w:tc>
          <w:tcPr>
            <w:tcW w:w="1559" w:type="dxa"/>
            <w:tcBorders>
              <w:top w:val="single" w:sz="4" w:space="0" w:color="auto"/>
              <w:left w:val="single" w:sz="4" w:space="0" w:color="auto"/>
              <w:bottom w:val="single" w:sz="4" w:space="0" w:color="auto"/>
              <w:right w:val="single" w:sz="4" w:space="0" w:color="auto"/>
            </w:tcBorders>
            <w:vAlign w:val="center"/>
          </w:tcPr>
          <w:p w14:paraId="7F7CE7C6" w14:textId="0E66B88E" w:rsidR="0086532D" w:rsidRDefault="0086532D">
            <w:pPr>
              <w:spacing w:before="0" w:after="0" w:line="240" w:lineRule="auto"/>
            </w:pPr>
            <w:r>
              <w:t>$</w:t>
            </w:r>
          </w:p>
        </w:tc>
      </w:tr>
      <w:tr w:rsidR="00931A75" w14:paraId="2EDA697B" w14:textId="77777777" w:rsidTr="00523E32">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35A91B20" w14:textId="305344C4" w:rsidR="00931A75" w:rsidRDefault="00931A75">
            <w:pPr>
              <w:spacing w:before="0" w:after="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382754A" w14:textId="77777777" w:rsidR="00931A75" w:rsidRDefault="00931A75">
            <w:pPr>
              <w:spacing w:before="0" w:after="0" w:line="240" w:lineRule="auto"/>
            </w:pPr>
          </w:p>
        </w:tc>
      </w:tr>
      <w:tr w:rsidR="00523E32" w14:paraId="67AF8ED6" w14:textId="77777777" w:rsidTr="003D6E10">
        <w:trPr>
          <w:trHeight w:val="397"/>
        </w:trPr>
        <w:tc>
          <w:tcPr>
            <w:tcW w:w="5481" w:type="dxa"/>
            <w:tcBorders>
              <w:top w:val="single" w:sz="4" w:space="0" w:color="auto"/>
              <w:left w:val="single" w:sz="4" w:space="0" w:color="auto"/>
              <w:bottom w:val="single" w:sz="4" w:space="0" w:color="auto"/>
              <w:right w:val="single" w:sz="4" w:space="0" w:color="auto"/>
            </w:tcBorders>
            <w:vAlign w:val="center"/>
          </w:tcPr>
          <w:p w14:paraId="2F74FC15" w14:textId="437035C5" w:rsidR="00523E32" w:rsidRPr="000E7890" w:rsidRDefault="00523E32">
            <w:pPr>
              <w:spacing w:before="0" w:after="0" w:line="240" w:lineRule="auto"/>
              <w:rPr>
                <w:b/>
              </w:rPr>
            </w:pPr>
            <w:r w:rsidRPr="000E7890">
              <w:rPr>
                <w:b/>
              </w:rPr>
              <w:t xml:space="preserve">Total </w:t>
            </w:r>
            <w:r w:rsidR="0027507A" w:rsidRPr="000E7890">
              <w:rPr>
                <w:b/>
              </w:rPr>
              <w:t>ESD c</w:t>
            </w:r>
            <w:r w:rsidR="003D6E10" w:rsidRPr="000E7890">
              <w:rPr>
                <w:b/>
              </w:rPr>
              <w:t>osts</w:t>
            </w:r>
          </w:p>
        </w:tc>
        <w:tc>
          <w:tcPr>
            <w:tcW w:w="1559" w:type="dxa"/>
            <w:tcBorders>
              <w:top w:val="single" w:sz="4" w:space="0" w:color="auto"/>
              <w:left w:val="single" w:sz="4" w:space="0" w:color="auto"/>
              <w:bottom w:val="single" w:sz="4" w:space="0" w:color="auto"/>
              <w:right w:val="single" w:sz="4" w:space="0" w:color="auto"/>
            </w:tcBorders>
            <w:vAlign w:val="center"/>
          </w:tcPr>
          <w:p w14:paraId="73C8569C" w14:textId="75B156E2" w:rsidR="00523E32" w:rsidRDefault="00523E32">
            <w:pPr>
              <w:spacing w:before="0" w:after="0" w:line="240" w:lineRule="auto"/>
            </w:pPr>
            <w:r>
              <w:t>$</w:t>
            </w:r>
          </w:p>
        </w:tc>
      </w:tr>
    </w:tbl>
    <w:p w14:paraId="7992C9AD" w14:textId="77777777" w:rsidR="001313E9" w:rsidRDefault="001313E9" w:rsidP="00FE2C58">
      <w:r>
        <w:br w:type="page"/>
      </w:r>
    </w:p>
    <w:p w14:paraId="0F4FE34B" w14:textId="77777777" w:rsidR="001313E9" w:rsidRPr="003E049C" w:rsidRDefault="001313E9" w:rsidP="000F0E31">
      <w:pPr>
        <w:pStyle w:val="Heading2"/>
      </w:pPr>
      <w:r w:rsidRPr="003E049C">
        <w:lastRenderedPageBreak/>
        <w:t>C</w:t>
      </w:r>
      <w:r w:rsidR="000F0E31">
        <w:t>ertification</w:t>
      </w:r>
      <w:r w:rsidR="006241EB">
        <w:t xml:space="preserve"> and authority</w:t>
      </w:r>
    </w:p>
    <w:p w14:paraId="06CF736A" w14:textId="0065B368" w:rsidR="001313E9" w:rsidRPr="000F0E31" w:rsidRDefault="001313E9" w:rsidP="000F0E31">
      <w:pPr>
        <w:rPr>
          <w:i/>
          <w:iCs/>
        </w:rPr>
      </w:pPr>
      <w:r w:rsidRPr="000F0E31">
        <w:rPr>
          <w:i/>
          <w:iCs/>
        </w:rPr>
        <w:t xml:space="preserve">This Certification must be signed by the </w:t>
      </w:r>
      <w:r w:rsidR="004D48DF" w:rsidRPr="000F0E31">
        <w:rPr>
          <w:i/>
          <w:iCs/>
        </w:rPr>
        <w:t xml:space="preserve">Respondent’s </w:t>
      </w:r>
      <w:r w:rsidR="00A62919" w:rsidRPr="000F0E31">
        <w:rPr>
          <w:i/>
          <w:iCs/>
        </w:rPr>
        <w:t>c</w:t>
      </w:r>
      <w:r w:rsidRPr="000F0E31">
        <w:rPr>
          <w:i/>
          <w:iCs/>
        </w:rPr>
        <w:t xml:space="preserve">hief </w:t>
      </w:r>
      <w:r w:rsidR="00A62919" w:rsidRPr="000F0E31">
        <w:rPr>
          <w:i/>
          <w:iCs/>
        </w:rPr>
        <w:t>executive o</w:t>
      </w:r>
      <w:r w:rsidRPr="000F0E31">
        <w:rPr>
          <w:i/>
          <w:iCs/>
        </w:rPr>
        <w:t xml:space="preserve">fficer or a duly appointed officer on their behalf. The Certification should be signed </w:t>
      </w:r>
      <w:r w:rsidRPr="000F0E31">
        <w:rPr>
          <w:b/>
          <w:i/>
          <w:iCs/>
        </w:rPr>
        <w:t xml:space="preserve">after </w:t>
      </w:r>
      <w:r w:rsidR="003E049C" w:rsidRPr="000F0E31">
        <w:rPr>
          <w:i/>
          <w:iCs/>
        </w:rPr>
        <w:t>Schedules 1-</w:t>
      </w:r>
      <w:r w:rsidR="000D719B">
        <w:rPr>
          <w:i/>
          <w:iCs/>
        </w:rPr>
        <w:t>7</w:t>
      </w:r>
      <w:r w:rsidR="00054A35" w:rsidRPr="000F0E31">
        <w:rPr>
          <w:i/>
          <w:iCs/>
        </w:rPr>
        <w:t xml:space="preserve"> are completed</w:t>
      </w:r>
      <w:r w:rsidRPr="000F0E31">
        <w:rPr>
          <w:i/>
          <w:iCs/>
        </w:rPr>
        <w:t>.</w:t>
      </w:r>
    </w:p>
    <w:p w14:paraId="5F8B61B4" w14:textId="77777777" w:rsidR="001313E9" w:rsidRPr="003E049C" w:rsidRDefault="001313E9" w:rsidP="000F0E31">
      <w:r w:rsidRPr="003E049C">
        <w:t>I, the undersigned, acknowledge and certify that:</w:t>
      </w:r>
    </w:p>
    <w:p w14:paraId="01301913" w14:textId="77777777" w:rsidR="001313E9" w:rsidRPr="003E049C" w:rsidRDefault="004A3E87" w:rsidP="00D3576C">
      <w:pPr>
        <w:pStyle w:val="ListNumber"/>
        <w:numPr>
          <w:ilvl w:val="0"/>
          <w:numId w:val="10"/>
        </w:numPr>
      </w:pPr>
      <w:r>
        <w:t>I am the chief executive o</w:t>
      </w:r>
      <w:r w:rsidR="001313E9" w:rsidRPr="003E049C">
        <w:t xml:space="preserve">fficer of the </w:t>
      </w:r>
      <w:r w:rsidR="003E049C">
        <w:t>Respondent</w:t>
      </w:r>
      <w:r w:rsidR="001313E9" w:rsidRPr="003E049C">
        <w:t xml:space="preserve"> (or a duly appointed officer on their behalf).</w:t>
      </w:r>
    </w:p>
    <w:p w14:paraId="2D3EA9D9" w14:textId="19398565" w:rsidR="001313E9" w:rsidRPr="003E049C" w:rsidRDefault="001313E9" w:rsidP="00D3576C">
      <w:pPr>
        <w:pStyle w:val="ListNumber"/>
        <w:numPr>
          <w:ilvl w:val="0"/>
          <w:numId w:val="10"/>
        </w:numPr>
      </w:pPr>
      <w:r w:rsidRPr="003E049C">
        <w:t xml:space="preserve">I am authorised to make this Certification on behalf of the </w:t>
      </w:r>
      <w:r w:rsidR="003E049C">
        <w:t>Respondent</w:t>
      </w:r>
      <w:r w:rsidRPr="003E049C">
        <w:t xml:space="preserve"> in respect of </w:t>
      </w:r>
      <w:r w:rsidR="003E049C">
        <w:t>its Response to the Invitation for Expressions of Interest issued by Consumer Affairs Victoria for the Victorian Property Fund Grants Program Housing Funding Round 201</w:t>
      </w:r>
      <w:r w:rsidR="0068143A">
        <w:t>8</w:t>
      </w:r>
      <w:r w:rsidR="003E049C">
        <w:t>-1</w:t>
      </w:r>
      <w:r w:rsidR="0068143A">
        <w:t>9</w:t>
      </w:r>
      <w:r w:rsidR="003E049C">
        <w:t xml:space="preserve"> (the Program)</w:t>
      </w:r>
      <w:r w:rsidRPr="003E049C">
        <w:t>.</w:t>
      </w:r>
    </w:p>
    <w:p w14:paraId="5806A94C" w14:textId="77777777" w:rsidR="001313E9" w:rsidRPr="003E049C" w:rsidRDefault="001313E9" w:rsidP="00D3576C">
      <w:pPr>
        <w:pStyle w:val="ListNumber"/>
        <w:numPr>
          <w:ilvl w:val="0"/>
          <w:numId w:val="10"/>
        </w:numPr>
      </w:pPr>
      <w:r w:rsidRPr="003E049C">
        <w:t>I have read and understood:</w:t>
      </w:r>
    </w:p>
    <w:p w14:paraId="1299A82F" w14:textId="77777777" w:rsidR="001313E9" w:rsidRPr="000F0E31" w:rsidRDefault="001313E9" w:rsidP="00D3576C">
      <w:pPr>
        <w:pStyle w:val="ListBullet"/>
        <w:numPr>
          <w:ilvl w:val="1"/>
          <w:numId w:val="5"/>
        </w:numPr>
        <w:ind w:left="1077" w:hanging="357"/>
        <w:contextualSpacing/>
      </w:pPr>
      <w:r w:rsidRPr="000F0E31">
        <w:t xml:space="preserve">the </w:t>
      </w:r>
      <w:r w:rsidR="003E049C" w:rsidRPr="000F0E31">
        <w:t>Invitation for Expressions of Interest</w:t>
      </w:r>
      <w:bookmarkStart w:id="2" w:name="ReturnHere"/>
      <w:bookmarkEnd w:id="2"/>
      <w:r w:rsidR="004D48DF" w:rsidRPr="000F0E31">
        <w:t xml:space="preserve"> (IEOI)</w:t>
      </w:r>
    </w:p>
    <w:p w14:paraId="2BD5CD85" w14:textId="77777777" w:rsidR="001313E9" w:rsidRPr="000F0E31" w:rsidRDefault="001313E9" w:rsidP="00D3576C">
      <w:pPr>
        <w:pStyle w:val="ListBullet"/>
        <w:numPr>
          <w:ilvl w:val="1"/>
          <w:numId w:val="5"/>
        </w:numPr>
        <w:ind w:left="1077" w:hanging="357"/>
        <w:contextualSpacing/>
      </w:pPr>
      <w:r w:rsidRPr="000F0E31">
        <w:t xml:space="preserve">the </w:t>
      </w:r>
      <w:r w:rsidR="003E049C" w:rsidRPr="000F0E31">
        <w:t>Conditions of Participation</w:t>
      </w:r>
      <w:r w:rsidRPr="000F0E31">
        <w:t>, and</w:t>
      </w:r>
    </w:p>
    <w:p w14:paraId="443A34DE" w14:textId="4EBF2CDC" w:rsidR="001313E9" w:rsidRPr="000F0E31" w:rsidRDefault="001313E9" w:rsidP="00D3576C">
      <w:pPr>
        <w:pStyle w:val="ListBullet"/>
        <w:numPr>
          <w:ilvl w:val="1"/>
          <w:numId w:val="5"/>
        </w:numPr>
        <w:ind w:left="1077" w:hanging="357"/>
        <w:contextualSpacing/>
      </w:pPr>
      <w:r w:rsidRPr="000F0E31">
        <w:t xml:space="preserve">the completed </w:t>
      </w:r>
      <w:r w:rsidR="003E049C" w:rsidRPr="000F0E31">
        <w:t>Response</w:t>
      </w:r>
      <w:r w:rsidRPr="000F0E31">
        <w:t xml:space="preserve"> </w:t>
      </w:r>
      <w:r w:rsidR="00592C86">
        <w:t xml:space="preserve">and Certification form </w:t>
      </w:r>
      <w:r w:rsidRPr="000F0E31">
        <w:t xml:space="preserve">being submitted on behalf of the </w:t>
      </w:r>
      <w:r w:rsidR="003E049C" w:rsidRPr="000F0E31">
        <w:t>Respondent</w:t>
      </w:r>
      <w:r w:rsidRPr="000F0E31">
        <w:t xml:space="preserve">, including </w:t>
      </w:r>
      <w:r w:rsidR="00054A35" w:rsidRPr="000F0E31">
        <w:t>completed Schedules 1-</w:t>
      </w:r>
      <w:r w:rsidR="00325E10">
        <w:t>7</w:t>
      </w:r>
      <w:r w:rsidR="00054A35" w:rsidRPr="000F0E31">
        <w:t xml:space="preserve"> </w:t>
      </w:r>
      <w:r w:rsidRPr="000F0E31">
        <w:t xml:space="preserve">and any </w:t>
      </w:r>
      <w:r w:rsidR="00530DF9" w:rsidRPr="000F0E31">
        <w:t xml:space="preserve">additional </w:t>
      </w:r>
      <w:r w:rsidRPr="000F0E31">
        <w:t>att</w:t>
      </w:r>
      <w:r w:rsidR="00054A35" w:rsidRPr="000F0E31">
        <w:t xml:space="preserve">achments </w:t>
      </w:r>
      <w:r w:rsidR="00530DF9" w:rsidRPr="000F0E31">
        <w:t xml:space="preserve">provided </w:t>
      </w:r>
      <w:r w:rsidR="00054A35" w:rsidRPr="000F0E31">
        <w:t>(the Response</w:t>
      </w:r>
      <w:r w:rsidRPr="000F0E31">
        <w:t>).</w:t>
      </w:r>
    </w:p>
    <w:p w14:paraId="080B026B" w14:textId="77777777" w:rsidR="001313E9" w:rsidRPr="003E049C" w:rsidRDefault="001313E9" w:rsidP="00D3576C">
      <w:pPr>
        <w:pStyle w:val="ListNumber"/>
        <w:numPr>
          <w:ilvl w:val="0"/>
          <w:numId w:val="10"/>
        </w:numPr>
      </w:pPr>
      <w:r w:rsidRPr="003E049C">
        <w:t xml:space="preserve">The information contained in the </w:t>
      </w:r>
      <w:r w:rsidR="00054A35">
        <w:t>Response</w:t>
      </w:r>
      <w:r w:rsidRPr="003E049C">
        <w:t xml:space="preserve"> is true and correct.</w:t>
      </w:r>
    </w:p>
    <w:p w14:paraId="29686737" w14:textId="77777777" w:rsidR="001313E9" w:rsidRPr="003E049C" w:rsidRDefault="001313E9" w:rsidP="00D3576C">
      <w:pPr>
        <w:pStyle w:val="ListNumber"/>
        <w:numPr>
          <w:ilvl w:val="0"/>
          <w:numId w:val="10"/>
        </w:numPr>
      </w:pPr>
      <w:r w:rsidRPr="003E049C">
        <w:t xml:space="preserve">I am not aware of any actual, potential or perceived conflict of interest between the interests of the State and the </w:t>
      </w:r>
      <w:r w:rsidR="00054A35">
        <w:t>Respondent</w:t>
      </w:r>
      <w:r w:rsidRPr="003E049C">
        <w:t xml:space="preserve">’s interests </w:t>
      </w:r>
      <w:r w:rsidR="004D48DF">
        <w:t xml:space="preserve">in the context of the Response and </w:t>
      </w:r>
      <w:r w:rsidR="004A3E87">
        <w:t>the Program</w:t>
      </w:r>
      <w:r w:rsidRPr="003E049C">
        <w:t>.</w:t>
      </w:r>
    </w:p>
    <w:p w14:paraId="254C6021" w14:textId="77777777" w:rsidR="001313E9" w:rsidRPr="003E049C" w:rsidRDefault="001313E9" w:rsidP="00D3576C">
      <w:pPr>
        <w:pStyle w:val="ListNumber"/>
        <w:numPr>
          <w:ilvl w:val="0"/>
          <w:numId w:val="10"/>
        </w:numPr>
      </w:pPr>
      <w:r w:rsidRPr="003E049C">
        <w:t xml:space="preserve">The </w:t>
      </w:r>
      <w:r w:rsidR="00054A35">
        <w:t>Respondent</w:t>
      </w:r>
      <w:r w:rsidRPr="003E049C">
        <w:t xml:space="preserve"> commits to notify Consumer Affairs Victoria in the event:</w:t>
      </w:r>
    </w:p>
    <w:p w14:paraId="7E109FD6" w14:textId="77777777" w:rsidR="001313E9" w:rsidRPr="003E049C" w:rsidRDefault="001313E9" w:rsidP="00D3576C">
      <w:pPr>
        <w:pStyle w:val="ListBullet"/>
        <w:numPr>
          <w:ilvl w:val="1"/>
          <w:numId w:val="5"/>
        </w:numPr>
      </w:pPr>
      <w:r w:rsidRPr="003E049C">
        <w:t xml:space="preserve">of any significant change that renders the information provided in the </w:t>
      </w:r>
      <w:r w:rsidR="00054A35">
        <w:t>Response</w:t>
      </w:r>
      <w:r w:rsidRPr="003E049C">
        <w:t xml:space="preserve"> incorrect or incomplete, or</w:t>
      </w:r>
    </w:p>
    <w:p w14:paraId="5ED0CA61" w14:textId="77777777" w:rsidR="001313E9" w:rsidRDefault="001313E9" w:rsidP="00D3576C">
      <w:pPr>
        <w:pStyle w:val="ListBullet"/>
        <w:numPr>
          <w:ilvl w:val="1"/>
          <w:numId w:val="5"/>
        </w:numPr>
      </w:pPr>
      <w:r w:rsidRPr="003E049C">
        <w:t xml:space="preserve">of becoming aware of any actual, potential or perceived conflict of interest between the interests of the State and the </w:t>
      </w:r>
      <w:r w:rsidR="00054A35">
        <w:t>Respondent</w:t>
      </w:r>
      <w:r w:rsidRPr="003E049C">
        <w:t xml:space="preserve">’s interests </w:t>
      </w:r>
      <w:r w:rsidR="0090540F">
        <w:t xml:space="preserve">in the context of the Response and </w:t>
      </w:r>
      <w:r w:rsidR="004A3E87">
        <w:t>the Program</w:t>
      </w:r>
      <w:r w:rsidRPr="003E049C">
        <w:t>.</w:t>
      </w:r>
    </w:p>
    <w:p w14:paraId="0AF0CBF9" w14:textId="4004C81D" w:rsidR="00F7405F" w:rsidRPr="00535EBE" w:rsidRDefault="00F7405F" w:rsidP="00D3576C">
      <w:pPr>
        <w:pStyle w:val="ListNumber"/>
        <w:numPr>
          <w:ilvl w:val="0"/>
          <w:numId w:val="10"/>
        </w:numPr>
      </w:pPr>
      <w:r w:rsidRPr="00535EBE">
        <w:t>The Respondent authorises Consumer Affairs Victoria to seek, and the Department of Health and Human Services</w:t>
      </w:r>
      <w:r w:rsidR="000264E0" w:rsidRPr="00535EBE">
        <w:t>, the Department of Treasury and Finance, and</w:t>
      </w:r>
      <w:r w:rsidRPr="00535EBE">
        <w:t xml:space="preserve"> </w:t>
      </w:r>
      <w:r w:rsidR="00325E10">
        <w:t xml:space="preserve">(if the Respondent is a RHA) </w:t>
      </w:r>
      <w:r w:rsidRPr="00535EBE">
        <w:t xml:space="preserve">the Registrar of Housing Agencies to supply, information regarding: </w:t>
      </w:r>
    </w:p>
    <w:p w14:paraId="52CDD60A" w14:textId="16D17C54" w:rsidR="006241EB" w:rsidRPr="00535EBE" w:rsidRDefault="00592C86" w:rsidP="00D3576C">
      <w:pPr>
        <w:pStyle w:val="ListBullet"/>
        <w:numPr>
          <w:ilvl w:val="1"/>
          <w:numId w:val="5"/>
        </w:numPr>
      </w:pPr>
      <w:r w:rsidRPr="00535EBE">
        <w:t xml:space="preserve">whether the Respondent is currently under investigation or subject to a formal intervention action by the Registrar of Housing Agencies under Divisions 7 or 8 of Part VIII of the </w:t>
      </w:r>
      <w:r w:rsidR="000F0805" w:rsidRPr="00535EBE">
        <w:t xml:space="preserve">Housing </w:t>
      </w:r>
      <w:r w:rsidRPr="00535EBE">
        <w:t>Act</w:t>
      </w:r>
      <w:r w:rsidR="000F0805" w:rsidRPr="00535EBE">
        <w:t xml:space="preserve"> 1983</w:t>
      </w:r>
      <w:r w:rsidRPr="00535EBE">
        <w:t xml:space="preserve">. </w:t>
      </w:r>
      <w:r w:rsidR="006241EB" w:rsidRPr="00535EBE">
        <w:t xml:space="preserve"> </w:t>
      </w:r>
    </w:p>
    <w:p w14:paraId="3D991B85" w14:textId="77777777" w:rsidR="00F7405F" w:rsidRPr="00535EBE" w:rsidRDefault="006241EB" w:rsidP="00D3576C">
      <w:pPr>
        <w:pStyle w:val="ListBullet"/>
        <w:numPr>
          <w:ilvl w:val="1"/>
          <w:numId w:val="5"/>
        </w:numPr>
      </w:pPr>
      <w:r w:rsidRPr="00535EBE">
        <w:t xml:space="preserve">the Respondent’s </w:t>
      </w:r>
      <w:r w:rsidR="005108F4" w:rsidRPr="00535EBE">
        <w:t xml:space="preserve">financial </w:t>
      </w:r>
      <w:r w:rsidRPr="00535EBE">
        <w:t>capacity</w:t>
      </w:r>
      <w:r w:rsidR="000264E0" w:rsidRPr="00535EBE">
        <w:t xml:space="preserve"> and experience</w:t>
      </w:r>
      <w:r w:rsidRPr="00535EBE">
        <w:t xml:space="preserve"> carry</w:t>
      </w:r>
      <w:r w:rsidR="005108F4" w:rsidRPr="00535EBE">
        <w:t>ing</w:t>
      </w:r>
      <w:r w:rsidRPr="00535EBE">
        <w:t xml:space="preserve"> out </w:t>
      </w:r>
      <w:r w:rsidR="005108F4" w:rsidRPr="00535EBE">
        <w:t>affordable housing developments</w:t>
      </w:r>
      <w:r w:rsidR="003B7ECF" w:rsidRPr="00535EBE">
        <w:t>;</w:t>
      </w:r>
      <w:r w:rsidRPr="00535EBE">
        <w:t xml:space="preserve"> and</w:t>
      </w:r>
    </w:p>
    <w:p w14:paraId="35C187A5" w14:textId="77777777" w:rsidR="00F7405F" w:rsidRPr="00535EBE" w:rsidRDefault="006241EB" w:rsidP="00D3576C">
      <w:pPr>
        <w:pStyle w:val="ListBullet"/>
        <w:numPr>
          <w:ilvl w:val="1"/>
          <w:numId w:val="5"/>
        </w:numPr>
      </w:pPr>
      <w:r w:rsidRPr="00535EBE">
        <w:t xml:space="preserve">any </w:t>
      </w:r>
      <w:r w:rsidR="00F7405F" w:rsidRPr="00535EBE">
        <w:t xml:space="preserve">other </w:t>
      </w:r>
      <w:r w:rsidRPr="00535EBE">
        <w:t>m</w:t>
      </w:r>
      <w:r w:rsidR="003B7ECF" w:rsidRPr="00535EBE">
        <w:t xml:space="preserve">atter contained in this Response </w:t>
      </w:r>
      <w:r w:rsidR="00C5624E" w:rsidRPr="00535EBE">
        <w:t xml:space="preserve">which CAV </w:t>
      </w:r>
      <w:r w:rsidRPr="00535EBE">
        <w:t xml:space="preserve">reasonably </w:t>
      </w:r>
      <w:r w:rsidR="00C5624E" w:rsidRPr="00535EBE">
        <w:t xml:space="preserve">considers </w:t>
      </w:r>
      <w:r w:rsidR="003B7ECF" w:rsidRPr="00535EBE">
        <w:t>necessary to verify</w:t>
      </w:r>
      <w:r w:rsidRPr="00535EBE">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1313E9" w:rsidRPr="003E049C" w14:paraId="6C4F9568" w14:textId="77777777" w:rsidTr="004361CE">
        <w:trPr>
          <w:cantSplit/>
          <w:trHeight w:val="1338"/>
        </w:trPr>
        <w:tc>
          <w:tcPr>
            <w:tcW w:w="3510" w:type="dxa"/>
            <w:tcBorders>
              <w:top w:val="nil"/>
              <w:left w:val="nil"/>
              <w:bottom w:val="nil"/>
              <w:right w:val="single" w:sz="4" w:space="0" w:color="auto"/>
            </w:tcBorders>
            <w:vAlign w:val="center"/>
            <w:hideMark/>
          </w:tcPr>
          <w:p w14:paraId="5C7DA5F9" w14:textId="77777777" w:rsidR="001313E9" w:rsidRPr="003E049C" w:rsidRDefault="001313E9" w:rsidP="000F0E31">
            <w:pPr>
              <w:jc w:val="right"/>
            </w:pPr>
            <w:r w:rsidRPr="003E049C">
              <w:t>Signature</w:t>
            </w:r>
          </w:p>
        </w:tc>
        <w:tc>
          <w:tcPr>
            <w:tcW w:w="5812" w:type="dxa"/>
            <w:tcBorders>
              <w:top w:val="single" w:sz="4" w:space="0" w:color="auto"/>
              <w:left w:val="single" w:sz="4" w:space="0" w:color="auto"/>
              <w:bottom w:val="single" w:sz="4" w:space="0" w:color="auto"/>
              <w:right w:val="single" w:sz="4" w:space="0" w:color="auto"/>
            </w:tcBorders>
            <w:vAlign w:val="center"/>
          </w:tcPr>
          <w:p w14:paraId="5B5523E9" w14:textId="77777777" w:rsidR="001313E9" w:rsidRPr="003E049C" w:rsidRDefault="001313E9" w:rsidP="000F0E31"/>
        </w:tc>
      </w:tr>
      <w:tr w:rsidR="001313E9" w:rsidRPr="003E049C" w14:paraId="188BEB2F" w14:textId="77777777" w:rsidTr="004361CE">
        <w:trPr>
          <w:cantSplit/>
          <w:trHeight w:val="890"/>
        </w:trPr>
        <w:tc>
          <w:tcPr>
            <w:tcW w:w="3510" w:type="dxa"/>
            <w:tcBorders>
              <w:top w:val="nil"/>
              <w:left w:val="nil"/>
              <w:bottom w:val="nil"/>
              <w:right w:val="single" w:sz="4" w:space="0" w:color="auto"/>
            </w:tcBorders>
            <w:vAlign w:val="center"/>
            <w:hideMark/>
          </w:tcPr>
          <w:p w14:paraId="4423A8F9" w14:textId="77777777" w:rsidR="001313E9" w:rsidRPr="003E049C" w:rsidRDefault="001313E9" w:rsidP="000F0E31">
            <w:pPr>
              <w:jc w:val="right"/>
            </w:pPr>
            <w:r w:rsidRPr="003E049C">
              <w:t>Full name</w:t>
            </w:r>
            <w:r w:rsidRPr="003E049C">
              <w:br/>
            </w:r>
            <w:r w:rsidRPr="003E049C">
              <w:rPr>
                <w:color w:val="808080"/>
              </w:rPr>
              <w:t>Please print.</w:t>
            </w:r>
          </w:p>
        </w:tc>
        <w:tc>
          <w:tcPr>
            <w:tcW w:w="5812" w:type="dxa"/>
            <w:tcBorders>
              <w:top w:val="single" w:sz="4" w:space="0" w:color="auto"/>
              <w:left w:val="single" w:sz="4" w:space="0" w:color="auto"/>
              <w:bottom w:val="single" w:sz="4" w:space="0" w:color="auto"/>
              <w:right w:val="single" w:sz="4" w:space="0" w:color="auto"/>
            </w:tcBorders>
            <w:vAlign w:val="center"/>
          </w:tcPr>
          <w:p w14:paraId="27162B68" w14:textId="77777777" w:rsidR="001313E9" w:rsidRPr="003E049C" w:rsidRDefault="001313E9" w:rsidP="000F0E31"/>
        </w:tc>
      </w:tr>
      <w:tr w:rsidR="001313E9" w:rsidRPr="003E049C" w14:paraId="25628CCD" w14:textId="77777777" w:rsidTr="004361CE">
        <w:trPr>
          <w:cantSplit/>
          <w:trHeight w:val="890"/>
        </w:trPr>
        <w:tc>
          <w:tcPr>
            <w:tcW w:w="3510" w:type="dxa"/>
            <w:tcBorders>
              <w:top w:val="nil"/>
              <w:left w:val="nil"/>
              <w:bottom w:val="nil"/>
              <w:right w:val="single" w:sz="4" w:space="0" w:color="auto"/>
            </w:tcBorders>
            <w:vAlign w:val="center"/>
            <w:hideMark/>
          </w:tcPr>
          <w:p w14:paraId="4ACA189B" w14:textId="77777777" w:rsidR="001313E9" w:rsidRPr="003E049C" w:rsidRDefault="001313E9" w:rsidP="000F0E31">
            <w:pPr>
              <w:jc w:val="right"/>
            </w:pPr>
            <w:r w:rsidRPr="003E049C">
              <w:t>Position/Title</w:t>
            </w:r>
            <w:r w:rsidRPr="003E049C">
              <w:br/>
            </w:r>
            <w:r w:rsidRPr="003E049C">
              <w:rPr>
                <w:color w:val="808080"/>
              </w:rPr>
              <w:t>Please print.</w:t>
            </w:r>
          </w:p>
        </w:tc>
        <w:tc>
          <w:tcPr>
            <w:tcW w:w="5812" w:type="dxa"/>
            <w:tcBorders>
              <w:top w:val="single" w:sz="4" w:space="0" w:color="auto"/>
              <w:left w:val="single" w:sz="4" w:space="0" w:color="auto"/>
              <w:bottom w:val="single" w:sz="4" w:space="0" w:color="auto"/>
              <w:right w:val="single" w:sz="4" w:space="0" w:color="auto"/>
            </w:tcBorders>
            <w:vAlign w:val="center"/>
          </w:tcPr>
          <w:p w14:paraId="461EC46E" w14:textId="77777777" w:rsidR="001313E9" w:rsidRPr="003E049C" w:rsidRDefault="001313E9" w:rsidP="000F0E31"/>
        </w:tc>
      </w:tr>
      <w:tr w:rsidR="001313E9" w:rsidRPr="003E049C" w14:paraId="40A59CB7" w14:textId="77777777" w:rsidTr="004361CE">
        <w:trPr>
          <w:cantSplit/>
          <w:trHeight w:val="890"/>
        </w:trPr>
        <w:tc>
          <w:tcPr>
            <w:tcW w:w="3510" w:type="dxa"/>
            <w:tcBorders>
              <w:top w:val="nil"/>
              <w:left w:val="nil"/>
              <w:bottom w:val="nil"/>
              <w:right w:val="single" w:sz="4" w:space="0" w:color="auto"/>
            </w:tcBorders>
            <w:vAlign w:val="center"/>
            <w:hideMark/>
          </w:tcPr>
          <w:p w14:paraId="50C049F9" w14:textId="77777777" w:rsidR="001313E9" w:rsidRPr="003E049C" w:rsidRDefault="001313E9" w:rsidP="000F0E31">
            <w:pPr>
              <w:jc w:val="right"/>
            </w:pPr>
            <w:r w:rsidRPr="003E049C">
              <w:t>Date</w:t>
            </w:r>
            <w:r w:rsidRPr="003E049C">
              <w:br/>
            </w:r>
            <w:proofErr w:type="spellStart"/>
            <w:r w:rsidRPr="003E049C">
              <w:rPr>
                <w:color w:val="808080"/>
              </w:rPr>
              <w:t>dd</w:t>
            </w:r>
            <w:proofErr w:type="spellEnd"/>
            <w:r w:rsidRPr="003E049C">
              <w:rPr>
                <w:color w:val="808080"/>
              </w:rPr>
              <w:t>/mm/</w:t>
            </w:r>
            <w:proofErr w:type="spellStart"/>
            <w:r w:rsidRPr="003E049C">
              <w:rPr>
                <w:color w:val="808080"/>
              </w:rPr>
              <w:t>yyyy</w:t>
            </w:r>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14:paraId="7BE2A374" w14:textId="77777777" w:rsidR="001313E9" w:rsidRPr="003E049C" w:rsidRDefault="001313E9" w:rsidP="000F0E31"/>
        </w:tc>
      </w:tr>
    </w:tbl>
    <w:p w14:paraId="2C79F0D3" w14:textId="77777777" w:rsidR="00A3762A" w:rsidRPr="003E049C" w:rsidRDefault="00A3762A" w:rsidP="00FE2C58"/>
    <w:sectPr w:rsidR="00A3762A" w:rsidRPr="003E049C" w:rsidSect="004748AA">
      <w:headerReference w:type="default" r:id="rId8"/>
      <w:footerReference w:type="default" r:id="rId9"/>
      <w:headerReference w:type="first" r:id="rId10"/>
      <w:footerReference w:type="first" r:id="rId11"/>
      <w:pgSz w:w="11906" w:h="16838"/>
      <w:pgMar w:top="1440" w:right="1080" w:bottom="1440" w:left="108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957D" w14:textId="77777777" w:rsidR="006A3A79" w:rsidRDefault="006A3A79" w:rsidP="00FE2C58">
      <w:r>
        <w:separator/>
      </w:r>
    </w:p>
  </w:endnote>
  <w:endnote w:type="continuationSeparator" w:id="0">
    <w:p w14:paraId="0266FD27" w14:textId="77777777" w:rsidR="006A3A79" w:rsidRDefault="006A3A79" w:rsidP="00FE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YInterstate Light">
    <w:altName w:val="Arial Narrow"/>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4040" w14:textId="77777777" w:rsidR="004361CE" w:rsidRPr="00434AA6" w:rsidRDefault="004361CE" w:rsidP="004748AA">
    <w:pPr>
      <w:pStyle w:val="Footer"/>
      <w:jc w:val="center"/>
      <w:rPr>
        <w:sz w:val="16"/>
        <w:szCs w:val="16"/>
      </w:rPr>
    </w:pPr>
    <w:r w:rsidRPr="00434AA6">
      <w:rPr>
        <w:sz w:val="16"/>
        <w:szCs w:val="16"/>
      </w:rPr>
      <w:t xml:space="preserve">Page </w:t>
    </w:r>
    <w:r w:rsidRPr="00434AA6">
      <w:rPr>
        <w:sz w:val="16"/>
        <w:szCs w:val="16"/>
      </w:rPr>
      <w:fldChar w:fldCharType="begin"/>
    </w:r>
    <w:r w:rsidRPr="00434AA6">
      <w:rPr>
        <w:sz w:val="16"/>
        <w:szCs w:val="16"/>
      </w:rPr>
      <w:instrText xml:space="preserve"> PAGE </w:instrText>
    </w:r>
    <w:r w:rsidRPr="00434AA6">
      <w:rPr>
        <w:sz w:val="16"/>
        <w:szCs w:val="16"/>
      </w:rPr>
      <w:fldChar w:fldCharType="separate"/>
    </w:r>
    <w:r>
      <w:rPr>
        <w:noProof/>
        <w:sz w:val="16"/>
        <w:szCs w:val="16"/>
      </w:rPr>
      <w:t>2</w:t>
    </w:r>
    <w:r w:rsidRPr="00434AA6">
      <w:rPr>
        <w:sz w:val="16"/>
        <w:szCs w:val="16"/>
      </w:rPr>
      <w:fldChar w:fldCharType="end"/>
    </w:r>
    <w:r w:rsidRPr="00434AA6">
      <w:rPr>
        <w:sz w:val="16"/>
        <w:szCs w:val="16"/>
      </w:rPr>
      <w:t xml:space="preserve"> of </w:t>
    </w:r>
    <w:r w:rsidRPr="00434AA6">
      <w:rPr>
        <w:sz w:val="16"/>
        <w:szCs w:val="16"/>
      </w:rPr>
      <w:fldChar w:fldCharType="begin"/>
    </w:r>
    <w:r w:rsidRPr="00434AA6">
      <w:rPr>
        <w:sz w:val="16"/>
        <w:szCs w:val="16"/>
      </w:rPr>
      <w:instrText xml:space="preserve"> NUMPAGES  </w:instrText>
    </w:r>
    <w:r w:rsidRPr="00434AA6">
      <w:rPr>
        <w:sz w:val="16"/>
        <w:szCs w:val="16"/>
      </w:rPr>
      <w:fldChar w:fldCharType="separate"/>
    </w:r>
    <w:r>
      <w:rPr>
        <w:noProof/>
        <w:sz w:val="16"/>
        <w:szCs w:val="16"/>
      </w:rPr>
      <w:t>8</w:t>
    </w:r>
    <w:r w:rsidRPr="00434AA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B04C" w14:textId="77777777" w:rsidR="004361CE" w:rsidRPr="009C437F" w:rsidRDefault="004361CE" w:rsidP="004748AA">
    <w:pPr>
      <w:pStyle w:val="Footer"/>
    </w:pPr>
    <w:r>
      <w:rPr>
        <w:noProof/>
        <w:lang w:eastAsia="en-AU"/>
      </w:rPr>
      <w:drawing>
        <wp:anchor distT="0" distB="0" distL="114300" distR="114300" simplePos="0" relativeHeight="251657216" behindDoc="0" locked="0" layoutInCell="1" allowOverlap="1" wp14:anchorId="5D8207BF" wp14:editId="60701E87">
          <wp:simplePos x="0" y="0"/>
          <wp:positionH relativeFrom="column">
            <wp:posOffset>4456061</wp:posOffset>
          </wp:positionH>
          <wp:positionV relativeFrom="paragraph">
            <wp:posOffset>121285</wp:posOffset>
          </wp:positionV>
          <wp:extent cx="1642110" cy="450850"/>
          <wp:effectExtent l="0" t="0" r="0" b="6350"/>
          <wp:wrapNone/>
          <wp:docPr id="5" name="Picture 5"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50850"/>
                  </a:xfrm>
                  <a:prstGeom prst="rect">
                    <a:avLst/>
                  </a:prstGeom>
                  <a:noFill/>
                </pic:spPr>
              </pic:pic>
            </a:graphicData>
          </a:graphic>
          <wp14:sizeRelH relativeFrom="page">
            <wp14:pctWidth>0</wp14:pctWidth>
          </wp14:sizeRelH>
          <wp14:sizeRelV relativeFrom="page">
            <wp14:pctHeight>0</wp14:pctHeight>
          </wp14:sizeRelV>
        </wp:anchor>
      </w:drawing>
    </w:r>
  </w:p>
  <w:p w14:paraId="10F80A4F" w14:textId="77777777" w:rsidR="004361CE" w:rsidRPr="00434AA6" w:rsidRDefault="004361CE" w:rsidP="004748AA">
    <w:pPr>
      <w:pStyle w:val="Footer"/>
      <w:rPr>
        <w:sz w:val="16"/>
        <w:szCs w:val="16"/>
      </w:rPr>
    </w:pPr>
    <w:r w:rsidRPr="009C437F">
      <w:br/>
    </w:r>
    <w:hyperlink r:id="rId2" w:history="1">
      <w:r w:rsidRPr="00434AA6">
        <w:rPr>
          <w:rStyle w:val="FooterURL"/>
          <w:sz w:val="16"/>
          <w:szCs w:val="16"/>
        </w:rPr>
        <w:t>consumer.vic.gov.au</w:t>
      </w:r>
    </w:hyperlink>
    <w:r w:rsidRPr="00434AA6">
      <w:rPr>
        <w:rStyle w:val="FooterURL"/>
        <w:sz w:val="16"/>
        <w:szCs w:val="16"/>
      </w:rPr>
      <w:t>/</w:t>
    </w:r>
    <w:r w:rsidRPr="00434AA6">
      <w:rPr>
        <w:sz w:val="16"/>
        <w:szCs w:val="16"/>
      </w:rPr>
      <w:tab/>
      <w:t xml:space="preserve">Page </w:t>
    </w:r>
    <w:r w:rsidRPr="00434AA6">
      <w:rPr>
        <w:sz w:val="16"/>
        <w:szCs w:val="16"/>
      </w:rPr>
      <w:fldChar w:fldCharType="begin"/>
    </w:r>
    <w:r w:rsidRPr="00434AA6">
      <w:rPr>
        <w:sz w:val="16"/>
        <w:szCs w:val="16"/>
      </w:rPr>
      <w:instrText xml:space="preserve"> PAGE </w:instrText>
    </w:r>
    <w:r w:rsidRPr="00434AA6">
      <w:rPr>
        <w:sz w:val="16"/>
        <w:szCs w:val="16"/>
      </w:rPr>
      <w:fldChar w:fldCharType="separate"/>
    </w:r>
    <w:r>
      <w:rPr>
        <w:noProof/>
        <w:sz w:val="16"/>
        <w:szCs w:val="16"/>
      </w:rPr>
      <w:t>1</w:t>
    </w:r>
    <w:r w:rsidRPr="00434AA6">
      <w:rPr>
        <w:sz w:val="16"/>
        <w:szCs w:val="16"/>
      </w:rPr>
      <w:fldChar w:fldCharType="end"/>
    </w:r>
    <w:r w:rsidRPr="00434AA6">
      <w:rPr>
        <w:sz w:val="16"/>
        <w:szCs w:val="16"/>
      </w:rPr>
      <w:t xml:space="preserve"> of </w:t>
    </w:r>
    <w:r w:rsidRPr="00434AA6">
      <w:rPr>
        <w:sz w:val="16"/>
        <w:szCs w:val="16"/>
      </w:rPr>
      <w:fldChar w:fldCharType="begin"/>
    </w:r>
    <w:r w:rsidRPr="00434AA6">
      <w:rPr>
        <w:sz w:val="16"/>
        <w:szCs w:val="16"/>
      </w:rPr>
      <w:instrText xml:space="preserve"> NUMPAGES  </w:instrText>
    </w:r>
    <w:r w:rsidRPr="00434AA6">
      <w:rPr>
        <w:sz w:val="16"/>
        <w:szCs w:val="16"/>
      </w:rPr>
      <w:fldChar w:fldCharType="separate"/>
    </w:r>
    <w:r>
      <w:rPr>
        <w:noProof/>
        <w:sz w:val="16"/>
        <w:szCs w:val="16"/>
      </w:rPr>
      <w:t>8</w:t>
    </w:r>
    <w:r w:rsidRPr="00434AA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8E84" w14:textId="77777777" w:rsidR="006A3A79" w:rsidRDefault="006A3A79" w:rsidP="00FE2C58">
      <w:r>
        <w:separator/>
      </w:r>
    </w:p>
  </w:footnote>
  <w:footnote w:type="continuationSeparator" w:id="0">
    <w:p w14:paraId="76740F1B" w14:textId="77777777" w:rsidR="006A3A79" w:rsidRDefault="006A3A79" w:rsidP="00FE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CD83" w14:textId="77777777" w:rsidR="004361CE" w:rsidRDefault="004361CE" w:rsidP="00FE2C58">
    <w:pPr>
      <w:pStyle w:val="Header"/>
    </w:pPr>
    <w:r>
      <w:t>Commercial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CB07" w14:textId="77777777" w:rsidR="004361CE" w:rsidRDefault="004361CE" w:rsidP="004748AA">
    <w:pPr>
      <w:pStyle w:val="Header"/>
    </w:pPr>
    <w:r>
      <w:t>Commercial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64AC008"/>
    <w:lvl w:ilvl="0">
      <w:start w:val="1"/>
      <w:numFmt w:val="bullet"/>
      <w:pStyle w:val="ListBullet2"/>
      <w:lvlText w:val="o"/>
      <w:lvlJc w:val="left"/>
      <w:pPr>
        <w:ind w:left="927" w:hanging="360"/>
      </w:pPr>
      <w:rPr>
        <w:rFonts w:ascii="Courier New" w:hAnsi="Courier New" w:cs="Courier New" w:hint="default"/>
      </w:rPr>
    </w:lvl>
  </w:abstractNum>
  <w:abstractNum w:abstractNumId="1" w15:restartNumberingAfterBreak="0">
    <w:nsid w:val="00C5216F"/>
    <w:multiLevelType w:val="multilevel"/>
    <w:tmpl w:val="917E31AC"/>
    <w:lvl w:ilvl="0">
      <w:start w:val="1"/>
      <w:numFmt w:val="decimal"/>
      <w:lvlText w:val="SECTION %1"/>
      <w:lvlJc w:val="left"/>
      <w:pPr>
        <w:tabs>
          <w:tab w:val="num" w:pos="737"/>
        </w:tabs>
        <w:ind w:left="737" w:hanging="737"/>
      </w:pPr>
      <w:rPr>
        <w:rFonts w:ascii="Tahoma" w:hAnsi="Tahoma" w:hint="default"/>
        <w:b w:val="0"/>
        <w:i w:val="0"/>
        <w:sz w:val="32"/>
      </w:rPr>
    </w:lvl>
    <w:lvl w:ilvl="1">
      <w:start w:val="1"/>
      <w:numFmt w:val="decimal"/>
      <w:lvlText w:val="%1.%2"/>
      <w:lvlJc w:val="left"/>
      <w:pPr>
        <w:tabs>
          <w:tab w:val="num" w:pos="576"/>
        </w:tabs>
        <w:ind w:left="576" w:hanging="576"/>
      </w:pPr>
      <w:rPr>
        <w:rFonts w:ascii="Tahoma" w:hAnsi="Tahoma" w:hint="default"/>
        <w:b w:val="0"/>
        <w:i w:val="0"/>
        <w:sz w:val="28"/>
      </w:rPr>
    </w:lvl>
    <w:lvl w:ilvl="2">
      <w:start w:val="1"/>
      <w:numFmt w:val="decimal"/>
      <w:pStyle w:val="Heading3"/>
      <w:lvlText w:val="%1.%2.%3"/>
      <w:lvlJc w:val="left"/>
      <w:pPr>
        <w:tabs>
          <w:tab w:val="num" w:pos="720"/>
        </w:tabs>
        <w:ind w:left="720" w:hanging="720"/>
      </w:pPr>
      <w:rPr>
        <w:rFonts w:ascii="Tahoma" w:hAnsi="Tahoma" w:hint="default"/>
        <w:b/>
        <w:i w:val="0"/>
        <w:caps w:val="0"/>
        <w:strike w:val="0"/>
        <w:dstrike w:val="0"/>
        <w:vanish w:val="0"/>
        <w:sz w:val="20"/>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401AF"/>
    <w:multiLevelType w:val="hybridMultilevel"/>
    <w:tmpl w:val="3BDAA8CE"/>
    <w:lvl w:ilvl="0" w:tplc="A7D65CAE">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3B82718">
      <w:start w:val="7"/>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0B21C8"/>
    <w:multiLevelType w:val="hybridMultilevel"/>
    <w:tmpl w:val="A34E6990"/>
    <w:lvl w:ilvl="0" w:tplc="0F58E632">
      <w:start w:val="1"/>
      <w:numFmt w:val="bullet"/>
      <w:lvlText w:val=""/>
      <w:lvlJc w:val="left"/>
      <w:pPr>
        <w:ind w:left="1080" w:hanging="360"/>
      </w:pPr>
      <w:rPr>
        <w:rFonts w:ascii="Symbol" w:hAnsi="Symbol" w:hint="default"/>
        <w:sz w:val="40"/>
        <w:szCs w:val="4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0D5380"/>
    <w:multiLevelType w:val="hybridMultilevel"/>
    <w:tmpl w:val="BDE6B25E"/>
    <w:lvl w:ilvl="0" w:tplc="F0AED1C6">
      <w:start w:val="1"/>
      <w:numFmt w:val="lowerLetter"/>
      <w:pStyle w:val="ListNumber"/>
      <w:lvlText w:val="(%1)"/>
      <w:lvlJc w:val="left"/>
      <w:pPr>
        <w:ind w:left="360" w:hanging="360"/>
      </w:pPr>
      <w:rPr>
        <w:rFonts w:hint="default"/>
        <w:b w:val="0"/>
      </w:rPr>
    </w:lvl>
    <w:lvl w:ilvl="1" w:tplc="16308EFE">
      <w:start w:val="1"/>
      <w:numFmt w:val="lowerRoman"/>
      <w:pStyle w:val="ListNumber2"/>
      <w:lvlText w:val="%2."/>
      <w:lvlJc w:val="right"/>
      <w:pPr>
        <w:ind w:left="1080" w:hanging="360"/>
      </w:pPr>
      <w:rPr>
        <w:b w:val="0"/>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617011"/>
    <w:multiLevelType w:val="hybridMultilevel"/>
    <w:tmpl w:val="FF9E11BE"/>
    <w:lvl w:ilvl="0" w:tplc="885E0D36">
      <w:start w:val="1"/>
      <w:numFmt w:val="bullet"/>
      <w:pStyle w:val="Bullets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643168"/>
    <w:multiLevelType w:val="hybridMultilevel"/>
    <w:tmpl w:val="6AE43A56"/>
    <w:lvl w:ilvl="0" w:tplc="551688CC">
      <w:start w:val="1"/>
      <w:numFmt w:val="decimal"/>
      <w:lvlText w:val="%1."/>
      <w:lvlJc w:val="left"/>
      <w:pPr>
        <w:ind w:left="360" w:hanging="360"/>
      </w:pPr>
      <w:rPr>
        <w:rFonts w:hint="default"/>
        <w:b w:val="0"/>
      </w:rPr>
    </w:lvl>
    <w:lvl w:ilvl="1" w:tplc="16308EFE">
      <w:start w:val="1"/>
      <w:numFmt w:val="lowerRoman"/>
      <w:lvlText w:val="%2."/>
      <w:lvlJc w:val="right"/>
      <w:pPr>
        <w:ind w:left="1080" w:hanging="360"/>
      </w:pPr>
      <w:rPr>
        <w:b w:val="0"/>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D2B021A"/>
    <w:multiLevelType w:val="hybridMultilevel"/>
    <w:tmpl w:val="6CF453D2"/>
    <w:lvl w:ilvl="0" w:tplc="3FC00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872749"/>
    <w:multiLevelType w:val="hybridMultilevel"/>
    <w:tmpl w:val="70583804"/>
    <w:lvl w:ilvl="0" w:tplc="A3AC7F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E16F7F"/>
    <w:multiLevelType w:val="hybridMultilevel"/>
    <w:tmpl w:val="87B47E78"/>
    <w:lvl w:ilvl="0" w:tplc="2B68BC86">
      <w:start w:val="1"/>
      <w:numFmt w:val="bullet"/>
      <w:lvlText w:val=""/>
      <w:lvlJc w:val="left"/>
      <w:pPr>
        <w:ind w:left="1080" w:hanging="360"/>
      </w:pPr>
      <w:rPr>
        <w:rFonts w:ascii="Symbol" w:hAnsi="Symbol" w:hint="default"/>
        <w:sz w:val="40"/>
        <w:szCs w:val="4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7"/>
  </w:num>
  <w:num w:numId="11">
    <w:abstractNumId w:val="3"/>
  </w:num>
  <w:num w:numId="12">
    <w:abstractNumId w:val="10"/>
  </w:num>
  <w:num w:numId="13">
    <w:abstractNumId w:val="4"/>
  </w:num>
  <w:num w:numId="14">
    <w:abstractNumId w:val="4"/>
  </w:num>
  <w:num w:numId="15">
    <w:abstractNumId w:val="8"/>
  </w:num>
  <w:num w:numId="16">
    <w:abstractNumId w:val="9"/>
  </w:num>
  <w:num w:numId="17">
    <w:abstractNumId w:val="2"/>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F5"/>
    <w:rsid w:val="000043E6"/>
    <w:rsid w:val="0001250C"/>
    <w:rsid w:val="0001302F"/>
    <w:rsid w:val="000146CA"/>
    <w:rsid w:val="000150AB"/>
    <w:rsid w:val="0001671C"/>
    <w:rsid w:val="000220E6"/>
    <w:rsid w:val="000264E0"/>
    <w:rsid w:val="00033CE1"/>
    <w:rsid w:val="00054A35"/>
    <w:rsid w:val="00065874"/>
    <w:rsid w:val="00067E46"/>
    <w:rsid w:val="00070E93"/>
    <w:rsid w:val="00071019"/>
    <w:rsid w:val="000744CD"/>
    <w:rsid w:val="00081627"/>
    <w:rsid w:val="00087B03"/>
    <w:rsid w:val="00092CAE"/>
    <w:rsid w:val="0009467B"/>
    <w:rsid w:val="000A0087"/>
    <w:rsid w:val="000A0213"/>
    <w:rsid w:val="000A507C"/>
    <w:rsid w:val="000A66CF"/>
    <w:rsid w:val="000B18F3"/>
    <w:rsid w:val="000B2756"/>
    <w:rsid w:val="000D3285"/>
    <w:rsid w:val="000D5AC3"/>
    <w:rsid w:val="000D5AE5"/>
    <w:rsid w:val="000D709D"/>
    <w:rsid w:val="000D719B"/>
    <w:rsid w:val="000E470E"/>
    <w:rsid w:val="000E7890"/>
    <w:rsid w:val="000F00E8"/>
    <w:rsid w:val="000F0805"/>
    <w:rsid w:val="000F0E31"/>
    <w:rsid w:val="000F23EF"/>
    <w:rsid w:val="0010233A"/>
    <w:rsid w:val="00103CB9"/>
    <w:rsid w:val="00113ACF"/>
    <w:rsid w:val="0011731B"/>
    <w:rsid w:val="00120D91"/>
    <w:rsid w:val="00123516"/>
    <w:rsid w:val="00125C0E"/>
    <w:rsid w:val="00126686"/>
    <w:rsid w:val="001313E9"/>
    <w:rsid w:val="00132782"/>
    <w:rsid w:val="00136330"/>
    <w:rsid w:val="00136925"/>
    <w:rsid w:val="00145BC0"/>
    <w:rsid w:val="001534D4"/>
    <w:rsid w:val="00155026"/>
    <w:rsid w:val="0015602B"/>
    <w:rsid w:val="0016166D"/>
    <w:rsid w:val="00163C83"/>
    <w:rsid w:val="00163D49"/>
    <w:rsid w:val="00166C07"/>
    <w:rsid w:val="00172495"/>
    <w:rsid w:val="00174D90"/>
    <w:rsid w:val="00182ABF"/>
    <w:rsid w:val="00184CA4"/>
    <w:rsid w:val="00186E96"/>
    <w:rsid w:val="00187016"/>
    <w:rsid w:val="00192E44"/>
    <w:rsid w:val="001959C8"/>
    <w:rsid w:val="00195A92"/>
    <w:rsid w:val="001A4B25"/>
    <w:rsid w:val="001A6C11"/>
    <w:rsid w:val="001A7670"/>
    <w:rsid w:val="001B2E44"/>
    <w:rsid w:val="001B7F7E"/>
    <w:rsid w:val="001C7F7F"/>
    <w:rsid w:val="001D634F"/>
    <w:rsid w:val="001E54DA"/>
    <w:rsid w:val="001F0D3D"/>
    <w:rsid w:val="001F16BD"/>
    <w:rsid w:val="001F5A8C"/>
    <w:rsid w:val="00204AC2"/>
    <w:rsid w:val="00205FFA"/>
    <w:rsid w:val="00214F21"/>
    <w:rsid w:val="0021522E"/>
    <w:rsid w:val="002173E0"/>
    <w:rsid w:val="00217628"/>
    <w:rsid w:val="00224B66"/>
    <w:rsid w:val="00234FE7"/>
    <w:rsid w:val="002355D9"/>
    <w:rsid w:val="00236BB9"/>
    <w:rsid w:val="00237E76"/>
    <w:rsid w:val="0024016F"/>
    <w:rsid w:val="0027507A"/>
    <w:rsid w:val="00283EF9"/>
    <w:rsid w:val="002916C4"/>
    <w:rsid w:val="002B222C"/>
    <w:rsid w:val="002B312B"/>
    <w:rsid w:val="002B51A2"/>
    <w:rsid w:val="002D2851"/>
    <w:rsid w:val="002E07D7"/>
    <w:rsid w:val="002E4B29"/>
    <w:rsid w:val="002E4FF4"/>
    <w:rsid w:val="002F5815"/>
    <w:rsid w:val="002F65EA"/>
    <w:rsid w:val="002F6E00"/>
    <w:rsid w:val="00314DFC"/>
    <w:rsid w:val="00316421"/>
    <w:rsid w:val="00325E10"/>
    <w:rsid w:val="003356AD"/>
    <w:rsid w:val="00343365"/>
    <w:rsid w:val="0035075B"/>
    <w:rsid w:val="00351435"/>
    <w:rsid w:val="00371746"/>
    <w:rsid w:val="00371F8A"/>
    <w:rsid w:val="00384875"/>
    <w:rsid w:val="003916A9"/>
    <w:rsid w:val="00391CD0"/>
    <w:rsid w:val="003A6EA8"/>
    <w:rsid w:val="003B06A7"/>
    <w:rsid w:val="003B2842"/>
    <w:rsid w:val="003B7ECF"/>
    <w:rsid w:val="003C64F6"/>
    <w:rsid w:val="003D0B69"/>
    <w:rsid w:val="003D4F33"/>
    <w:rsid w:val="003D64E9"/>
    <w:rsid w:val="003D6E10"/>
    <w:rsid w:val="003E049C"/>
    <w:rsid w:val="003F2123"/>
    <w:rsid w:val="003F21BA"/>
    <w:rsid w:val="003F3F7A"/>
    <w:rsid w:val="003F4E69"/>
    <w:rsid w:val="00402B80"/>
    <w:rsid w:val="0040705E"/>
    <w:rsid w:val="00416942"/>
    <w:rsid w:val="00424930"/>
    <w:rsid w:val="00426E1C"/>
    <w:rsid w:val="00434AA6"/>
    <w:rsid w:val="004361CE"/>
    <w:rsid w:val="00441916"/>
    <w:rsid w:val="00441CFA"/>
    <w:rsid w:val="0044368D"/>
    <w:rsid w:val="00447EC1"/>
    <w:rsid w:val="00453D57"/>
    <w:rsid w:val="00466284"/>
    <w:rsid w:val="00470DA3"/>
    <w:rsid w:val="004748AA"/>
    <w:rsid w:val="004837A3"/>
    <w:rsid w:val="00485D41"/>
    <w:rsid w:val="004950F8"/>
    <w:rsid w:val="004A3E87"/>
    <w:rsid w:val="004A5C1D"/>
    <w:rsid w:val="004A72E8"/>
    <w:rsid w:val="004B4A66"/>
    <w:rsid w:val="004B4B89"/>
    <w:rsid w:val="004B7698"/>
    <w:rsid w:val="004C34B3"/>
    <w:rsid w:val="004C3D0D"/>
    <w:rsid w:val="004D48DF"/>
    <w:rsid w:val="004D6A6D"/>
    <w:rsid w:val="004E5C13"/>
    <w:rsid w:val="004F04BF"/>
    <w:rsid w:val="004F0DBF"/>
    <w:rsid w:val="004F3957"/>
    <w:rsid w:val="0050166D"/>
    <w:rsid w:val="005058C1"/>
    <w:rsid w:val="005108F4"/>
    <w:rsid w:val="00523E32"/>
    <w:rsid w:val="00524581"/>
    <w:rsid w:val="005260C8"/>
    <w:rsid w:val="005279FC"/>
    <w:rsid w:val="00530DF9"/>
    <w:rsid w:val="00532528"/>
    <w:rsid w:val="005355D1"/>
    <w:rsid w:val="00535EBE"/>
    <w:rsid w:val="0054077B"/>
    <w:rsid w:val="0055128D"/>
    <w:rsid w:val="00552FA4"/>
    <w:rsid w:val="00556F41"/>
    <w:rsid w:val="005573DE"/>
    <w:rsid w:val="005657EF"/>
    <w:rsid w:val="00583791"/>
    <w:rsid w:val="00585222"/>
    <w:rsid w:val="00585635"/>
    <w:rsid w:val="00592C86"/>
    <w:rsid w:val="0059415F"/>
    <w:rsid w:val="005B2896"/>
    <w:rsid w:val="005B2A76"/>
    <w:rsid w:val="005B3FFE"/>
    <w:rsid w:val="005C6A75"/>
    <w:rsid w:val="005E1FD0"/>
    <w:rsid w:val="005E31F7"/>
    <w:rsid w:val="005E3839"/>
    <w:rsid w:val="005E7972"/>
    <w:rsid w:val="005F782D"/>
    <w:rsid w:val="0060636E"/>
    <w:rsid w:val="006241EB"/>
    <w:rsid w:val="0063404C"/>
    <w:rsid w:val="00634B4D"/>
    <w:rsid w:val="006352D0"/>
    <w:rsid w:val="006363EB"/>
    <w:rsid w:val="00653972"/>
    <w:rsid w:val="00653C89"/>
    <w:rsid w:val="00657192"/>
    <w:rsid w:val="00657EC8"/>
    <w:rsid w:val="00662AC7"/>
    <w:rsid w:val="00662CC6"/>
    <w:rsid w:val="006637C2"/>
    <w:rsid w:val="00673C75"/>
    <w:rsid w:val="00680332"/>
    <w:rsid w:val="0068143A"/>
    <w:rsid w:val="00685109"/>
    <w:rsid w:val="006A2A24"/>
    <w:rsid w:val="006A3A79"/>
    <w:rsid w:val="006B188A"/>
    <w:rsid w:val="006B2AAE"/>
    <w:rsid w:val="006B72F5"/>
    <w:rsid w:val="006C4594"/>
    <w:rsid w:val="006D2221"/>
    <w:rsid w:val="006E32E9"/>
    <w:rsid w:val="00700950"/>
    <w:rsid w:val="007017D6"/>
    <w:rsid w:val="00705043"/>
    <w:rsid w:val="0070592C"/>
    <w:rsid w:val="0071016C"/>
    <w:rsid w:val="0072378B"/>
    <w:rsid w:val="0072571E"/>
    <w:rsid w:val="00733805"/>
    <w:rsid w:val="007359E7"/>
    <w:rsid w:val="00741405"/>
    <w:rsid w:val="00741D06"/>
    <w:rsid w:val="00745B74"/>
    <w:rsid w:val="00756AAC"/>
    <w:rsid w:val="007635F3"/>
    <w:rsid w:val="00764CB7"/>
    <w:rsid w:val="00771F35"/>
    <w:rsid w:val="00774267"/>
    <w:rsid w:val="00780C73"/>
    <w:rsid w:val="007B6EBC"/>
    <w:rsid w:val="007C5C87"/>
    <w:rsid w:val="007C6372"/>
    <w:rsid w:val="007C6737"/>
    <w:rsid w:val="007E44E7"/>
    <w:rsid w:val="007E6AD4"/>
    <w:rsid w:val="007F1616"/>
    <w:rsid w:val="00801541"/>
    <w:rsid w:val="00804AFE"/>
    <w:rsid w:val="0082246A"/>
    <w:rsid w:val="0082646A"/>
    <w:rsid w:val="00842B49"/>
    <w:rsid w:val="00851811"/>
    <w:rsid w:val="00856D1C"/>
    <w:rsid w:val="00862B8C"/>
    <w:rsid w:val="00863B74"/>
    <w:rsid w:val="0086532D"/>
    <w:rsid w:val="00865355"/>
    <w:rsid w:val="008728A1"/>
    <w:rsid w:val="0087599F"/>
    <w:rsid w:val="008846BA"/>
    <w:rsid w:val="00884C5F"/>
    <w:rsid w:val="00885FE3"/>
    <w:rsid w:val="00894930"/>
    <w:rsid w:val="008A0230"/>
    <w:rsid w:val="008B6EC9"/>
    <w:rsid w:val="008B7146"/>
    <w:rsid w:val="008C1929"/>
    <w:rsid w:val="008E119E"/>
    <w:rsid w:val="008E7EBA"/>
    <w:rsid w:val="008F01DD"/>
    <w:rsid w:val="008F1D2D"/>
    <w:rsid w:val="0090214F"/>
    <w:rsid w:val="0090540F"/>
    <w:rsid w:val="009069C7"/>
    <w:rsid w:val="009144E0"/>
    <w:rsid w:val="009170C3"/>
    <w:rsid w:val="00922B76"/>
    <w:rsid w:val="00923821"/>
    <w:rsid w:val="009264B1"/>
    <w:rsid w:val="00927DA9"/>
    <w:rsid w:val="00930740"/>
    <w:rsid w:val="00931A75"/>
    <w:rsid w:val="00932FCE"/>
    <w:rsid w:val="009347A1"/>
    <w:rsid w:val="00937553"/>
    <w:rsid w:val="00940937"/>
    <w:rsid w:val="00941ED4"/>
    <w:rsid w:val="00947536"/>
    <w:rsid w:val="009605DF"/>
    <w:rsid w:val="0096422B"/>
    <w:rsid w:val="009801EA"/>
    <w:rsid w:val="009826A7"/>
    <w:rsid w:val="009870F8"/>
    <w:rsid w:val="009A27E7"/>
    <w:rsid w:val="009A2A44"/>
    <w:rsid w:val="009A62D4"/>
    <w:rsid w:val="009B2430"/>
    <w:rsid w:val="009B3989"/>
    <w:rsid w:val="009B5DA3"/>
    <w:rsid w:val="009C4F99"/>
    <w:rsid w:val="009C6B60"/>
    <w:rsid w:val="009E0E0B"/>
    <w:rsid w:val="009E5742"/>
    <w:rsid w:val="00A0238D"/>
    <w:rsid w:val="00A065BC"/>
    <w:rsid w:val="00A16E27"/>
    <w:rsid w:val="00A22490"/>
    <w:rsid w:val="00A258E3"/>
    <w:rsid w:val="00A27EF8"/>
    <w:rsid w:val="00A27F1B"/>
    <w:rsid w:val="00A304CF"/>
    <w:rsid w:val="00A31A0D"/>
    <w:rsid w:val="00A3651D"/>
    <w:rsid w:val="00A3762A"/>
    <w:rsid w:val="00A447CA"/>
    <w:rsid w:val="00A45660"/>
    <w:rsid w:val="00A5129D"/>
    <w:rsid w:val="00A51B40"/>
    <w:rsid w:val="00A5380D"/>
    <w:rsid w:val="00A53F35"/>
    <w:rsid w:val="00A571AF"/>
    <w:rsid w:val="00A61E59"/>
    <w:rsid w:val="00A62919"/>
    <w:rsid w:val="00A66913"/>
    <w:rsid w:val="00A66E1E"/>
    <w:rsid w:val="00A67B32"/>
    <w:rsid w:val="00A707E1"/>
    <w:rsid w:val="00A73353"/>
    <w:rsid w:val="00A75FB9"/>
    <w:rsid w:val="00A936C3"/>
    <w:rsid w:val="00AA21F5"/>
    <w:rsid w:val="00AA2BA7"/>
    <w:rsid w:val="00AA7D4A"/>
    <w:rsid w:val="00AB4948"/>
    <w:rsid w:val="00AC3875"/>
    <w:rsid w:val="00AC506B"/>
    <w:rsid w:val="00AE42A5"/>
    <w:rsid w:val="00AE49AA"/>
    <w:rsid w:val="00AF308F"/>
    <w:rsid w:val="00AF57C4"/>
    <w:rsid w:val="00B0289F"/>
    <w:rsid w:val="00B03004"/>
    <w:rsid w:val="00B1176F"/>
    <w:rsid w:val="00B13E53"/>
    <w:rsid w:val="00B15FFB"/>
    <w:rsid w:val="00B16335"/>
    <w:rsid w:val="00B20078"/>
    <w:rsid w:val="00B21213"/>
    <w:rsid w:val="00B36C0F"/>
    <w:rsid w:val="00B40258"/>
    <w:rsid w:val="00B464D5"/>
    <w:rsid w:val="00B50144"/>
    <w:rsid w:val="00B5510F"/>
    <w:rsid w:val="00B57634"/>
    <w:rsid w:val="00B60EF5"/>
    <w:rsid w:val="00B703F7"/>
    <w:rsid w:val="00B71305"/>
    <w:rsid w:val="00B72731"/>
    <w:rsid w:val="00B7415E"/>
    <w:rsid w:val="00B7647A"/>
    <w:rsid w:val="00B81C7C"/>
    <w:rsid w:val="00B83640"/>
    <w:rsid w:val="00B86634"/>
    <w:rsid w:val="00B9058C"/>
    <w:rsid w:val="00B95169"/>
    <w:rsid w:val="00BA0D10"/>
    <w:rsid w:val="00BA6294"/>
    <w:rsid w:val="00BA7CCB"/>
    <w:rsid w:val="00BB4C06"/>
    <w:rsid w:val="00BB7F10"/>
    <w:rsid w:val="00BC145F"/>
    <w:rsid w:val="00BC2191"/>
    <w:rsid w:val="00BC29BB"/>
    <w:rsid w:val="00BC35B1"/>
    <w:rsid w:val="00BC5A74"/>
    <w:rsid w:val="00BC5F50"/>
    <w:rsid w:val="00BC67D9"/>
    <w:rsid w:val="00BD0CC6"/>
    <w:rsid w:val="00BD288E"/>
    <w:rsid w:val="00BE1EE3"/>
    <w:rsid w:val="00BE1FA0"/>
    <w:rsid w:val="00BE67B9"/>
    <w:rsid w:val="00BF6C4E"/>
    <w:rsid w:val="00BF7C7B"/>
    <w:rsid w:val="00C076D8"/>
    <w:rsid w:val="00C214B8"/>
    <w:rsid w:val="00C26ACF"/>
    <w:rsid w:val="00C32287"/>
    <w:rsid w:val="00C40179"/>
    <w:rsid w:val="00C43DC9"/>
    <w:rsid w:val="00C4491A"/>
    <w:rsid w:val="00C47BC1"/>
    <w:rsid w:val="00C5072E"/>
    <w:rsid w:val="00C5624E"/>
    <w:rsid w:val="00C631A1"/>
    <w:rsid w:val="00C7515B"/>
    <w:rsid w:val="00CA007B"/>
    <w:rsid w:val="00CA2407"/>
    <w:rsid w:val="00CA4EC6"/>
    <w:rsid w:val="00CD3D84"/>
    <w:rsid w:val="00CE13A3"/>
    <w:rsid w:val="00CE27B3"/>
    <w:rsid w:val="00CE3C51"/>
    <w:rsid w:val="00CE3FAD"/>
    <w:rsid w:val="00CE478F"/>
    <w:rsid w:val="00CE5BE3"/>
    <w:rsid w:val="00CF19DE"/>
    <w:rsid w:val="00CF1B1E"/>
    <w:rsid w:val="00CF47E3"/>
    <w:rsid w:val="00CF4B23"/>
    <w:rsid w:val="00CF6500"/>
    <w:rsid w:val="00D0531C"/>
    <w:rsid w:val="00D05458"/>
    <w:rsid w:val="00D12C8D"/>
    <w:rsid w:val="00D3576C"/>
    <w:rsid w:val="00D4231A"/>
    <w:rsid w:val="00D53BE2"/>
    <w:rsid w:val="00D53CED"/>
    <w:rsid w:val="00D565DC"/>
    <w:rsid w:val="00D6276D"/>
    <w:rsid w:val="00D6651B"/>
    <w:rsid w:val="00D6778F"/>
    <w:rsid w:val="00D73E3A"/>
    <w:rsid w:val="00D75E76"/>
    <w:rsid w:val="00D90330"/>
    <w:rsid w:val="00D9209F"/>
    <w:rsid w:val="00D9380C"/>
    <w:rsid w:val="00D97FB1"/>
    <w:rsid w:val="00DB0A4F"/>
    <w:rsid w:val="00DC15BB"/>
    <w:rsid w:val="00DC63A7"/>
    <w:rsid w:val="00DC715E"/>
    <w:rsid w:val="00DE0DAD"/>
    <w:rsid w:val="00DE575F"/>
    <w:rsid w:val="00DE621A"/>
    <w:rsid w:val="00DE6DF8"/>
    <w:rsid w:val="00DE7548"/>
    <w:rsid w:val="00DF1591"/>
    <w:rsid w:val="00DF1629"/>
    <w:rsid w:val="00E11EC2"/>
    <w:rsid w:val="00E11FB9"/>
    <w:rsid w:val="00E14C25"/>
    <w:rsid w:val="00E219FC"/>
    <w:rsid w:val="00E27F79"/>
    <w:rsid w:val="00E3438B"/>
    <w:rsid w:val="00E34AD7"/>
    <w:rsid w:val="00E36ECB"/>
    <w:rsid w:val="00E37C05"/>
    <w:rsid w:val="00E423D7"/>
    <w:rsid w:val="00E44BA2"/>
    <w:rsid w:val="00E53421"/>
    <w:rsid w:val="00E62D1D"/>
    <w:rsid w:val="00E668F4"/>
    <w:rsid w:val="00E71A1A"/>
    <w:rsid w:val="00E9007A"/>
    <w:rsid w:val="00EA3908"/>
    <w:rsid w:val="00EA6285"/>
    <w:rsid w:val="00EA7896"/>
    <w:rsid w:val="00EB306B"/>
    <w:rsid w:val="00EC143B"/>
    <w:rsid w:val="00EC4490"/>
    <w:rsid w:val="00EC7DD6"/>
    <w:rsid w:val="00EE2A74"/>
    <w:rsid w:val="00EE4DA3"/>
    <w:rsid w:val="00EF0CD3"/>
    <w:rsid w:val="00EF1D57"/>
    <w:rsid w:val="00EF589D"/>
    <w:rsid w:val="00EF710D"/>
    <w:rsid w:val="00F065D5"/>
    <w:rsid w:val="00F160D0"/>
    <w:rsid w:val="00F23211"/>
    <w:rsid w:val="00F25E83"/>
    <w:rsid w:val="00F31AD0"/>
    <w:rsid w:val="00F372A4"/>
    <w:rsid w:val="00F42054"/>
    <w:rsid w:val="00F42177"/>
    <w:rsid w:val="00F43590"/>
    <w:rsid w:val="00F52D3A"/>
    <w:rsid w:val="00F55849"/>
    <w:rsid w:val="00F62644"/>
    <w:rsid w:val="00F643DA"/>
    <w:rsid w:val="00F66373"/>
    <w:rsid w:val="00F710EB"/>
    <w:rsid w:val="00F715AD"/>
    <w:rsid w:val="00F7405F"/>
    <w:rsid w:val="00F85DE6"/>
    <w:rsid w:val="00FA06FB"/>
    <w:rsid w:val="00FA0BD9"/>
    <w:rsid w:val="00FA1BCA"/>
    <w:rsid w:val="00FA309F"/>
    <w:rsid w:val="00FA724C"/>
    <w:rsid w:val="00FB6895"/>
    <w:rsid w:val="00FD1E4D"/>
    <w:rsid w:val="00FD431D"/>
    <w:rsid w:val="00FE0346"/>
    <w:rsid w:val="00FE0A7F"/>
    <w:rsid w:val="00FE2C58"/>
    <w:rsid w:val="00FE4EBC"/>
    <w:rsid w:val="00FF3621"/>
    <w:rsid w:val="00FF3DB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A5855"/>
  <w15:docId w15:val="{8C4F9DE2-2702-455A-9551-78D1593C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93"/>
    <w:pPr>
      <w:spacing w:before="120" w:after="120"/>
    </w:pPr>
    <w:rPr>
      <w:rFonts w:asciiTheme="minorBidi" w:hAnsiTheme="minorBidi"/>
      <w:sz w:val="20"/>
      <w:szCs w:val="20"/>
    </w:rPr>
  </w:style>
  <w:style w:type="paragraph" w:styleId="Heading1">
    <w:name w:val="heading 1"/>
    <w:basedOn w:val="Normal"/>
    <w:next w:val="Normal"/>
    <w:link w:val="Heading1Char"/>
    <w:qFormat/>
    <w:rsid w:val="00FE2C58"/>
    <w:pPr>
      <w:spacing w:after="0"/>
      <w:outlineLvl w:val="0"/>
    </w:pPr>
    <w:rPr>
      <w:b/>
      <w:sz w:val="36"/>
      <w:szCs w:val="36"/>
    </w:rPr>
  </w:style>
  <w:style w:type="paragraph" w:styleId="Heading2">
    <w:name w:val="heading 2"/>
    <w:basedOn w:val="Normal"/>
    <w:next w:val="Normal"/>
    <w:link w:val="Heading2Char"/>
    <w:qFormat/>
    <w:rsid w:val="00FE2C58"/>
    <w:pPr>
      <w:spacing w:before="240" w:after="0"/>
      <w:outlineLvl w:val="1"/>
    </w:pPr>
    <w:rPr>
      <w:b/>
      <w:sz w:val="28"/>
      <w:szCs w:val="28"/>
    </w:rPr>
  </w:style>
  <w:style w:type="paragraph" w:styleId="Heading3">
    <w:name w:val="heading 3"/>
    <w:basedOn w:val="Normal"/>
    <w:next w:val="Normal"/>
    <w:link w:val="Heading3Char"/>
    <w:qFormat/>
    <w:rsid w:val="00A0238D"/>
    <w:pPr>
      <w:keepNext/>
      <w:numPr>
        <w:ilvl w:val="2"/>
        <w:numId w:val="1"/>
      </w:numPr>
      <w:spacing w:line="240" w:lineRule="auto"/>
      <w:outlineLvl w:val="2"/>
    </w:pPr>
    <w:rPr>
      <w:rFonts w:ascii="Tahoma" w:eastAsiaTheme="minorEastAsia" w:hAnsi="Tahoma" w:cs="Times New Roman"/>
      <w:b/>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34F"/>
  </w:style>
  <w:style w:type="paragraph" w:styleId="Footer">
    <w:name w:val="footer"/>
    <w:basedOn w:val="Normal"/>
    <w:link w:val="FooterChar"/>
    <w:uiPriority w:val="99"/>
    <w:unhideWhenUsed/>
    <w:rsid w:val="001D6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34F"/>
  </w:style>
  <w:style w:type="paragraph" w:styleId="BalloonText">
    <w:name w:val="Balloon Text"/>
    <w:basedOn w:val="Normal"/>
    <w:link w:val="BalloonTextChar"/>
    <w:uiPriority w:val="99"/>
    <w:semiHidden/>
    <w:unhideWhenUsed/>
    <w:rsid w:val="001D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4F"/>
    <w:rPr>
      <w:rFonts w:ascii="Tahoma" w:hAnsi="Tahoma" w:cs="Tahoma"/>
      <w:sz w:val="16"/>
      <w:szCs w:val="16"/>
    </w:rPr>
  </w:style>
  <w:style w:type="table" w:styleId="TableGrid">
    <w:name w:val="Table Grid"/>
    <w:aliases w:val="ICB Table"/>
    <w:basedOn w:val="TableNormal"/>
    <w:rsid w:val="0088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C58"/>
    <w:rPr>
      <w:rFonts w:asciiTheme="minorBidi" w:hAnsiTheme="minorBidi"/>
      <w:b/>
      <w:sz w:val="36"/>
      <w:szCs w:val="36"/>
    </w:rPr>
  </w:style>
  <w:style w:type="character" w:customStyle="1" w:styleId="Heading2Char">
    <w:name w:val="Heading 2 Char"/>
    <w:basedOn w:val="DefaultParagraphFont"/>
    <w:link w:val="Heading2"/>
    <w:rsid w:val="00FE2C58"/>
    <w:rPr>
      <w:rFonts w:asciiTheme="minorBidi" w:hAnsiTheme="minorBidi"/>
      <w:b/>
      <w:sz w:val="28"/>
      <w:szCs w:val="28"/>
    </w:rPr>
  </w:style>
  <w:style w:type="character" w:customStyle="1" w:styleId="Heading3Char">
    <w:name w:val="Heading 3 Char"/>
    <w:basedOn w:val="DefaultParagraphFont"/>
    <w:link w:val="Heading3"/>
    <w:rsid w:val="00A0238D"/>
    <w:rPr>
      <w:rFonts w:ascii="Tahoma" w:eastAsiaTheme="minorEastAsia" w:hAnsi="Tahoma" w:cs="Times New Roman"/>
      <w:b/>
      <w:sz w:val="20"/>
      <w:szCs w:val="26"/>
      <w:lang w:eastAsia="ja-JP"/>
    </w:rPr>
  </w:style>
  <w:style w:type="paragraph" w:customStyle="1" w:styleId="Bullets1">
    <w:name w:val="Bullets 1"/>
    <w:qFormat/>
    <w:rsid w:val="00A0238D"/>
    <w:pPr>
      <w:numPr>
        <w:numId w:val="2"/>
      </w:numPr>
      <w:spacing w:after="60" w:line="240" w:lineRule="auto"/>
      <w:ind w:left="567" w:hanging="567"/>
    </w:pPr>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163C83"/>
    <w:rPr>
      <w:sz w:val="16"/>
      <w:szCs w:val="16"/>
    </w:rPr>
  </w:style>
  <w:style w:type="paragraph" w:styleId="CommentText">
    <w:name w:val="annotation text"/>
    <w:basedOn w:val="Normal"/>
    <w:link w:val="CommentTextChar"/>
    <w:uiPriority w:val="99"/>
    <w:semiHidden/>
    <w:unhideWhenUsed/>
    <w:rsid w:val="00163C83"/>
    <w:pPr>
      <w:spacing w:line="240" w:lineRule="auto"/>
    </w:pPr>
  </w:style>
  <w:style w:type="character" w:customStyle="1" w:styleId="CommentTextChar">
    <w:name w:val="Comment Text Char"/>
    <w:basedOn w:val="DefaultParagraphFont"/>
    <w:link w:val="CommentText"/>
    <w:uiPriority w:val="99"/>
    <w:semiHidden/>
    <w:rsid w:val="00163C83"/>
    <w:rPr>
      <w:sz w:val="20"/>
      <w:szCs w:val="20"/>
    </w:rPr>
  </w:style>
  <w:style w:type="paragraph" w:styleId="CommentSubject">
    <w:name w:val="annotation subject"/>
    <w:basedOn w:val="CommentText"/>
    <w:next w:val="CommentText"/>
    <w:link w:val="CommentSubjectChar"/>
    <w:uiPriority w:val="99"/>
    <w:semiHidden/>
    <w:unhideWhenUsed/>
    <w:rsid w:val="00163C83"/>
    <w:rPr>
      <w:b/>
      <w:bCs/>
    </w:rPr>
  </w:style>
  <w:style w:type="character" w:customStyle="1" w:styleId="CommentSubjectChar">
    <w:name w:val="Comment Subject Char"/>
    <w:basedOn w:val="CommentTextChar"/>
    <w:link w:val="CommentSubject"/>
    <w:uiPriority w:val="99"/>
    <w:semiHidden/>
    <w:rsid w:val="00163C83"/>
    <w:rPr>
      <w:b/>
      <w:bCs/>
      <w:sz w:val="20"/>
      <w:szCs w:val="20"/>
    </w:rPr>
  </w:style>
  <w:style w:type="character" w:customStyle="1" w:styleId="EYBodytextwithoutparaspaceCharChar">
    <w:name w:val="EY Body text (without para space) Char Char"/>
    <w:basedOn w:val="DefaultParagraphFont"/>
    <w:link w:val="EYBodytextwithoutparaspace"/>
    <w:rsid w:val="00163C83"/>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rsid w:val="00163C83"/>
    <w:pPr>
      <w:spacing w:after="0" w:line="240" w:lineRule="auto"/>
    </w:pPr>
    <w:rPr>
      <w:rFonts w:ascii="EYInterstate Light" w:hAnsi="EYInterstate Light"/>
      <w:kern w:val="12"/>
      <w:szCs w:val="24"/>
    </w:rPr>
  </w:style>
  <w:style w:type="paragraph" w:styleId="Revision">
    <w:name w:val="Revision"/>
    <w:hidden/>
    <w:uiPriority w:val="99"/>
    <w:semiHidden/>
    <w:rsid w:val="00E219FC"/>
    <w:pPr>
      <w:spacing w:after="0" w:line="240" w:lineRule="auto"/>
    </w:pPr>
  </w:style>
  <w:style w:type="paragraph" w:styleId="BodyText">
    <w:name w:val="Body Text"/>
    <w:link w:val="BodyTextChar"/>
    <w:unhideWhenUsed/>
    <w:qFormat/>
    <w:rsid w:val="00801541"/>
    <w:pPr>
      <w:spacing w:after="120" w:line="240" w:lineRule="auto"/>
    </w:pPr>
    <w:rPr>
      <w:rFonts w:ascii="Arial" w:eastAsia="Calibri" w:hAnsi="Arial" w:cs="Arial"/>
      <w:sz w:val="24"/>
      <w:lang w:eastAsia="en-AU"/>
    </w:rPr>
  </w:style>
  <w:style w:type="character" w:customStyle="1" w:styleId="BodyTextChar">
    <w:name w:val="Body Text Char"/>
    <w:basedOn w:val="DefaultParagraphFont"/>
    <w:link w:val="BodyText"/>
    <w:rsid w:val="00801541"/>
    <w:rPr>
      <w:rFonts w:ascii="Arial" w:eastAsia="Calibri" w:hAnsi="Arial" w:cs="Arial"/>
      <w:sz w:val="24"/>
      <w:lang w:eastAsia="en-AU"/>
    </w:rPr>
  </w:style>
  <w:style w:type="character" w:styleId="Hyperlink">
    <w:name w:val="Hyperlink"/>
    <w:uiPriority w:val="99"/>
    <w:semiHidden/>
    <w:unhideWhenUsed/>
    <w:rsid w:val="00801541"/>
    <w:rPr>
      <w:color w:val="0563C1"/>
      <w:u w:val="single"/>
    </w:rPr>
  </w:style>
  <w:style w:type="paragraph" w:styleId="ListBullet">
    <w:name w:val="List Bullet"/>
    <w:uiPriority w:val="99"/>
    <w:unhideWhenUsed/>
    <w:rsid w:val="00A571AF"/>
    <w:pPr>
      <w:numPr>
        <w:numId w:val="5"/>
      </w:numPr>
      <w:spacing w:before="120" w:after="120" w:line="240" w:lineRule="auto"/>
    </w:pPr>
    <w:rPr>
      <w:rFonts w:ascii="Arial" w:eastAsia="Calibri" w:hAnsi="Arial" w:cs="Arial"/>
      <w:sz w:val="20"/>
      <w:szCs w:val="18"/>
      <w:lang w:eastAsia="en-AU"/>
    </w:rPr>
  </w:style>
  <w:style w:type="paragraph" w:styleId="ListBullet2">
    <w:name w:val="List Bullet 2"/>
    <w:uiPriority w:val="99"/>
    <w:unhideWhenUsed/>
    <w:rsid w:val="00A75FB9"/>
    <w:pPr>
      <w:numPr>
        <w:numId w:val="4"/>
      </w:numPr>
      <w:spacing w:before="120" w:after="120" w:line="240" w:lineRule="auto"/>
      <w:ind w:left="1775" w:hanging="357"/>
      <w:contextualSpacing/>
    </w:pPr>
    <w:rPr>
      <w:rFonts w:ascii="Arial" w:eastAsia="Calibri" w:hAnsi="Arial" w:cs="Arial"/>
      <w:sz w:val="20"/>
      <w:szCs w:val="20"/>
      <w:lang w:eastAsia="en-AU"/>
    </w:rPr>
  </w:style>
  <w:style w:type="numbering" w:styleId="111111">
    <w:name w:val="Outline List 2"/>
    <w:uiPriority w:val="99"/>
    <w:semiHidden/>
    <w:unhideWhenUsed/>
    <w:rsid w:val="001313E9"/>
    <w:pPr>
      <w:numPr>
        <w:numId w:val="6"/>
      </w:numPr>
    </w:pPr>
  </w:style>
  <w:style w:type="paragraph" w:styleId="ListNumber">
    <w:name w:val="List Number"/>
    <w:basedOn w:val="Normal"/>
    <w:uiPriority w:val="99"/>
    <w:unhideWhenUsed/>
    <w:rsid w:val="00441916"/>
    <w:pPr>
      <w:numPr>
        <w:numId w:val="3"/>
      </w:numPr>
      <w:contextualSpacing/>
    </w:pPr>
  </w:style>
  <w:style w:type="character" w:customStyle="1" w:styleId="FooterURL">
    <w:name w:val="Footer URL"/>
    <w:rsid w:val="00A571AF"/>
    <w:rPr>
      <w:sz w:val="22"/>
      <w:szCs w:val="22"/>
    </w:rPr>
  </w:style>
  <w:style w:type="paragraph" w:styleId="ListNumber2">
    <w:name w:val="List Number 2"/>
    <w:basedOn w:val="Normal"/>
    <w:uiPriority w:val="99"/>
    <w:unhideWhenUsed/>
    <w:rsid w:val="00441916"/>
    <w:pPr>
      <w:numPr>
        <w:ilvl w:val="1"/>
        <w:numId w:val="3"/>
      </w:numPr>
      <w:contextualSpacing/>
    </w:pPr>
  </w:style>
  <w:style w:type="paragraph" w:styleId="ListParagraph">
    <w:name w:val="List Paragraph"/>
    <w:basedOn w:val="Normal"/>
    <w:uiPriority w:val="34"/>
    <w:qFormat/>
    <w:rsid w:val="00C4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5833">
      <w:bodyDiv w:val="1"/>
      <w:marLeft w:val="0"/>
      <w:marRight w:val="0"/>
      <w:marTop w:val="0"/>
      <w:marBottom w:val="0"/>
      <w:divBdr>
        <w:top w:val="none" w:sz="0" w:space="0" w:color="auto"/>
        <w:left w:val="none" w:sz="0" w:space="0" w:color="auto"/>
        <w:bottom w:val="none" w:sz="0" w:space="0" w:color="auto"/>
        <w:right w:val="none" w:sz="0" w:space="0" w:color="auto"/>
      </w:divBdr>
    </w:div>
    <w:div w:id="1354265165">
      <w:bodyDiv w:val="1"/>
      <w:marLeft w:val="0"/>
      <w:marRight w:val="0"/>
      <w:marTop w:val="0"/>
      <w:marBottom w:val="0"/>
      <w:divBdr>
        <w:top w:val="none" w:sz="0" w:space="0" w:color="auto"/>
        <w:left w:val="none" w:sz="0" w:space="0" w:color="auto"/>
        <w:bottom w:val="none" w:sz="0" w:space="0" w:color="auto"/>
        <w:right w:val="none" w:sz="0" w:space="0" w:color="auto"/>
      </w:divBdr>
    </w:div>
    <w:div w:id="18145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662F-D879-44C9-89A7-208D7894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Response and certification form - VPF housing funding round 2018-19</vt:lpstr>
    </vt:vector>
  </TitlesOfParts>
  <Company>Department of Justice and Regulation</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and certification form - VPF housing funding round 2018-19</dc:title>
  <dc:subject>Funded services and grants</dc:subject>
  <dc:creator>Consumer Affairs Victoria</dc:creator>
  <cp:keywords/>
  <cp:lastModifiedBy>Fiona Creedy</cp:lastModifiedBy>
  <cp:revision>2</cp:revision>
  <cp:lastPrinted>2017-02-16T03:57:00Z</cp:lastPrinted>
  <dcterms:created xsi:type="dcterms:W3CDTF">2018-09-10T00:44:00Z</dcterms:created>
  <dcterms:modified xsi:type="dcterms:W3CDTF">2018-09-10T00:44:00Z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CD/17/72399*</vt:lpwstr>
  </property>
  <property fmtid="{D5CDD505-2E9C-101B-9397-08002B2CF9AE}" pid="3" name="TRIM_DateDue">
    <vt:lpwstr> </vt:lpwstr>
  </property>
  <property fmtid="{D5CDD505-2E9C-101B-9397-08002B2CF9AE}" pid="4" name="TRIM_Author">
    <vt:lpwstr>KOERNER, Tim</vt:lpwstr>
  </property>
  <property fmtid="{D5CDD505-2E9C-101B-9397-08002B2CF9AE}" pid="5" name="TRIM_Container">
    <vt:lpwstr>CF/17/3538</vt:lpwstr>
  </property>
  <property fmtid="{D5CDD505-2E9C-101B-9397-08002B2CF9AE}" pid="6" name="TRIM_Creator">
    <vt:lpwstr>KOERNER, Tim</vt:lpwstr>
  </property>
  <property fmtid="{D5CDD505-2E9C-101B-9397-08002B2CF9AE}" pid="7" name="TRIM_DateRegistered">
    <vt:lpwstr>13 February, 2017</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Publication - External - Response and Certification Form - VPF Grants Housing Funding Round 2016-17</vt:lpwstr>
  </property>
</Properties>
</file>