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73626" w14:textId="77777777" w:rsidR="00CB4D79" w:rsidRDefault="001F5329" w:rsidP="00CB4D79">
      <w:pPr>
        <w:pStyle w:val="Heading1"/>
        <w:rPr>
          <w:lang w:val="en-GB" w:eastAsia="en-AU"/>
        </w:rPr>
      </w:pPr>
      <w:bookmarkStart w:id="0" w:name="_Toc355102950"/>
      <w:r w:rsidRPr="001F5329">
        <w:rPr>
          <w:lang w:val="en-GB"/>
        </w:rPr>
        <w:t>U</w:t>
      </w:r>
      <w:r w:rsidR="00F61E07" w:rsidRPr="001F5329">
        <w:rPr>
          <w:lang w:val="en-GB"/>
        </w:rPr>
        <w:t>rgency</w:t>
      </w:r>
      <w:bookmarkEnd w:id="0"/>
      <w:r w:rsidRPr="001F5329">
        <w:rPr>
          <w:lang w:val="en-GB"/>
        </w:rPr>
        <w:t xml:space="preserve"> </w:t>
      </w:r>
      <w:r w:rsidR="00CB4D79">
        <w:rPr>
          <w:lang w:val="en-GB"/>
        </w:rPr>
        <w:t>c</w:t>
      </w:r>
      <w:r w:rsidR="00A547A9" w:rsidRPr="001F5329">
        <w:rPr>
          <w:lang w:val="en-GB"/>
        </w:rPr>
        <w:t>hecklist</w:t>
      </w:r>
      <w:r w:rsidR="00CD5480">
        <w:rPr>
          <w:lang w:val="en-GB"/>
        </w:rPr>
        <w:t xml:space="preserve"> – </w:t>
      </w:r>
      <w:r w:rsidR="00CD5480">
        <w:rPr>
          <w:lang w:val="en-GB" w:eastAsia="en-AU"/>
        </w:rPr>
        <w:t>Financial Counselling Program</w:t>
      </w:r>
    </w:p>
    <w:p w14:paraId="4BA73627" w14:textId="77777777" w:rsidR="00CB4D79" w:rsidRDefault="00F61E07" w:rsidP="00CB4D79">
      <w:pPr>
        <w:pStyle w:val="Heading2"/>
      </w:pPr>
      <w:r w:rsidRPr="001F5329">
        <w:rPr>
          <w:rFonts w:eastAsia="MS Mincho"/>
          <w:szCs w:val="40"/>
        </w:rPr>
        <w:t xml:space="preserve">An inquiry may be </w:t>
      </w:r>
      <w:r w:rsidR="00C23C0C">
        <w:rPr>
          <w:rFonts w:eastAsia="MS Mincho"/>
          <w:szCs w:val="40"/>
        </w:rPr>
        <w:t>urgent</w:t>
      </w:r>
      <w:r w:rsidRPr="001F5329">
        <w:rPr>
          <w:rFonts w:eastAsia="MS Mincho"/>
          <w:szCs w:val="40"/>
        </w:rPr>
        <w:t xml:space="preserve"> because of:</w:t>
      </w:r>
    </w:p>
    <w:p w14:paraId="4BA73628" w14:textId="77777777" w:rsidR="00F61E07" w:rsidRPr="00C843A5" w:rsidRDefault="0090121D" w:rsidP="00CB4D79">
      <w:pPr>
        <w:pStyle w:val="Heading3"/>
      </w:pPr>
      <w:r>
        <w:t>The c</w:t>
      </w:r>
      <w:r w:rsidR="00F61E07" w:rsidRPr="00C843A5">
        <w:t>ircumstances of the client</w:t>
      </w:r>
    </w:p>
    <w:p w14:paraId="4BA73629" w14:textId="77777777" w:rsidR="00F61E07" w:rsidRDefault="00C23C0C" w:rsidP="00CB4D79">
      <w:r>
        <w:t>The</w:t>
      </w:r>
      <w:r w:rsidR="00643697">
        <w:t xml:space="preserve"> </w:t>
      </w:r>
      <w:r>
        <w:t>c</w:t>
      </w:r>
      <w:r w:rsidR="00F61E07">
        <w:t xml:space="preserve">lient has overcome significant practical difficulties to seek assistance </w:t>
      </w:r>
      <w:proofErr w:type="gramStart"/>
      <w:r w:rsidR="00F61E07">
        <w:t>at this time</w:t>
      </w:r>
      <w:proofErr w:type="gramEnd"/>
      <w:r w:rsidR="00F61E07">
        <w:t xml:space="preserve"> and is unlikely to be able to do so again. For example:</w:t>
      </w:r>
    </w:p>
    <w:p w14:paraId="4BA7362A" w14:textId="77777777" w:rsidR="0090121D" w:rsidRDefault="00AF6BA1" w:rsidP="00AF6BA1">
      <w:pPr>
        <w:pStyle w:val="ListBullet"/>
        <w:numPr>
          <w:ilvl w:val="0"/>
          <w:numId w:val="0"/>
        </w:numPr>
        <w:spacing w:before="0" w:after="0"/>
      </w:pPr>
      <w:r>
        <w:sym w:font="Wingdings 2" w:char="00A3"/>
      </w:r>
      <w:r>
        <w:t xml:space="preserve"> </w:t>
      </w:r>
      <w:r w:rsidR="0090121D">
        <w:t>A person in domestic violence situation has found a safe time and place to make contact</w:t>
      </w:r>
    </w:p>
    <w:p w14:paraId="4BA7362B" w14:textId="77777777" w:rsidR="0090121D" w:rsidRDefault="00AF6BA1" w:rsidP="00AF6BA1">
      <w:pPr>
        <w:pStyle w:val="ListBullet"/>
        <w:numPr>
          <w:ilvl w:val="0"/>
          <w:numId w:val="0"/>
        </w:numPr>
        <w:spacing w:before="0" w:after="0"/>
      </w:pPr>
      <w:r>
        <w:sym w:font="Wingdings 2" w:char="00A3"/>
      </w:r>
      <w:r>
        <w:t xml:space="preserve"> </w:t>
      </w:r>
      <w:r w:rsidR="0090121D">
        <w:t>A homeless person has been able to get access to a telephone to make contact</w:t>
      </w:r>
    </w:p>
    <w:p w14:paraId="4BA7362C" w14:textId="77777777" w:rsidR="0090121D" w:rsidRDefault="00AF6BA1" w:rsidP="00AF6BA1">
      <w:pPr>
        <w:pStyle w:val="ListBullet"/>
        <w:numPr>
          <w:ilvl w:val="0"/>
          <w:numId w:val="0"/>
        </w:numPr>
        <w:spacing w:before="0" w:after="0"/>
      </w:pPr>
      <w:r>
        <w:sym w:font="Wingdings 2" w:char="00A3"/>
      </w:r>
      <w:r>
        <w:t xml:space="preserve"> </w:t>
      </w:r>
      <w:r w:rsidR="0090121D">
        <w:t xml:space="preserve">A person with high support needs </w:t>
      </w:r>
      <w:proofErr w:type="gramStart"/>
      <w:r w:rsidR="0090121D">
        <w:t>is able to</w:t>
      </w:r>
      <w:proofErr w:type="gramEnd"/>
      <w:r w:rsidR="0090121D">
        <w:t xml:space="preserve"> get service with assistance </w:t>
      </w:r>
      <w:proofErr w:type="gramStart"/>
      <w:r w:rsidR="0090121D">
        <w:t>at this time</w:t>
      </w:r>
      <w:proofErr w:type="gramEnd"/>
    </w:p>
    <w:p w14:paraId="4BA7362D" w14:textId="77777777" w:rsidR="00F61E07" w:rsidRPr="00C843A5" w:rsidRDefault="00F61E07" w:rsidP="00CB4D79">
      <w:r w:rsidRPr="00C843A5">
        <w:t>Or</w:t>
      </w:r>
    </w:p>
    <w:p w14:paraId="4BA7362E" w14:textId="77777777" w:rsidR="00F61E07" w:rsidRPr="00C843A5" w:rsidRDefault="0090121D" w:rsidP="003800BB">
      <w:pPr>
        <w:pStyle w:val="Heading3"/>
      </w:pPr>
      <w:r>
        <w:t>The n</w:t>
      </w:r>
      <w:r w:rsidR="00F61E07" w:rsidRPr="00C843A5">
        <w:t>ature of the problem</w:t>
      </w:r>
    </w:p>
    <w:p w14:paraId="4BA7362F" w14:textId="77777777" w:rsidR="00F61E07" w:rsidRDefault="00F61E07" w:rsidP="00CB4D79">
      <w:r>
        <w:t>The client’s situation is likely to deteriorate significantly if the problem is not attended to immediately.</w:t>
      </w:r>
      <w:r w:rsidR="00CB4D79">
        <w:t xml:space="preserve"> </w:t>
      </w:r>
      <w:r>
        <w:t>For example:</w:t>
      </w:r>
    </w:p>
    <w:p w14:paraId="4BA73630" w14:textId="77777777" w:rsidR="00F61E07" w:rsidRDefault="00AF6BA1" w:rsidP="00AF6BA1">
      <w:pPr>
        <w:pStyle w:val="ListBullet"/>
        <w:numPr>
          <w:ilvl w:val="0"/>
          <w:numId w:val="0"/>
        </w:numPr>
        <w:spacing w:before="0" w:after="0"/>
      </w:pPr>
      <w:r>
        <w:sym w:font="Wingdings 2" w:char="00A3"/>
      </w:r>
      <w:r>
        <w:t xml:space="preserve"> </w:t>
      </w:r>
      <w:r w:rsidR="00F61E07">
        <w:t>The client is at imminent risk of losing their home</w:t>
      </w:r>
    </w:p>
    <w:p w14:paraId="4BA73631" w14:textId="77777777" w:rsidR="00F61E07" w:rsidRDefault="00AF6BA1" w:rsidP="00AF6BA1">
      <w:pPr>
        <w:pStyle w:val="ListBullet"/>
        <w:numPr>
          <w:ilvl w:val="0"/>
          <w:numId w:val="0"/>
        </w:numPr>
        <w:spacing w:before="0" w:after="0"/>
      </w:pPr>
      <w:r>
        <w:sym w:font="Wingdings 2" w:char="00A3"/>
      </w:r>
      <w:r>
        <w:t xml:space="preserve"> </w:t>
      </w:r>
      <w:r w:rsidR="00F61E07">
        <w:t>The client faces imminent repossession of car or other property</w:t>
      </w:r>
    </w:p>
    <w:p w14:paraId="4BA73632" w14:textId="77777777" w:rsidR="00F61E07" w:rsidRDefault="00AF6BA1" w:rsidP="00AF6BA1">
      <w:pPr>
        <w:pStyle w:val="ListBullet"/>
        <w:numPr>
          <w:ilvl w:val="0"/>
          <w:numId w:val="0"/>
        </w:numPr>
        <w:spacing w:before="0" w:after="0"/>
      </w:pPr>
      <w:r>
        <w:sym w:font="Wingdings 2" w:char="00A3"/>
      </w:r>
      <w:r>
        <w:t xml:space="preserve"> </w:t>
      </w:r>
      <w:r w:rsidR="00F61E07">
        <w:t>The client faces garnishee on their salary or bank account</w:t>
      </w:r>
    </w:p>
    <w:p w14:paraId="4BA73633" w14:textId="77777777" w:rsidR="00F61E07" w:rsidRDefault="00AF6BA1" w:rsidP="00AF6BA1">
      <w:pPr>
        <w:pStyle w:val="ListBullet"/>
        <w:numPr>
          <w:ilvl w:val="0"/>
          <w:numId w:val="0"/>
        </w:numPr>
        <w:spacing w:before="0" w:after="0"/>
      </w:pPr>
      <w:r>
        <w:sym w:font="Wingdings 2" w:char="00A3"/>
      </w:r>
      <w:r>
        <w:t xml:space="preserve"> </w:t>
      </w:r>
      <w:r w:rsidR="00F61E07">
        <w:t>A cooling off period in a contract is due to expire</w:t>
      </w:r>
    </w:p>
    <w:p w14:paraId="4BA73634" w14:textId="77777777" w:rsidR="00F61E07" w:rsidRDefault="00AF6BA1" w:rsidP="00AF6BA1">
      <w:pPr>
        <w:pStyle w:val="ListBullet"/>
        <w:numPr>
          <w:ilvl w:val="0"/>
          <w:numId w:val="0"/>
        </w:numPr>
        <w:spacing w:before="0" w:after="0"/>
      </w:pPr>
      <w:r>
        <w:sym w:font="Wingdings 2" w:char="00A3"/>
      </w:r>
      <w:r>
        <w:t xml:space="preserve"> </w:t>
      </w:r>
      <w:r w:rsidR="00F61E07">
        <w:t>A time limit is due to expire.</w:t>
      </w:r>
    </w:p>
    <w:p w14:paraId="4BA73635" w14:textId="77777777" w:rsidR="001F5329" w:rsidRPr="00CB4D79" w:rsidRDefault="0090121D" w:rsidP="00CB4D79">
      <w:pPr>
        <w:rPr>
          <w:b/>
        </w:rPr>
      </w:pPr>
      <w:r w:rsidRPr="00CB4D79">
        <w:rPr>
          <w:b/>
        </w:rPr>
        <w:t xml:space="preserve">If any of these boxes are checked the </w:t>
      </w:r>
      <w:r w:rsidR="00F61E07" w:rsidRPr="00CB4D79">
        <w:rPr>
          <w:b/>
        </w:rPr>
        <w:t>situation is identified as urgent</w:t>
      </w:r>
      <w:r w:rsidRPr="00CB4D79">
        <w:rPr>
          <w:b/>
        </w:rPr>
        <w:t>.</w:t>
      </w:r>
      <w:r w:rsidR="00CB4D79" w:rsidRPr="00CB4D79">
        <w:rPr>
          <w:b/>
        </w:rPr>
        <w:t xml:space="preserve"> </w:t>
      </w:r>
      <w:r w:rsidRPr="00CB4D79">
        <w:rPr>
          <w:b/>
        </w:rPr>
        <w:t xml:space="preserve">You should </w:t>
      </w:r>
      <w:r w:rsidR="00F61E07" w:rsidRPr="00CB4D79">
        <w:rPr>
          <w:b/>
        </w:rPr>
        <w:t xml:space="preserve">consider the best way for the client to get the help they </w:t>
      </w:r>
      <w:r w:rsidR="001F5329" w:rsidRPr="00CB4D79">
        <w:rPr>
          <w:b/>
        </w:rPr>
        <w:t xml:space="preserve">need within the required time frame. </w:t>
      </w:r>
    </w:p>
    <w:p w14:paraId="4BA73636" w14:textId="77777777" w:rsidR="00F61E07" w:rsidRDefault="00F61E07" w:rsidP="00347C72">
      <w:pPr>
        <w:pStyle w:val="Heading3"/>
      </w:pPr>
      <w:r w:rsidRPr="00993337">
        <w:t>This may require:</w:t>
      </w:r>
    </w:p>
    <w:p w14:paraId="4BA73637" w14:textId="77777777" w:rsidR="00F61E07" w:rsidRDefault="00AF6BA1" w:rsidP="00AF6BA1">
      <w:pPr>
        <w:pStyle w:val="ListBullet"/>
        <w:numPr>
          <w:ilvl w:val="0"/>
          <w:numId w:val="0"/>
        </w:numPr>
        <w:spacing w:before="0" w:after="0"/>
      </w:pPr>
      <w:r>
        <w:sym w:font="Wingdings 2" w:char="00A3"/>
      </w:r>
      <w:r>
        <w:t xml:space="preserve"> </w:t>
      </w:r>
      <w:r w:rsidR="001F5329">
        <w:t>An i</w:t>
      </w:r>
      <w:r w:rsidR="00F61E07">
        <w:t>mmediate referral to another service instead of providing fi</w:t>
      </w:r>
      <w:r w:rsidR="001F5329">
        <w:t>nancial counselling, including if</w:t>
      </w:r>
      <w:r w:rsidR="00F61E07">
        <w:t xml:space="preserve"> necessary, </w:t>
      </w:r>
      <w:r w:rsidR="001F5329">
        <w:t xml:space="preserve">using </w:t>
      </w:r>
      <w:r w:rsidR="00F61E07">
        <w:t xml:space="preserve">a warm referral, or </w:t>
      </w:r>
    </w:p>
    <w:p w14:paraId="4BA73638" w14:textId="77777777" w:rsidR="00F61E07" w:rsidRDefault="00AF6BA1" w:rsidP="00AF6BA1">
      <w:pPr>
        <w:pStyle w:val="ListBullet"/>
        <w:numPr>
          <w:ilvl w:val="0"/>
          <w:numId w:val="0"/>
        </w:numPr>
        <w:spacing w:before="0" w:after="0"/>
      </w:pPr>
      <w:r>
        <w:sym w:font="Wingdings 2" w:char="00A3"/>
      </w:r>
      <w:r>
        <w:t xml:space="preserve"> </w:t>
      </w:r>
      <w:r w:rsidR="00F61E07">
        <w:t xml:space="preserve">Proceeding to intake for financial counselling casework service </w:t>
      </w:r>
      <w:r w:rsidR="00F61E07" w:rsidRPr="00AF6BA1">
        <w:t xml:space="preserve">as </w:t>
      </w:r>
      <w:r>
        <w:t>a Priority 1 c</w:t>
      </w:r>
      <w:r w:rsidR="00F61E07" w:rsidRPr="00AF6BA1">
        <w:t>ase.</w:t>
      </w:r>
    </w:p>
    <w:p w14:paraId="4BA73639" w14:textId="77777777" w:rsidR="00D86343" w:rsidRDefault="00C23C0C" w:rsidP="00CB4D79">
      <w:r>
        <w:t>If none of the boxes are checked then the m</w:t>
      </w:r>
      <w:r w:rsidR="00CB4D79">
        <w:t>atter is not considered urgent.</w:t>
      </w:r>
    </w:p>
    <w:sectPr w:rsidR="00D86343" w:rsidSect="00CB4D79">
      <w:footerReference w:type="even" r:id="rId7"/>
      <w:footerReference w:type="default" r:id="rId8"/>
      <w:foot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7363C" w14:textId="77777777" w:rsidR="00874FA6" w:rsidRDefault="00874FA6">
      <w:r>
        <w:separator/>
      </w:r>
    </w:p>
  </w:endnote>
  <w:endnote w:type="continuationSeparator" w:id="0">
    <w:p w14:paraId="4BA7363D" w14:textId="77777777" w:rsidR="00874FA6" w:rsidRDefault="00874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93A6" w14:textId="77777777" w:rsidR="00C42D69" w:rsidRDefault="00C42D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8108C" w14:textId="77777777" w:rsidR="00C42D69" w:rsidRDefault="00C42D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D465A" w14:textId="77777777" w:rsidR="00C42D69" w:rsidRDefault="00C42D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7363A" w14:textId="77777777" w:rsidR="00874FA6" w:rsidRDefault="00874FA6">
      <w:r>
        <w:separator/>
      </w:r>
    </w:p>
  </w:footnote>
  <w:footnote w:type="continuationSeparator" w:id="0">
    <w:p w14:paraId="4BA7363B" w14:textId="77777777" w:rsidR="00874FA6" w:rsidRDefault="00874F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B80A9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3817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36E3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5479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AEA34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80E2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18D4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0884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62FB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0052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71BCB"/>
    <w:multiLevelType w:val="hybridMultilevel"/>
    <w:tmpl w:val="31AE4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7C18CC"/>
    <w:multiLevelType w:val="hybridMultilevel"/>
    <w:tmpl w:val="DDC66E86"/>
    <w:lvl w:ilvl="0" w:tplc="B8E84B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5782DD8">
      <w:start w:val="1"/>
      <w:numFmt w:val="bullet"/>
      <w:lvlText w:val="□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F1F34"/>
    <w:multiLevelType w:val="hybridMultilevel"/>
    <w:tmpl w:val="89C84410"/>
    <w:lvl w:ilvl="0" w:tplc="621C2AC0">
      <w:start w:val="1"/>
      <w:numFmt w:val="bullet"/>
      <w:pStyle w:val="ListBullet"/>
      <w:lvlText w:val="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718F7"/>
    <w:multiLevelType w:val="hybridMultilevel"/>
    <w:tmpl w:val="D7FA24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0506CB"/>
    <w:multiLevelType w:val="multilevel"/>
    <w:tmpl w:val="31AE48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AD7F80"/>
    <w:multiLevelType w:val="hybridMultilevel"/>
    <w:tmpl w:val="E40A077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87025651">
    <w:abstractNumId w:val="10"/>
  </w:num>
  <w:num w:numId="2" w16cid:durableId="1270968074">
    <w:abstractNumId w:val="13"/>
  </w:num>
  <w:num w:numId="3" w16cid:durableId="1399939849">
    <w:abstractNumId w:val="15"/>
  </w:num>
  <w:num w:numId="4" w16cid:durableId="671251875">
    <w:abstractNumId w:val="14"/>
  </w:num>
  <w:num w:numId="5" w16cid:durableId="1272740167">
    <w:abstractNumId w:val="11"/>
  </w:num>
  <w:num w:numId="6" w16cid:durableId="712383293">
    <w:abstractNumId w:val="9"/>
  </w:num>
  <w:num w:numId="7" w16cid:durableId="588317415">
    <w:abstractNumId w:val="7"/>
  </w:num>
  <w:num w:numId="8" w16cid:durableId="1410736611">
    <w:abstractNumId w:val="6"/>
  </w:num>
  <w:num w:numId="9" w16cid:durableId="465003215">
    <w:abstractNumId w:val="5"/>
  </w:num>
  <w:num w:numId="10" w16cid:durableId="1913077592">
    <w:abstractNumId w:val="4"/>
  </w:num>
  <w:num w:numId="11" w16cid:durableId="755788083">
    <w:abstractNumId w:val="8"/>
  </w:num>
  <w:num w:numId="12" w16cid:durableId="216935763">
    <w:abstractNumId w:val="3"/>
  </w:num>
  <w:num w:numId="13" w16cid:durableId="999037795">
    <w:abstractNumId w:val="2"/>
  </w:num>
  <w:num w:numId="14" w16cid:durableId="932666306">
    <w:abstractNumId w:val="1"/>
  </w:num>
  <w:num w:numId="15" w16cid:durableId="1065490760">
    <w:abstractNumId w:val="0"/>
  </w:num>
  <w:num w:numId="16" w16cid:durableId="18960458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61E07"/>
    <w:rsid w:val="001370A8"/>
    <w:rsid w:val="00187255"/>
    <w:rsid w:val="001E0956"/>
    <w:rsid w:val="001F5329"/>
    <w:rsid w:val="00347C72"/>
    <w:rsid w:val="003800BB"/>
    <w:rsid w:val="0048049A"/>
    <w:rsid w:val="004823E4"/>
    <w:rsid w:val="004921F0"/>
    <w:rsid w:val="005A6600"/>
    <w:rsid w:val="005B770E"/>
    <w:rsid w:val="0064293E"/>
    <w:rsid w:val="00643697"/>
    <w:rsid w:val="0068565F"/>
    <w:rsid w:val="006C051D"/>
    <w:rsid w:val="00762507"/>
    <w:rsid w:val="00874FA6"/>
    <w:rsid w:val="008A2E90"/>
    <w:rsid w:val="0090121D"/>
    <w:rsid w:val="009A3A96"/>
    <w:rsid w:val="009C29D8"/>
    <w:rsid w:val="009D0750"/>
    <w:rsid w:val="00A40595"/>
    <w:rsid w:val="00A547A9"/>
    <w:rsid w:val="00AF6BA1"/>
    <w:rsid w:val="00C211E8"/>
    <w:rsid w:val="00C23C0C"/>
    <w:rsid w:val="00C42D69"/>
    <w:rsid w:val="00CB4D79"/>
    <w:rsid w:val="00CC419A"/>
    <w:rsid w:val="00CD5480"/>
    <w:rsid w:val="00D86343"/>
    <w:rsid w:val="00F6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A73626"/>
  <w15:chartTrackingRefBased/>
  <w15:docId w15:val="{7742469C-709A-419A-ABBE-E174F141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4D79"/>
    <w:pPr>
      <w:spacing w:before="220" w:after="220"/>
    </w:pPr>
    <w:rPr>
      <w:rFonts w:ascii="Calibri" w:eastAsia="Cambria" w:hAnsi="Calibri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B4D79"/>
    <w:pPr>
      <w:keepNext/>
      <w:spacing w:before="0"/>
      <w:outlineLvl w:val="0"/>
    </w:pPr>
    <w:rPr>
      <w:rFonts w:cs="Arial"/>
      <w:b/>
      <w:bCs/>
      <w:kern w:val="32"/>
      <w:sz w:val="40"/>
      <w:szCs w:val="32"/>
    </w:rPr>
  </w:style>
  <w:style w:type="paragraph" w:styleId="Heading2">
    <w:name w:val="heading 2"/>
    <w:basedOn w:val="Normal"/>
    <w:next w:val="Normal"/>
    <w:link w:val="Heading2Char"/>
    <w:qFormat/>
    <w:rsid w:val="00CB4D79"/>
    <w:pPr>
      <w:keepNext/>
      <w:keepLines/>
      <w:outlineLvl w:val="1"/>
    </w:pPr>
    <w:rPr>
      <w:rFonts w:eastAsia="Times New Roman"/>
      <w:b/>
      <w:sz w:val="28"/>
      <w:szCs w:val="20"/>
      <w:lang w:eastAsia="en-AU"/>
    </w:rPr>
  </w:style>
  <w:style w:type="paragraph" w:styleId="Heading3">
    <w:name w:val="heading 3"/>
    <w:basedOn w:val="Normal"/>
    <w:next w:val="Normal"/>
    <w:qFormat/>
    <w:rsid w:val="00CB4D79"/>
    <w:pPr>
      <w:keepNext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locked/>
    <w:rsid w:val="00CB4D79"/>
    <w:rPr>
      <w:rFonts w:ascii="Calibri" w:hAnsi="Calibri"/>
      <w:b/>
      <w:sz w:val="28"/>
      <w:lang w:val="en-AU" w:eastAsia="en-AU" w:bidi="ar-SA"/>
    </w:rPr>
  </w:style>
  <w:style w:type="paragraph" w:styleId="ListParagraph">
    <w:name w:val="List Paragraph"/>
    <w:basedOn w:val="Normal"/>
    <w:qFormat/>
    <w:rsid w:val="00F61E07"/>
    <w:pPr>
      <w:ind w:left="720"/>
      <w:contextualSpacing/>
    </w:pPr>
  </w:style>
  <w:style w:type="paragraph" w:styleId="Header">
    <w:name w:val="header"/>
    <w:basedOn w:val="Normal"/>
    <w:rsid w:val="005B770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B770E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CB4D79"/>
    <w:rPr>
      <w:rFonts w:ascii="Calibri" w:eastAsia="Cambria" w:hAnsi="Calibri" w:cs="Arial"/>
      <w:b/>
      <w:bCs/>
      <w:kern w:val="32"/>
      <w:sz w:val="40"/>
      <w:szCs w:val="32"/>
      <w:lang w:val="en-AU" w:eastAsia="en-US" w:bidi="ar-SA"/>
    </w:rPr>
  </w:style>
  <w:style w:type="paragraph" w:styleId="ListBullet">
    <w:name w:val="List Bullet"/>
    <w:basedOn w:val="Normal"/>
    <w:rsid w:val="00CB4D79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1219</Characters>
  <Application>Microsoft Office Word</Application>
  <DocSecurity>0</DocSecurity>
  <Lines>50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Urgency checklist – Financial Counselling Program</vt:lpstr>
    </vt:vector>
  </TitlesOfParts>
  <Company>Dept. of Justice Victoria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Urgency checklist – Financial Counselling Program</dc:title>
  <dc:subject>Financial Counselling Program</dc:subject>
  <dc:creator>Consumer Affairs Victoria</dc:creator>
  <cp:keywords/>
  <dc:description/>
  <cp:lastModifiedBy>David M Darragh (DGS)</cp:lastModifiedBy>
  <cp:revision>2</cp:revision>
  <cp:lastPrinted>2014-06-03T00:32:00Z</cp:lastPrinted>
  <dcterms:created xsi:type="dcterms:W3CDTF">2026-04-14T01:45:00Z</dcterms:created>
  <dcterms:modified xsi:type="dcterms:W3CDTF">2026-04-14T01:45:00Z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>CD/14/115027*</vt:lpwstr>
  </property>
  <property fmtid="{D5CDD505-2E9C-101B-9397-08002B2CF9AE}" pid="3" name="TRIM_DateDue">
    <vt:lpwstr> </vt:lpwstr>
  </property>
  <property fmtid="{D5CDD505-2E9C-101B-9397-08002B2CF9AE}" pid="4" name="TRIM_Author">
    <vt:lpwstr>STOKES, Jennifer</vt:lpwstr>
  </property>
  <property fmtid="{D5CDD505-2E9C-101B-9397-08002B2CF9AE}" pid="5" name="TRIM_Container">
    <vt:lpwstr>DG/14/16396</vt:lpwstr>
  </property>
  <property fmtid="{D5CDD505-2E9C-101B-9397-08002B2CF9AE}" pid="6" name="TRIM_Creator">
    <vt:lpwstr>STOKES, Jennifer</vt:lpwstr>
  </property>
  <property fmtid="{D5CDD505-2E9C-101B-9397-08002B2CF9AE}" pid="7" name="TRIM_DateRegistered">
    <vt:lpwstr>25 March, 2014</vt:lpwstr>
  </property>
  <property fmtid="{D5CDD505-2E9C-101B-9397-08002B2CF9AE}" pid="8" name="TRIM_OwnerLocation">
    <vt:lpwstr>Services &amp; Support Division (CAV)</vt:lpwstr>
  </property>
  <property fmtid="{D5CDD505-2E9C-101B-9397-08002B2CF9AE}" pid="9" name="TRIM_ResponsibleOfficer">
    <vt:lpwstr> </vt:lpwstr>
  </property>
  <property fmtid="{D5CDD505-2E9C-101B-9397-08002B2CF9AE}" pid="10" name="TRIM_Title">
    <vt:lpwstr>Check List - Financial Counselling Program service model induction tool - Urgency checklist</vt:lpwstr>
  </property>
  <property fmtid="{D5CDD505-2E9C-101B-9397-08002B2CF9AE}" pid="11" name="MSIP_Label_7158ebbd-6c5e-441f-bfc9-4eb8c11e3978_Enabled">
    <vt:lpwstr>true</vt:lpwstr>
  </property>
  <property fmtid="{D5CDD505-2E9C-101B-9397-08002B2CF9AE}" pid="12" name="MSIP_Label_7158ebbd-6c5e-441f-bfc9-4eb8c11e3978_SetDate">
    <vt:lpwstr>2026-04-14T01:45:24Z</vt:lpwstr>
  </property>
  <property fmtid="{D5CDD505-2E9C-101B-9397-08002B2CF9AE}" pid="13" name="MSIP_Label_7158ebbd-6c5e-441f-bfc9-4eb8c11e3978_Method">
    <vt:lpwstr>Privileged</vt:lpwstr>
  </property>
  <property fmtid="{D5CDD505-2E9C-101B-9397-08002B2CF9AE}" pid="14" name="MSIP_Label_7158ebbd-6c5e-441f-bfc9-4eb8c11e3978_Name">
    <vt:lpwstr>7158ebbd-6c5e-441f-bfc9-4eb8c11e3978</vt:lpwstr>
  </property>
  <property fmtid="{D5CDD505-2E9C-101B-9397-08002B2CF9AE}" pid="15" name="MSIP_Label_7158ebbd-6c5e-441f-bfc9-4eb8c11e3978_SiteId">
    <vt:lpwstr>722ea0be-3e1c-4b11-ad6f-9401d6856e24</vt:lpwstr>
  </property>
  <property fmtid="{D5CDD505-2E9C-101B-9397-08002B2CF9AE}" pid="16" name="MSIP_Label_7158ebbd-6c5e-441f-bfc9-4eb8c11e3978_ActionId">
    <vt:lpwstr>138a4b29-46b8-435a-95df-9404f0b00557</vt:lpwstr>
  </property>
  <property fmtid="{D5CDD505-2E9C-101B-9397-08002B2CF9AE}" pid="17" name="MSIP_Label_7158ebbd-6c5e-441f-bfc9-4eb8c11e3978_ContentBits">
    <vt:lpwstr>2</vt:lpwstr>
  </property>
  <property fmtid="{D5CDD505-2E9C-101B-9397-08002B2CF9AE}" pid="18" name="MSIP_Label_7158ebbd-6c5e-441f-bfc9-4eb8c11e3978_Tag">
    <vt:lpwstr>10, 0, 1, 1</vt:lpwstr>
  </property>
</Properties>
</file>