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7F22" w14:textId="77777777" w:rsidR="00E050F2" w:rsidRPr="00372155" w:rsidRDefault="00E050F2" w:rsidP="00E050F2">
      <w:pPr>
        <w:pStyle w:val="Normal-Schedule"/>
        <w:jc w:val="right"/>
      </w:pPr>
      <w:r w:rsidRPr="00372155">
        <w:t>Regulation 18</w:t>
      </w:r>
    </w:p>
    <w:p w14:paraId="0B7C7F23" w14:textId="77777777" w:rsidR="00E050F2" w:rsidRPr="008A3AE9" w:rsidRDefault="00E050F2" w:rsidP="00E050F2">
      <w:pPr>
        <w:pStyle w:val="ScheduleTitle"/>
        <w:rPr>
          <w:szCs w:val="22"/>
        </w:rPr>
      </w:pPr>
      <w:bookmarkStart w:id="0" w:name="_Toc222630345"/>
      <w:r w:rsidRPr="008A3AE9">
        <w:rPr>
          <w:szCs w:val="22"/>
        </w:rPr>
        <w:t xml:space="preserve">Verifying Statement under </w:t>
      </w:r>
      <w:r>
        <w:rPr>
          <w:szCs w:val="22"/>
        </w:rPr>
        <w:t>s</w:t>
      </w:r>
      <w:r w:rsidRPr="008A3AE9">
        <w:rPr>
          <w:szCs w:val="22"/>
        </w:rPr>
        <w:t>ection</w:t>
      </w:r>
      <w:r>
        <w:rPr>
          <w:szCs w:val="22"/>
        </w:rPr>
        <w:t> </w:t>
      </w:r>
      <w:r w:rsidRPr="008A3AE9">
        <w:rPr>
          <w:szCs w:val="22"/>
        </w:rPr>
        <w:t>25(2B) o</w:t>
      </w:r>
      <w:r>
        <w:rPr>
          <w:szCs w:val="22"/>
        </w:rPr>
        <w:t>f</w:t>
      </w:r>
      <w:r w:rsidRPr="008A3AE9">
        <w:rPr>
          <w:szCs w:val="22"/>
        </w:rPr>
        <w:t xml:space="preserve"> t</w:t>
      </w:r>
      <w:r>
        <w:rPr>
          <w:szCs w:val="22"/>
        </w:rPr>
        <w:t>he</w:t>
      </w:r>
      <w:r w:rsidRPr="008A3AE9">
        <w:rPr>
          <w:szCs w:val="22"/>
        </w:rPr>
        <w:t xml:space="preserve"> A</w:t>
      </w:r>
      <w:r>
        <w:rPr>
          <w:szCs w:val="22"/>
        </w:rPr>
        <w:t>ct</w:t>
      </w:r>
      <w:bookmarkEnd w:id="0"/>
    </w:p>
    <w:p w14:paraId="0B7C7F24" w14:textId="77777777" w:rsidR="00E050F2" w:rsidRPr="009C2C2C" w:rsidRDefault="00E050F2" w:rsidP="00E050F2">
      <w:pPr>
        <w:pStyle w:val="Normal-Schedule"/>
        <w:jc w:val="center"/>
        <w:rPr>
          <w:b/>
        </w:rPr>
      </w:pPr>
      <w:r w:rsidRPr="009C2C2C">
        <w:rPr>
          <w:b/>
        </w:rPr>
        <w:t>Second-Hand Dealers and Pawnbrokers Act 1989</w:t>
      </w:r>
    </w:p>
    <w:p w14:paraId="0B7C7F25" w14:textId="77777777" w:rsidR="00E050F2" w:rsidRPr="008A3AE9" w:rsidRDefault="00E050F2" w:rsidP="00E050F2">
      <w:pPr>
        <w:pStyle w:val="Normal-Schedule"/>
        <w:tabs>
          <w:tab w:val="clear" w:pos="454"/>
          <w:tab w:val="left" w:pos="426"/>
        </w:tabs>
      </w:pPr>
      <w:r>
        <w:t>To:</w:t>
      </w:r>
      <w:r>
        <w:tab/>
        <w:t>[</w:t>
      </w:r>
      <w:r w:rsidRPr="008A3AE9">
        <w:rPr>
          <w:i/>
        </w:rPr>
        <w:t>insert name of member of police force</w:t>
      </w:r>
      <w:r w:rsidRPr="008A3AE9">
        <w:t>]:</w:t>
      </w:r>
    </w:p>
    <w:p w14:paraId="0B7C7F26" w14:textId="77777777" w:rsidR="00E050F2" w:rsidRPr="008A3AE9" w:rsidRDefault="00E050F2" w:rsidP="00E050F2">
      <w:pPr>
        <w:pStyle w:val="Normal-Schedule"/>
        <w:tabs>
          <w:tab w:val="clear" w:pos="454"/>
          <w:tab w:val="left" w:pos="426"/>
        </w:tabs>
        <w:ind w:left="426"/>
      </w:pPr>
      <w:r w:rsidRPr="008A3AE9">
        <w:t>I, [</w:t>
      </w:r>
      <w:r w:rsidRPr="008A3AE9">
        <w:rPr>
          <w:i/>
        </w:rPr>
        <w:t>insert name</w:t>
      </w:r>
      <w:r w:rsidRPr="008A3AE9">
        <w:t>] in relation to [</w:t>
      </w:r>
      <w:r w:rsidRPr="008A3AE9">
        <w:rPr>
          <w:i/>
        </w:rPr>
        <w:t>insert name and address of second-hand dealer/pawnbroker business]</w:t>
      </w:r>
      <w:r w:rsidRPr="008A3AE9">
        <w:t xml:space="preserve"> verify that the document produced to you on [</w:t>
      </w:r>
      <w:r>
        <w:rPr>
          <w:i/>
        </w:rPr>
        <w:t>insert </w:t>
      </w:r>
      <w:r w:rsidRPr="008A3AE9">
        <w:rPr>
          <w:i/>
        </w:rPr>
        <w:t>date</w:t>
      </w:r>
      <w:r w:rsidRPr="008A3AE9">
        <w:t xml:space="preserve">] in accordance with section 25(2A) of the </w:t>
      </w:r>
      <w:r w:rsidRPr="00017DF0">
        <w:rPr>
          <w:b/>
        </w:rPr>
        <w:t>Second-Hand Dealers and Pawnbrokers Act 1989</w:t>
      </w:r>
      <w:r w:rsidRPr="008A3AE9">
        <w:rPr>
          <w:bCs/>
        </w:rPr>
        <w:t xml:space="preserve"> </w:t>
      </w:r>
      <w:r w:rsidRPr="008A3AE9">
        <w:t>is a true record of the transaction records of the business for the period from [</w:t>
      </w:r>
      <w:r w:rsidRPr="008A3AE9">
        <w:rPr>
          <w:i/>
        </w:rPr>
        <w:t>insert date</w:t>
      </w:r>
      <w:r w:rsidRPr="008A3AE9">
        <w:t>] to [</w:t>
      </w:r>
      <w:r w:rsidRPr="008A3AE9">
        <w:rPr>
          <w:i/>
        </w:rPr>
        <w:t>insert</w:t>
      </w:r>
      <w:r>
        <w:rPr>
          <w:i/>
        </w:rPr>
        <w:t> </w:t>
      </w:r>
      <w:r w:rsidRPr="008A3AE9">
        <w:rPr>
          <w:i/>
        </w:rPr>
        <w:t>date</w:t>
      </w:r>
      <w:r w:rsidRPr="008A3AE9">
        <w:t>], as at the date of this statement.</w:t>
      </w:r>
    </w:p>
    <w:p w14:paraId="0B7C7F27" w14:textId="77777777" w:rsidR="00E050F2" w:rsidRPr="008A3AE9" w:rsidRDefault="00E050F2" w:rsidP="00E050F2">
      <w:pPr>
        <w:pStyle w:val="Normal-Schedule"/>
      </w:pPr>
      <w:r w:rsidRPr="008A3AE9">
        <w:t>Signature:</w:t>
      </w:r>
    </w:p>
    <w:p w14:paraId="0B7C7F28" w14:textId="77777777" w:rsidR="00E050F2" w:rsidRPr="008A3AE9" w:rsidRDefault="00E050F2" w:rsidP="00E050F2">
      <w:pPr>
        <w:pStyle w:val="Normal-Schedule"/>
      </w:pPr>
      <w:r>
        <w:t>Printed name</w:t>
      </w:r>
      <w:r w:rsidRPr="008A3AE9">
        <w:t>:</w:t>
      </w:r>
    </w:p>
    <w:p w14:paraId="0B7C7F29" w14:textId="77777777" w:rsidR="00E050F2" w:rsidRDefault="00E050F2" w:rsidP="00E050F2">
      <w:pPr>
        <w:pStyle w:val="Normal-Schedule"/>
      </w:pPr>
      <w:r w:rsidRPr="008A3AE9">
        <w:t>Date:</w:t>
      </w:r>
    </w:p>
    <w:p w14:paraId="0B7C7F2A" w14:textId="77777777" w:rsidR="00E050F2" w:rsidRDefault="00E050F2" w:rsidP="00E050F2">
      <w:pPr>
        <w:pStyle w:val="Normal-Schedule"/>
      </w:pPr>
    </w:p>
    <w:p w14:paraId="0B7C7F2B" w14:textId="77777777" w:rsidR="00E050F2" w:rsidRDefault="00E050F2" w:rsidP="00E050F2">
      <w:pPr>
        <w:pStyle w:val="Normal-Schedule"/>
      </w:pPr>
    </w:p>
    <w:p w14:paraId="0B7C7F2C" w14:textId="77777777" w:rsidR="00E050F2" w:rsidRPr="008A3AE9" w:rsidRDefault="00E050F2" w:rsidP="00E050F2">
      <w:pPr>
        <w:pStyle w:val="Normal-Schedule"/>
      </w:pPr>
    </w:p>
    <w:p w14:paraId="0B7C7F2D" w14:textId="77777777" w:rsidR="00E050F2" w:rsidRPr="008571BA" w:rsidRDefault="00E050F2" w:rsidP="00E050F2">
      <w:pPr>
        <w:pStyle w:val="Normal-Schedule"/>
        <w:rPr>
          <w:b/>
          <w:bCs/>
        </w:rPr>
      </w:pPr>
      <w:r w:rsidRPr="008571BA">
        <w:rPr>
          <w:b/>
          <w:bCs/>
        </w:rPr>
        <w:t>Note</w:t>
      </w:r>
    </w:p>
    <w:p w14:paraId="0B7C7F2E" w14:textId="77777777" w:rsidR="00E050F2" w:rsidRDefault="00E050F2" w:rsidP="00E050F2">
      <w:pPr>
        <w:pStyle w:val="Normal-Schedule"/>
      </w:pPr>
      <w:r>
        <w:t>Section 25(2A) of the Act provides that a member of the police force may require a second-hand dealer or pawnbroker to produce a document that is, or is part of, a transaction record kept electronically by the second-hand dealer or pawnbroker.</w:t>
      </w:r>
    </w:p>
    <w:p w14:paraId="0B7C7F2F" w14:textId="77777777" w:rsidR="00E050F2" w:rsidRDefault="00E050F2" w:rsidP="00E050F2">
      <w:pPr>
        <w:pStyle w:val="Normal-Schedule"/>
      </w:pPr>
      <w:r>
        <w:t>The member of the police force may require the document to be provided either electronically, or in a paper form.</w:t>
      </w:r>
    </w:p>
    <w:p w14:paraId="0B7C7F30" w14:textId="77777777" w:rsidR="00E050F2" w:rsidRPr="009C2C2C" w:rsidRDefault="00E050F2" w:rsidP="00E050F2">
      <w:pPr>
        <w:pStyle w:val="Normal-Schedule"/>
      </w:pPr>
      <w:r w:rsidRPr="009C2C2C">
        <w:t>The second-hand dealer or pawnbroker must provide this verifying statement with the document.</w:t>
      </w:r>
    </w:p>
    <w:p w14:paraId="0B7C7F31" w14:textId="77777777" w:rsidR="00E050F2" w:rsidRDefault="00E050F2"/>
    <w:sectPr w:rsidR="00E050F2" w:rsidSect="0052466C">
      <w:footerReference w:type="even" r:id="rId6"/>
      <w:footerReference w:type="default" r:id="rId7"/>
      <w:footerReference w:type="first" r:id="rId8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7A15" w14:textId="77777777" w:rsidR="007D5137" w:rsidRDefault="007D5137" w:rsidP="007D5137">
      <w:r>
        <w:separator/>
      </w:r>
    </w:p>
  </w:endnote>
  <w:endnote w:type="continuationSeparator" w:id="0">
    <w:p w14:paraId="00BFB2B6" w14:textId="77777777" w:rsidR="007D5137" w:rsidRDefault="007D5137" w:rsidP="007D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6247" w14:textId="77777777" w:rsidR="007D5137" w:rsidRDefault="007D5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4C48" w14:textId="77777777" w:rsidR="007D5137" w:rsidRDefault="007D5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74AD" w14:textId="77777777" w:rsidR="007D5137" w:rsidRDefault="007D5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07DD" w14:textId="77777777" w:rsidR="007D5137" w:rsidRDefault="007D5137" w:rsidP="007D5137">
      <w:r>
        <w:separator/>
      </w:r>
    </w:p>
  </w:footnote>
  <w:footnote w:type="continuationSeparator" w:id="0">
    <w:p w14:paraId="1B50024F" w14:textId="77777777" w:rsidR="007D5137" w:rsidRDefault="007D5137" w:rsidP="007D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50F2"/>
    <w:rsid w:val="00017DF0"/>
    <w:rsid w:val="00372155"/>
    <w:rsid w:val="003A30B0"/>
    <w:rsid w:val="00415DD6"/>
    <w:rsid w:val="0052466C"/>
    <w:rsid w:val="0064293E"/>
    <w:rsid w:val="007A3594"/>
    <w:rsid w:val="007D06CF"/>
    <w:rsid w:val="007D5137"/>
    <w:rsid w:val="008571BA"/>
    <w:rsid w:val="008A3AE9"/>
    <w:rsid w:val="009C2C2C"/>
    <w:rsid w:val="00AD0CA9"/>
    <w:rsid w:val="00BF5BE9"/>
    <w:rsid w:val="00E0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C7F22"/>
  <w14:defaultImageDpi w14:val="0"/>
  <w15:docId w15:val="{B4A56551-FB45-4E17-80EF-A95809C4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Title">
    <w:name w:val="Schedule Title"/>
    <w:basedOn w:val="Normal"/>
    <w:next w:val="Normal"/>
    <w:uiPriority w:val="99"/>
    <w:rsid w:val="00E050F2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caps/>
      <w:sz w:val="22"/>
      <w:szCs w:val="20"/>
      <w:lang w:eastAsia="en-US"/>
    </w:rPr>
  </w:style>
  <w:style w:type="paragraph" w:customStyle="1" w:styleId="Normal-Schedule">
    <w:name w:val="Normal - Schedule"/>
    <w:uiPriority w:val="99"/>
    <w:rsid w:val="00E050F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5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873</Characters>
  <Application>Microsoft Office Word</Application>
  <DocSecurity>0</DocSecurity>
  <Lines>36</Lines>
  <Paragraphs>23</Paragraphs>
  <ScaleCrop>false</ScaleCrop>
  <Company>Dept. of Justice Victoria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Verifying statement - second-hand dealers and pawnbrokers</dc:title>
  <dc:subject>Second-hand dealers and pawnbrokers</dc:subject>
  <dc:creator>Consumer Affairs Victoria</dc:creator>
  <cp:keywords/>
  <dc:description/>
  <cp:lastModifiedBy>David M Darragh (DGS)</cp:lastModifiedBy>
  <cp:revision>2</cp:revision>
  <dcterms:created xsi:type="dcterms:W3CDTF">2026-04-14T01:19:00Z</dcterms:created>
  <dcterms:modified xsi:type="dcterms:W3CDTF">2026-04-14T01:19:00Z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2026-04-14T01:19:05Z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c7212fc2-6e02-43aa-8bde-d6169d660242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