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DE41" w14:textId="77777777" w:rsidR="00602362" w:rsidRDefault="00AB1B89" w:rsidP="008A48C2">
      <w:pPr>
        <w:pStyle w:val="Heading1"/>
      </w:pPr>
      <w:r>
        <w:t>Rebate s</w:t>
      </w:r>
      <w:r w:rsidR="00147504" w:rsidRPr="00147504">
        <w:t>tatement</w:t>
      </w:r>
    </w:p>
    <w:p w14:paraId="0DA9DE42" w14:textId="77777777" w:rsidR="00147504" w:rsidRDefault="00147504" w:rsidP="00147504">
      <w:pPr>
        <w:pStyle w:val="BodyText1"/>
        <w:rPr>
          <w:b/>
          <w:i/>
        </w:rPr>
      </w:pPr>
      <w:r w:rsidRPr="00147504">
        <w:rPr>
          <w:b/>
        </w:rPr>
        <w:t xml:space="preserve">Rebate statement form approved by the Director for Sections 48A and 49A of the </w:t>
      </w:r>
      <w:r w:rsidRPr="00673227">
        <w:rPr>
          <w:b/>
          <w:i/>
        </w:rPr>
        <w:t>Estate Agents Act 1980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2660"/>
        <w:gridCol w:w="814"/>
      </w:tblGrid>
      <w:tr w:rsidR="00565343" w:rsidRPr="00565343" w14:paraId="0DA9DE46" w14:textId="77777777" w:rsidTr="00565343">
        <w:tc>
          <w:tcPr>
            <w:tcW w:w="10420" w:type="dxa"/>
            <w:gridSpan w:val="4"/>
            <w:tcBorders>
              <w:bottom w:val="single" w:sz="4" w:space="0" w:color="auto"/>
            </w:tcBorders>
          </w:tcPr>
          <w:p w14:paraId="0DA9DE43" w14:textId="77777777" w:rsidR="00565343" w:rsidRPr="00C45634" w:rsidRDefault="00565343" w:rsidP="00565343">
            <w:pPr>
              <w:pStyle w:val="Important"/>
            </w:pPr>
            <w:r>
              <w:t>Important information for v</w:t>
            </w:r>
            <w:r w:rsidRPr="00C45634">
              <w:t>endors/</w:t>
            </w:r>
            <w:r>
              <w:t>l</w:t>
            </w:r>
            <w:r w:rsidRPr="00C45634">
              <w:t>andlords</w:t>
            </w:r>
          </w:p>
          <w:p w14:paraId="0DA9DE44" w14:textId="77777777" w:rsidR="00565343" w:rsidRPr="00565343" w:rsidRDefault="00565343" w:rsidP="00565343">
            <w:pPr>
              <w:pStyle w:val="BodyText1"/>
              <w:jc w:val="center"/>
              <w:rPr>
                <w:b/>
              </w:rPr>
            </w:pPr>
            <w:r w:rsidRPr="00565343">
              <w:rPr>
                <w:b/>
              </w:rPr>
              <w:t xml:space="preserve">A rebate includes any discount, commission, or other benefit, and includes non-monetary benefits. It is illegal for an Agent to keep any rebate they receive for advertising or other outgoings purchased by the Agent on your behalf. Section 48A of the </w:t>
            </w:r>
            <w:r w:rsidRPr="00565343">
              <w:rPr>
                <w:b/>
                <w:i/>
              </w:rPr>
              <w:t>Estate Agents Act 1980</w:t>
            </w:r>
            <w:r w:rsidRPr="00565343">
              <w:rPr>
                <w:b/>
              </w:rPr>
              <w:t xml:space="preserve"> requires the Agent to immediately pay you any rebate they receive in relation to the sale, management or leasing of your property.</w:t>
            </w:r>
          </w:p>
          <w:p w14:paraId="0DA9DE45" w14:textId="77777777" w:rsidR="00565343" w:rsidRPr="00565343" w:rsidRDefault="00565343" w:rsidP="00565343">
            <w:pPr>
              <w:pStyle w:val="BodyText1"/>
              <w:jc w:val="center"/>
              <w:rPr>
                <w:b/>
              </w:rPr>
            </w:pPr>
            <w:r w:rsidRPr="00565343">
              <w:rPr>
                <w:b/>
              </w:rPr>
              <w:t>The agent is not entitled to retain any rebate and must not charge you an amount for any expenses that is more than the cost of those expenses.</w:t>
            </w:r>
          </w:p>
        </w:tc>
      </w:tr>
      <w:tr w:rsidR="00863AAC" w14:paraId="0DA9DE49" w14:textId="77777777" w:rsidTr="00565343"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A9DE47" w14:textId="77777777" w:rsidR="00565343" w:rsidRPr="00565343" w:rsidRDefault="00565343" w:rsidP="00565343">
            <w:pPr>
              <w:pStyle w:val="BodyText1"/>
              <w:jc w:val="right"/>
            </w:pPr>
            <w:r w:rsidRPr="00565343">
              <w:t>The agent will not be, or is not likely to be, entitled to any rebates.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E48" w14:textId="77777777" w:rsidR="00565343" w:rsidRDefault="00565343" w:rsidP="00565343">
            <w:pPr>
              <w:pStyle w:val="BodyText1"/>
            </w:pPr>
          </w:p>
        </w:tc>
      </w:tr>
      <w:tr w:rsidR="00565343" w14:paraId="0DA9DE4B" w14:textId="77777777" w:rsidTr="00565343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A9DE4A" w14:textId="77777777" w:rsidR="00565343" w:rsidRDefault="00565343" w:rsidP="00565343">
            <w:pPr>
              <w:pStyle w:val="BodyText1"/>
              <w:jc w:val="right"/>
            </w:pPr>
            <w:r w:rsidRPr="00AB7C18">
              <w:t>or</w:t>
            </w:r>
          </w:p>
        </w:tc>
      </w:tr>
      <w:tr w:rsidR="00863AAC" w14:paraId="0DA9DE4E" w14:textId="77777777" w:rsidTr="00565343"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9DE4C" w14:textId="77777777" w:rsidR="00565343" w:rsidRPr="00565343" w:rsidRDefault="00565343" w:rsidP="00565343">
            <w:pPr>
              <w:pStyle w:val="BodyText1"/>
              <w:jc w:val="right"/>
            </w:pPr>
            <w:r w:rsidRPr="00565343">
              <w:t>The agent will be, or is likely to be, entitled to rebates.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E4D" w14:textId="77777777" w:rsidR="00565343" w:rsidRDefault="00565343" w:rsidP="00565343">
            <w:pPr>
              <w:pStyle w:val="BodyText1"/>
            </w:pPr>
          </w:p>
        </w:tc>
      </w:tr>
      <w:tr w:rsidR="00565343" w14:paraId="0DA9DE53" w14:textId="77777777" w:rsidTr="00565343">
        <w:tc>
          <w:tcPr>
            <w:tcW w:w="10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DE4F" w14:textId="77777777" w:rsidR="00565343" w:rsidRPr="00565343" w:rsidRDefault="00565343" w:rsidP="00565343">
            <w:pPr>
              <w:pStyle w:val="BodyText1"/>
              <w:rPr>
                <w:b/>
              </w:rPr>
            </w:pPr>
            <w:r w:rsidRPr="00565343">
              <w:rPr>
                <w:b/>
              </w:rPr>
              <w:t>List of rebates:</w:t>
            </w:r>
          </w:p>
          <w:p w14:paraId="0DA9DE50" w14:textId="77777777" w:rsidR="00565343" w:rsidRPr="003A561A" w:rsidRDefault="00565343" w:rsidP="00565343">
            <w:pPr>
              <w:pStyle w:val="ListBullet1"/>
              <w:spacing w:before="240" w:after="100" w:afterAutospacing="1"/>
            </w:pPr>
            <w:r w:rsidRPr="003A561A">
              <w:t>any outgoings; or</w:t>
            </w:r>
          </w:p>
          <w:p w14:paraId="0DA9DE51" w14:textId="77777777" w:rsidR="00737AE8" w:rsidRDefault="00565343" w:rsidP="00737AE8">
            <w:pPr>
              <w:pStyle w:val="ListBullet1"/>
              <w:spacing w:before="100" w:beforeAutospacing="1" w:after="200"/>
            </w:pPr>
            <w:r w:rsidRPr="003A561A">
              <w:t xml:space="preserve">any pre-payments made by the person engaging or appointing the agent (the client) in respect of any intended expenditure by the agent on </w:t>
            </w:r>
            <w:r w:rsidR="00737AE8">
              <w:t>the client’s behalf; or</w:t>
            </w:r>
          </w:p>
          <w:p w14:paraId="0DA9DE52" w14:textId="77777777" w:rsidR="00565343" w:rsidRDefault="00565343" w:rsidP="00737AE8">
            <w:pPr>
              <w:pStyle w:val="ListBullet1"/>
              <w:spacing w:before="240" w:after="100" w:afterAutospacing="1"/>
            </w:pPr>
            <w:r w:rsidRPr="003A561A">
              <w:t>any payments made by the client to another person in respect of the work</w:t>
            </w:r>
            <w:r>
              <w:t>.</w:t>
            </w:r>
          </w:p>
        </w:tc>
      </w:tr>
      <w:tr w:rsidR="00863AAC" w14:paraId="0DA9DE57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54" w14:textId="77777777" w:rsidR="00565343" w:rsidRPr="001F06F6" w:rsidRDefault="00565343" w:rsidP="00565343">
            <w:pPr>
              <w:pStyle w:val="BodyText1"/>
            </w:pPr>
            <w:r>
              <w:t>Goods/s</w:t>
            </w:r>
            <w:r w:rsidRPr="001F06F6">
              <w:t>ervices to which rebate relates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55" w14:textId="77777777" w:rsidR="00565343" w:rsidRPr="001F06F6" w:rsidRDefault="00565343" w:rsidP="00565343">
            <w:pPr>
              <w:pStyle w:val="BodyText1"/>
            </w:pPr>
            <w:r w:rsidRPr="001F06F6">
              <w:t>Name of person or organisation providing rebate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56" w14:textId="77777777" w:rsidR="00565343" w:rsidRPr="001F06F6" w:rsidRDefault="00565343" w:rsidP="00565343">
            <w:pPr>
              <w:pStyle w:val="BodyText1"/>
            </w:pPr>
            <w:r w:rsidRPr="001F06F6">
              <w:t>Amount (including GST) (if amount not known, provide an estimate)</w:t>
            </w:r>
          </w:p>
        </w:tc>
      </w:tr>
      <w:tr w:rsidR="00863AAC" w14:paraId="0DA9DE5B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58" w14:textId="77777777" w:rsidR="00565343" w:rsidRDefault="00565343" w:rsidP="00565343">
            <w:pPr>
              <w:pStyle w:val="BodyText1"/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59" w14:textId="77777777" w:rsidR="00565343" w:rsidRPr="001F06F6" w:rsidRDefault="00565343" w:rsidP="00565343">
            <w:pPr>
              <w:pStyle w:val="BodyText1"/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5A" w14:textId="77777777" w:rsidR="00565343" w:rsidRPr="001F06F6" w:rsidRDefault="00565343" w:rsidP="00565343">
            <w:pPr>
              <w:pStyle w:val="BodyText1"/>
            </w:pPr>
            <w:r>
              <w:t>$</w:t>
            </w:r>
          </w:p>
        </w:tc>
      </w:tr>
      <w:tr w:rsidR="00863AAC" w14:paraId="0DA9DE5F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5C" w14:textId="77777777" w:rsidR="00565343" w:rsidRDefault="00565343" w:rsidP="00565343">
            <w:pPr>
              <w:pStyle w:val="BodyText1"/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5D" w14:textId="77777777" w:rsidR="00565343" w:rsidRPr="001F06F6" w:rsidRDefault="00565343" w:rsidP="00565343">
            <w:pPr>
              <w:pStyle w:val="BodyText1"/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5E" w14:textId="77777777" w:rsidR="00565343" w:rsidRPr="001F06F6" w:rsidRDefault="00565343" w:rsidP="00565343">
            <w:pPr>
              <w:pStyle w:val="BodyText1"/>
            </w:pPr>
            <w:r>
              <w:t>$</w:t>
            </w:r>
          </w:p>
        </w:tc>
      </w:tr>
      <w:tr w:rsidR="00863AAC" w14:paraId="0DA9DE63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60" w14:textId="77777777" w:rsidR="00565343" w:rsidRDefault="00565343" w:rsidP="00565343">
            <w:pPr>
              <w:pStyle w:val="BodyText1"/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61" w14:textId="77777777" w:rsidR="00565343" w:rsidRPr="001F06F6" w:rsidRDefault="00565343" w:rsidP="00565343">
            <w:pPr>
              <w:pStyle w:val="BodyText1"/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62" w14:textId="77777777" w:rsidR="00565343" w:rsidRPr="001F06F6" w:rsidRDefault="00565343" w:rsidP="00565343">
            <w:pPr>
              <w:pStyle w:val="BodyText1"/>
            </w:pPr>
            <w:r>
              <w:t>$</w:t>
            </w:r>
          </w:p>
        </w:tc>
      </w:tr>
      <w:tr w:rsidR="00863AAC" w14:paraId="0DA9DE67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64" w14:textId="77777777" w:rsidR="00565343" w:rsidRDefault="00565343" w:rsidP="00565343">
            <w:pPr>
              <w:pStyle w:val="BodyText1"/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65" w14:textId="77777777" w:rsidR="00565343" w:rsidRPr="001F06F6" w:rsidRDefault="00565343" w:rsidP="00565343">
            <w:pPr>
              <w:pStyle w:val="BodyText1"/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66" w14:textId="77777777" w:rsidR="00565343" w:rsidRPr="001F06F6" w:rsidRDefault="00565343" w:rsidP="00565343">
            <w:pPr>
              <w:pStyle w:val="BodyText1"/>
            </w:pPr>
            <w:r>
              <w:t>$</w:t>
            </w:r>
          </w:p>
        </w:tc>
      </w:tr>
      <w:tr w:rsidR="00863AAC" w14:paraId="0DA9DE6B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68" w14:textId="77777777" w:rsidR="00565343" w:rsidRDefault="00565343" w:rsidP="00565343">
            <w:pPr>
              <w:pStyle w:val="BodyText1"/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69" w14:textId="77777777" w:rsidR="00565343" w:rsidRPr="001F06F6" w:rsidRDefault="00565343" w:rsidP="00565343">
            <w:pPr>
              <w:pStyle w:val="BodyText1"/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6A" w14:textId="77777777" w:rsidR="00565343" w:rsidRPr="001F06F6" w:rsidRDefault="00565343" w:rsidP="00565343">
            <w:pPr>
              <w:pStyle w:val="BodyText1"/>
            </w:pPr>
            <w:r>
              <w:t>$</w:t>
            </w:r>
          </w:p>
        </w:tc>
      </w:tr>
      <w:tr w:rsidR="00863AAC" w14:paraId="0DA9DE6F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6C" w14:textId="77777777" w:rsidR="00565343" w:rsidRDefault="00565343" w:rsidP="00565343">
            <w:pPr>
              <w:pStyle w:val="BodyText1"/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6D" w14:textId="77777777" w:rsidR="00565343" w:rsidRPr="001F06F6" w:rsidRDefault="00565343" w:rsidP="00565343">
            <w:pPr>
              <w:pStyle w:val="BodyText1"/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6E" w14:textId="77777777" w:rsidR="00565343" w:rsidRPr="001F06F6" w:rsidRDefault="00565343" w:rsidP="00565343">
            <w:pPr>
              <w:pStyle w:val="BodyText1"/>
            </w:pPr>
            <w:r>
              <w:t>$</w:t>
            </w:r>
          </w:p>
        </w:tc>
      </w:tr>
      <w:tr w:rsidR="00863AAC" w14:paraId="0DA9DE73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70" w14:textId="77777777" w:rsidR="00565343" w:rsidRDefault="00565343" w:rsidP="00565343">
            <w:pPr>
              <w:pStyle w:val="BodyText1"/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71" w14:textId="77777777" w:rsidR="00565343" w:rsidRPr="001F06F6" w:rsidRDefault="00565343" w:rsidP="00565343">
            <w:pPr>
              <w:pStyle w:val="BodyText1"/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72" w14:textId="77777777" w:rsidR="00565343" w:rsidRPr="001F06F6" w:rsidRDefault="00565343" w:rsidP="00565343">
            <w:pPr>
              <w:pStyle w:val="BodyText1"/>
            </w:pPr>
            <w:r>
              <w:t>$</w:t>
            </w:r>
          </w:p>
        </w:tc>
      </w:tr>
      <w:tr w:rsidR="00863AAC" w14:paraId="0DA9DE77" w14:textId="77777777" w:rsidTr="0056534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74" w14:textId="77777777" w:rsidR="00565343" w:rsidRDefault="00565343" w:rsidP="00565343">
            <w:pPr>
              <w:pStyle w:val="BodyText1"/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75" w14:textId="77777777" w:rsidR="00565343" w:rsidRPr="001F06F6" w:rsidRDefault="00565343" w:rsidP="00565343">
            <w:pPr>
              <w:pStyle w:val="BodyText1"/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DE76" w14:textId="77777777" w:rsidR="00565343" w:rsidRPr="001F06F6" w:rsidRDefault="00565343" w:rsidP="00565343">
            <w:pPr>
              <w:pStyle w:val="BodyText1"/>
            </w:pPr>
            <w:r>
              <w:t>$</w:t>
            </w:r>
          </w:p>
        </w:tc>
      </w:tr>
    </w:tbl>
    <w:p w14:paraId="0DA9DE78" w14:textId="77777777" w:rsidR="00147504" w:rsidRDefault="00147504" w:rsidP="00565343">
      <w:pPr>
        <w:pStyle w:val="BodyText1"/>
        <w:rPr>
          <w:b/>
        </w:rPr>
      </w:pPr>
    </w:p>
    <w:p w14:paraId="0DA9DE79" w14:textId="77777777" w:rsidR="00AB7C18" w:rsidRDefault="00AB7C18" w:rsidP="00AB7C18">
      <w:pPr>
        <w:pStyle w:val="BodyText1"/>
        <w:sectPr w:rsidR="00AB7C18" w:rsidSect="00AB7C18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851" w:right="851" w:bottom="851" w:left="851" w:header="397" w:footer="510" w:gutter="0"/>
          <w:cols w:space="708"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6955"/>
      </w:tblGrid>
      <w:tr w:rsidR="00AB7C18" w:rsidRPr="00E450AD" w14:paraId="0DA9DE7C" w14:textId="77777777" w:rsidTr="00AB7C18">
        <w:trPr>
          <w:cantSplit/>
          <w:trHeight w:val="974"/>
        </w:trPr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9DE7A" w14:textId="77777777" w:rsidR="00AB7C18" w:rsidRDefault="00AB7C18" w:rsidP="00565343">
            <w:pPr>
              <w:pStyle w:val="BodyText1"/>
              <w:jc w:val="right"/>
            </w:pPr>
            <w:r>
              <w:lastRenderedPageBreak/>
              <w:t>Signature of agent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9DE7B" w14:textId="77777777" w:rsidR="00AB7C18" w:rsidRPr="00E450AD" w:rsidRDefault="00AB7C18" w:rsidP="00565343">
            <w:pPr>
              <w:pStyle w:val="BodyText1"/>
            </w:pPr>
          </w:p>
        </w:tc>
      </w:tr>
      <w:tr w:rsidR="00AB7C18" w:rsidRPr="00E450AD" w14:paraId="0DA9DE80" w14:textId="77777777" w:rsidTr="00AB7C18">
        <w:trPr>
          <w:cantSplit/>
          <w:trHeight w:val="974"/>
        </w:trPr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9DE7D" w14:textId="77777777" w:rsidR="00565343" w:rsidRPr="00565343" w:rsidRDefault="00565343" w:rsidP="00565343">
            <w:pPr>
              <w:pStyle w:val="BodyText1"/>
              <w:spacing w:after="0"/>
              <w:jc w:val="right"/>
            </w:pPr>
            <w:r w:rsidRPr="00565343">
              <w:t>Date</w:t>
            </w:r>
          </w:p>
          <w:p w14:paraId="0DA9DE7E" w14:textId="77777777" w:rsidR="00AB7C18" w:rsidRPr="00565343" w:rsidRDefault="00AB7C18" w:rsidP="00565343">
            <w:pPr>
              <w:pStyle w:val="QuestionHelpText"/>
            </w:pPr>
            <w:r w:rsidRPr="00565343">
              <w:t>dd/mm/yyyy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9DE7F" w14:textId="77777777" w:rsidR="00AB7C18" w:rsidRPr="00E450AD" w:rsidRDefault="00AB7C18" w:rsidP="00565343">
            <w:pPr>
              <w:pStyle w:val="BodyText1"/>
            </w:pPr>
          </w:p>
        </w:tc>
      </w:tr>
      <w:tr w:rsidR="00AB7C18" w:rsidRPr="00E450AD" w14:paraId="0DA9DE83" w14:textId="77777777" w:rsidTr="00565343">
        <w:trPr>
          <w:cantSplit/>
          <w:trHeight w:val="1564"/>
        </w:trPr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9DE81" w14:textId="77777777" w:rsidR="00AB7C18" w:rsidRDefault="00AB7C18" w:rsidP="00565343">
            <w:pPr>
              <w:pStyle w:val="BodyText1"/>
              <w:jc w:val="right"/>
            </w:pPr>
            <w:r>
              <w:t xml:space="preserve">Signatures of </w:t>
            </w:r>
            <w:r w:rsidR="00565343">
              <w:br/>
            </w:r>
            <w:r>
              <w:t>vendor(s)/landlord(s)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9DE82" w14:textId="77777777" w:rsidR="00AB7C18" w:rsidRPr="00E450AD" w:rsidRDefault="00AB7C18" w:rsidP="00565343">
            <w:pPr>
              <w:pStyle w:val="BodyText1"/>
            </w:pPr>
          </w:p>
        </w:tc>
      </w:tr>
      <w:tr w:rsidR="00AB7C18" w:rsidRPr="00E450AD" w14:paraId="0DA9DE87" w14:textId="77777777" w:rsidTr="00AB7C18">
        <w:trPr>
          <w:cantSplit/>
          <w:trHeight w:val="974"/>
        </w:trPr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9DE84" w14:textId="77777777" w:rsidR="00565343" w:rsidRDefault="00565343" w:rsidP="00565343">
            <w:pPr>
              <w:pStyle w:val="BodyText1"/>
              <w:spacing w:after="0"/>
              <w:jc w:val="right"/>
            </w:pPr>
            <w:r>
              <w:t>Date</w:t>
            </w:r>
          </w:p>
          <w:p w14:paraId="0DA9DE85" w14:textId="77777777" w:rsidR="00AB7C18" w:rsidRDefault="00AB7C18" w:rsidP="00565343">
            <w:pPr>
              <w:pStyle w:val="QuestionHelpText"/>
            </w:pPr>
            <w:r w:rsidRPr="00C96D70">
              <w:t>dd/mm/yyyy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E86" w14:textId="77777777" w:rsidR="00AB7C18" w:rsidRPr="00E450AD" w:rsidRDefault="00AB7C18" w:rsidP="00565343">
            <w:pPr>
              <w:pStyle w:val="BodyText1"/>
            </w:pPr>
          </w:p>
        </w:tc>
      </w:tr>
    </w:tbl>
    <w:p w14:paraId="0DA9DE88" w14:textId="77777777" w:rsidR="00AB7C18" w:rsidRPr="003B3C15" w:rsidRDefault="00AB7C18" w:rsidP="00AB7C18">
      <w:pPr>
        <w:pStyle w:val="BodyText1"/>
      </w:pPr>
    </w:p>
    <w:sectPr w:rsidR="00AB7C18" w:rsidRPr="003B3C15" w:rsidSect="00D47836">
      <w:footerReference w:type="default" r:id="rId11"/>
      <w:type w:val="continuous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DE8B" w14:textId="77777777" w:rsidR="000906DD" w:rsidRDefault="000906DD">
      <w:r>
        <w:separator/>
      </w:r>
    </w:p>
  </w:endnote>
  <w:endnote w:type="continuationSeparator" w:id="0">
    <w:p w14:paraId="0DA9DE8C" w14:textId="77777777" w:rsidR="000906DD" w:rsidRDefault="0009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3838" w14:textId="77777777" w:rsidR="00FE0073" w:rsidRDefault="00FE0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DE8D" w14:textId="6A64B689" w:rsidR="00AB7C18" w:rsidRPr="00863AAC" w:rsidRDefault="00DD5756" w:rsidP="00863AAC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A9DE8F" wp14:editId="2C343868">
          <wp:simplePos x="0" y="0"/>
          <wp:positionH relativeFrom="column">
            <wp:posOffset>4936490</wp:posOffset>
          </wp:positionH>
          <wp:positionV relativeFrom="paragraph">
            <wp:posOffset>-10795</wp:posOffset>
          </wp:positionV>
          <wp:extent cx="1642110" cy="450850"/>
          <wp:effectExtent l="0" t="0" r="0" b="0"/>
          <wp:wrapNone/>
          <wp:docPr id="1" name="Picture 1" descr="Consumer Affair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umer Affairs Vic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43" w:rsidRPr="00863AAC">
      <w:t>CAV87 (02/16)</w:t>
    </w:r>
    <w:r w:rsidR="00565343" w:rsidRPr="00863AAC">
      <w:br/>
    </w:r>
    <w:r w:rsidR="00565343" w:rsidRPr="00863AAC">
      <w:br/>
    </w:r>
    <w:hyperlink r:id="rId2" w:history="1">
      <w:r w:rsidR="00565343" w:rsidRPr="00863AAC">
        <w:t>consumer.vic.gov.au</w:t>
      </w:r>
    </w:hyperlink>
    <w:r w:rsidR="00565343" w:rsidRPr="00863AAC">
      <w:t>/estateagents</w:t>
    </w:r>
    <w:r w:rsidR="00565343" w:rsidRPr="00863AAC">
      <w:tab/>
      <w:t xml:space="preserve">Page </w:t>
    </w:r>
    <w:r w:rsidR="00565343" w:rsidRPr="00863AAC">
      <w:fldChar w:fldCharType="begin"/>
    </w:r>
    <w:r w:rsidR="00565343" w:rsidRPr="00863AAC">
      <w:instrText xml:space="preserve"> PAGE </w:instrText>
    </w:r>
    <w:r w:rsidR="00565343" w:rsidRPr="00863AAC">
      <w:fldChar w:fldCharType="separate"/>
    </w:r>
    <w:r w:rsidR="003932E5">
      <w:rPr>
        <w:noProof/>
      </w:rPr>
      <w:t>1</w:t>
    </w:r>
    <w:r w:rsidR="00565343" w:rsidRPr="00863AAC">
      <w:fldChar w:fldCharType="end"/>
    </w:r>
    <w:r w:rsidR="00565343" w:rsidRPr="00863AAC">
      <w:t xml:space="preserve"> of </w:t>
    </w:r>
    <w:r w:rsidR="00565343" w:rsidRPr="00863AAC">
      <w:fldChar w:fldCharType="begin"/>
    </w:r>
    <w:r w:rsidR="00565343" w:rsidRPr="00863AAC">
      <w:instrText xml:space="preserve"> NUMPAGES  </w:instrText>
    </w:r>
    <w:r w:rsidR="00565343" w:rsidRPr="00863AAC">
      <w:fldChar w:fldCharType="separate"/>
    </w:r>
    <w:r w:rsidR="003932E5">
      <w:rPr>
        <w:noProof/>
      </w:rPr>
      <w:t>1</w:t>
    </w:r>
    <w:r w:rsidR="00565343" w:rsidRPr="00863AAC">
      <w:fldChar w:fldCharType="end"/>
    </w:r>
    <w:r w:rsidR="00565343" w:rsidRPr="00863AA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C07D" w14:textId="77777777" w:rsidR="00FE0073" w:rsidRDefault="00FE00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DE8E" w14:textId="77777777" w:rsidR="004E5D70" w:rsidRPr="00565343" w:rsidRDefault="00565343" w:rsidP="00565343">
    <w:pPr>
      <w:pStyle w:val="Footer"/>
      <w:jc w:val="center"/>
    </w:pPr>
    <w:r w:rsidRPr="00565343">
      <w:t xml:space="preserve">Page </w:t>
    </w:r>
    <w:r w:rsidRPr="00565343">
      <w:fldChar w:fldCharType="begin"/>
    </w:r>
    <w:r w:rsidRPr="00565343">
      <w:instrText xml:space="preserve"> PAGE </w:instrText>
    </w:r>
    <w:r w:rsidRPr="00565343">
      <w:fldChar w:fldCharType="separate"/>
    </w:r>
    <w:r w:rsidR="00737AE8">
      <w:rPr>
        <w:noProof/>
      </w:rPr>
      <w:t>2</w:t>
    </w:r>
    <w:r w:rsidRPr="00565343">
      <w:fldChar w:fldCharType="end"/>
    </w:r>
    <w:r w:rsidRPr="00565343">
      <w:t xml:space="preserve"> of </w:t>
    </w:r>
    <w:r w:rsidRPr="00565343">
      <w:fldChar w:fldCharType="begin"/>
    </w:r>
    <w:r w:rsidRPr="00565343">
      <w:instrText xml:space="preserve"> NUMPAGES  </w:instrText>
    </w:r>
    <w:r w:rsidRPr="00565343">
      <w:fldChar w:fldCharType="separate"/>
    </w:r>
    <w:r w:rsidR="00737AE8">
      <w:rPr>
        <w:noProof/>
      </w:rPr>
      <w:t>2</w:t>
    </w:r>
    <w:r w:rsidRPr="005653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DE89" w14:textId="77777777" w:rsidR="000906DD" w:rsidRDefault="000906DD">
      <w:r>
        <w:separator/>
      </w:r>
    </w:p>
  </w:footnote>
  <w:footnote w:type="continuationSeparator" w:id="0">
    <w:p w14:paraId="0DA9DE8A" w14:textId="77777777" w:rsidR="000906DD" w:rsidRDefault="0009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444153564">
    <w:abstractNumId w:val="15"/>
  </w:num>
  <w:num w:numId="2" w16cid:durableId="1828284928">
    <w:abstractNumId w:val="18"/>
  </w:num>
  <w:num w:numId="3" w16cid:durableId="2083290615">
    <w:abstractNumId w:val="18"/>
  </w:num>
  <w:num w:numId="4" w16cid:durableId="371660305">
    <w:abstractNumId w:val="17"/>
  </w:num>
  <w:num w:numId="5" w16cid:durableId="2057269448">
    <w:abstractNumId w:val="14"/>
  </w:num>
  <w:num w:numId="6" w16cid:durableId="917522990">
    <w:abstractNumId w:val="10"/>
  </w:num>
  <w:num w:numId="7" w16cid:durableId="1904440190">
    <w:abstractNumId w:val="13"/>
  </w:num>
  <w:num w:numId="8" w16cid:durableId="1816750182">
    <w:abstractNumId w:val="11"/>
  </w:num>
  <w:num w:numId="9" w16cid:durableId="894656225">
    <w:abstractNumId w:val="16"/>
  </w:num>
  <w:num w:numId="10" w16cid:durableId="1426219787">
    <w:abstractNumId w:val="9"/>
  </w:num>
  <w:num w:numId="11" w16cid:durableId="1098141586">
    <w:abstractNumId w:val="7"/>
  </w:num>
  <w:num w:numId="12" w16cid:durableId="1327395860">
    <w:abstractNumId w:val="6"/>
  </w:num>
  <w:num w:numId="13" w16cid:durableId="1116560753">
    <w:abstractNumId w:val="5"/>
  </w:num>
  <w:num w:numId="14" w16cid:durableId="846671629">
    <w:abstractNumId w:val="4"/>
  </w:num>
  <w:num w:numId="15" w16cid:durableId="345981365">
    <w:abstractNumId w:val="8"/>
  </w:num>
  <w:num w:numId="16" w16cid:durableId="1413621807">
    <w:abstractNumId w:val="3"/>
  </w:num>
  <w:num w:numId="17" w16cid:durableId="1583756386">
    <w:abstractNumId w:val="2"/>
  </w:num>
  <w:num w:numId="18" w16cid:durableId="1241283482">
    <w:abstractNumId w:val="1"/>
  </w:num>
  <w:num w:numId="19" w16cid:durableId="1236403563">
    <w:abstractNumId w:val="0"/>
  </w:num>
  <w:num w:numId="20" w16cid:durableId="1971090764">
    <w:abstractNumId w:val="3"/>
    <w:lvlOverride w:ilvl="0">
      <w:startOverride w:val="1"/>
    </w:lvlOverride>
  </w:num>
  <w:num w:numId="21" w16cid:durableId="1410804741">
    <w:abstractNumId w:val="12"/>
  </w:num>
  <w:num w:numId="22" w16cid:durableId="995259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46307"/>
    <w:rsid w:val="000542AD"/>
    <w:rsid w:val="0005581F"/>
    <w:rsid w:val="000906DD"/>
    <w:rsid w:val="000A05C2"/>
    <w:rsid w:val="000A280C"/>
    <w:rsid w:val="000B74EA"/>
    <w:rsid w:val="000C620E"/>
    <w:rsid w:val="000D780B"/>
    <w:rsid w:val="001116E9"/>
    <w:rsid w:val="00121599"/>
    <w:rsid w:val="00134668"/>
    <w:rsid w:val="00147504"/>
    <w:rsid w:val="0016060A"/>
    <w:rsid w:val="00185BEB"/>
    <w:rsid w:val="001A5626"/>
    <w:rsid w:val="001C2A54"/>
    <w:rsid w:val="001E2177"/>
    <w:rsid w:val="001F06F6"/>
    <w:rsid w:val="0020362C"/>
    <w:rsid w:val="00220917"/>
    <w:rsid w:val="002645FC"/>
    <w:rsid w:val="002749A3"/>
    <w:rsid w:val="00275B66"/>
    <w:rsid w:val="002778E8"/>
    <w:rsid w:val="002C7148"/>
    <w:rsid w:val="002D51D9"/>
    <w:rsid w:val="002F64C1"/>
    <w:rsid w:val="00330CC8"/>
    <w:rsid w:val="003407F8"/>
    <w:rsid w:val="00344A3A"/>
    <w:rsid w:val="00353DC2"/>
    <w:rsid w:val="00375E18"/>
    <w:rsid w:val="003932E5"/>
    <w:rsid w:val="00396AC2"/>
    <w:rsid w:val="003A2AC9"/>
    <w:rsid w:val="003A561A"/>
    <w:rsid w:val="003B3C15"/>
    <w:rsid w:val="003C03A6"/>
    <w:rsid w:val="003C2C28"/>
    <w:rsid w:val="0041515A"/>
    <w:rsid w:val="00427E17"/>
    <w:rsid w:val="00436138"/>
    <w:rsid w:val="004537BE"/>
    <w:rsid w:val="004639CE"/>
    <w:rsid w:val="00467FB0"/>
    <w:rsid w:val="00483049"/>
    <w:rsid w:val="004A6437"/>
    <w:rsid w:val="004C467F"/>
    <w:rsid w:val="004E486A"/>
    <w:rsid w:val="004E5C0F"/>
    <w:rsid w:val="004E5D70"/>
    <w:rsid w:val="004E7B70"/>
    <w:rsid w:val="004F2160"/>
    <w:rsid w:val="004F3F51"/>
    <w:rsid w:val="004F5654"/>
    <w:rsid w:val="005076EB"/>
    <w:rsid w:val="00517A0A"/>
    <w:rsid w:val="005268B2"/>
    <w:rsid w:val="00537FF8"/>
    <w:rsid w:val="00547023"/>
    <w:rsid w:val="00552BA8"/>
    <w:rsid w:val="00565343"/>
    <w:rsid w:val="00577C25"/>
    <w:rsid w:val="00587D1A"/>
    <w:rsid w:val="00591D58"/>
    <w:rsid w:val="005B02D1"/>
    <w:rsid w:val="005B52F0"/>
    <w:rsid w:val="005C4D70"/>
    <w:rsid w:val="005C71EE"/>
    <w:rsid w:val="005D58A5"/>
    <w:rsid w:val="00602362"/>
    <w:rsid w:val="00670DB8"/>
    <w:rsid w:val="00673227"/>
    <w:rsid w:val="00683199"/>
    <w:rsid w:val="006844C6"/>
    <w:rsid w:val="006D11AD"/>
    <w:rsid w:val="006D44B0"/>
    <w:rsid w:val="006D6AFD"/>
    <w:rsid w:val="006E3FC4"/>
    <w:rsid w:val="006E556F"/>
    <w:rsid w:val="006F098C"/>
    <w:rsid w:val="006F2D93"/>
    <w:rsid w:val="006F6AF1"/>
    <w:rsid w:val="00723808"/>
    <w:rsid w:val="0073033A"/>
    <w:rsid w:val="00737AE8"/>
    <w:rsid w:val="00737D7F"/>
    <w:rsid w:val="00741054"/>
    <w:rsid w:val="007475B3"/>
    <w:rsid w:val="00752113"/>
    <w:rsid w:val="0075739A"/>
    <w:rsid w:val="00764E72"/>
    <w:rsid w:val="00765DE9"/>
    <w:rsid w:val="00772382"/>
    <w:rsid w:val="00781129"/>
    <w:rsid w:val="007C0316"/>
    <w:rsid w:val="007E62F8"/>
    <w:rsid w:val="007F7D8B"/>
    <w:rsid w:val="00800C16"/>
    <w:rsid w:val="008137A7"/>
    <w:rsid w:val="00816BA5"/>
    <w:rsid w:val="00842E31"/>
    <w:rsid w:val="00844437"/>
    <w:rsid w:val="00853741"/>
    <w:rsid w:val="00863AAC"/>
    <w:rsid w:val="00867B76"/>
    <w:rsid w:val="00872B40"/>
    <w:rsid w:val="0087469B"/>
    <w:rsid w:val="008A4172"/>
    <w:rsid w:val="008A48C2"/>
    <w:rsid w:val="008A5C9C"/>
    <w:rsid w:val="008F7661"/>
    <w:rsid w:val="0091169D"/>
    <w:rsid w:val="00911FDA"/>
    <w:rsid w:val="00913492"/>
    <w:rsid w:val="00914F87"/>
    <w:rsid w:val="009173AE"/>
    <w:rsid w:val="009432AE"/>
    <w:rsid w:val="00962391"/>
    <w:rsid w:val="009646FE"/>
    <w:rsid w:val="009975DB"/>
    <w:rsid w:val="009A1F33"/>
    <w:rsid w:val="009A6CF6"/>
    <w:rsid w:val="009D1EF5"/>
    <w:rsid w:val="009F4AF3"/>
    <w:rsid w:val="00A022C3"/>
    <w:rsid w:val="00A1765A"/>
    <w:rsid w:val="00A31FC9"/>
    <w:rsid w:val="00A45891"/>
    <w:rsid w:val="00A66A43"/>
    <w:rsid w:val="00A82530"/>
    <w:rsid w:val="00A86594"/>
    <w:rsid w:val="00AA43C3"/>
    <w:rsid w:val="00AB1B89"/>
    <w:rsid w:val="00AB7C18"/>
    <w:rsid w:val="00B13AF4"/>
    <w:rsid w:val="00B17450"/>
    <w:rsid w:val="00B21294"/>
    <w:rsid w:val="00B4379A"/>
    <w:rsid w:val="00B452FA"/>
    <w:rsid w:val="00B63381"/>
    <w:rsid w:val="00B8378D"/>
    <w:rsid w:val="00B95039"/>
    <w:rsid w:val="00BA1DF7"/>
    <w:rsid w:val="00BC7567"/>
    <w:rsid w:val="00BE2F89"/>
    <w:rsid w:val="00C226AA"/>
    <w:rsid w:val="00C24ACF"/>
    <w:rsid w:val="00C45634"/>
    <w:rsid w:val="00C63CFD"/>
    <w:rsid w:val="00C64C5E"/>
    <w:rsid w:val="00C6790D"/>
    <w:rsid w:val="00CB002E"/>
    <w:rsid w:val="00CC55AA"/>
    <w:rsid w:val="00CD5411"/>
    <w:rsid w:val="00CE400B"/>
    <w:rsid w:val="00CF2E0A"/>
    <w:rsid w:val="00D04B93"/>
    <w:rsid w:val="00D202B2"/>
    <w:rsid w:val="00D21C7F"/>
    <w:rsid w:val="00D32C92"/>
    <w:rsid w:val="00D3321C"/>
    <w:rsid w:val="00D47836"/>
    <w:rsid w:val="00D53EF2"/>
    <w:rsid w:val="00D60211"/>
    <w:rsid w:val="00D67575"/>
    <w:rsid w:val="00DC0DDF"/>
    <w:rsid w:val="00DD1BB2"/>
    <w:rsid w:val="00DD5756"/>
    <w:rsid w:val="00DE0DEF"/>
    <w:rsid w:val="00E04793"/>
    <w:rsid w:val="00E12589"/>
    <w:rsid w:val="00E27DDD"/>
    <w:rsid w:val="00E43A9D"/>
    <w:rsid w:val="00E46CCB"/>
    <w:rsid w:val="00E52DC5"/>
    <w:rsid w:val="00E53BD3"/>
    <w:rsid w:val="00E6723A"/>
    <w:rsid w:val="00E71499"/>
    <w:rsid w:val="00E8330D"/>
    <w:rsid w:val="00EA19D7"/>
    <w:rsid w:val="00EA3C5E"/>
    <w:rsid w:val="00EB0D4C"/>
    <w:rsid w:val="00EE22A7"/>
    <w:rsid w:val="00EF6050"/>
    <w:rsid w:val="00F16A8F"/>
    <w:rsid w:val="00F30BF8"/>
    <w:rsid w:val="00F33875"/>
    <w:rsid w:val="00FA20FA"/>
    <w:rsid w:val="00FD65C8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A9DE41"/>
  <w15:chartTrackingRefBased/>
  <w15:docId w15:val="{BAC5A9D7-CB33-4CEF-AF26-7F691E29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rsid w:val="00565343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565343"/>
    <w:pPr>
      <w:keepNext/>
      <w:keepLines/>
      <w:suppressAutoHyphens/>
      <w:spacing w:after="200"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565343"/>
    <w:pPr>
      <w:tabs>
        <w:tab w:val="center" w:pos="5387"/>
        <w:tab w:val="right" w:pos="9639"/>
      </w:tabs>
      <w:suppressAutoHyphens/>
    </w:pPr>
    <w:rPr>
      <w:rFonts w:ascii="Arial" w:hAnsi="Arial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565343"/>
    <w:rPr>
      <w:rFonts w:ascii="Arial" w:hAnsi="Arial"/>
      <w:szCs w:val="16"/>
    </w:rPr>
  </w:style>
  <w:style w:type="paragraph" w:customStyle="1" w:styleId="ListBullet1">
    <w:name w:val="List Bullet1"/>
    <w:basedOn w:val="ListBullet"/>
    <w:link w:val="ListbulletChar0"/>
    <w:qFormat/>
    <w:rsid w:val="00565343"/>
    <w:rPr>
      <w:rFonts w:ascii="Arial" w:hAnsi="Arial"/>
    </w:rPr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link w:val="ListBullet1"/>
    <w:rsid w:val="00565343"/>
    <w:rPr>
      <w:rFonts w:ascii="Arial" w:hAnsi="Arial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565343"/>
    <w:rPr>
      <w:rFonts w:ascii="Arial" w:hAnsi="Arial"/>
    </w:rPr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link w:val="BodyText1"/>
    <w:rsid w:val="00565343"/>
    <w:rPr>
      <w:rFonts w:ascii="Arial" w:hAnsi="Arial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565343"/>
    <w:pPr>
      <w:jc w:val="center"/>
    </w:pPr>
    <w:rPr>
      <w:b/>
      <w:color w:val="FF0000"/>
      <w:sz w:val="32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FooterURL">
    <w:name w:val="Footer URL"/>
    <w:rsid w:val="00565343"/>
    <w:rPr>
      <w:sz w:val="22"/>
      <w:szCs w:val="22"/>
    </w:rPr>
  </w:style>
  <w:style w:type="character" w:customStyle="1" w:styleId="ImportantChar">
    <w:name w:val="Important Char"/>
    <w:link w:val="Important"/>
    <w:rsid w:val="00565343"/>
    <w:rPr>
      <w:rFonts w:ascii="Arial" w:hAnsi="Arial"/>
      <w:b/>
      <w:color w:val="FF0000"/>
      <w:sz w:val="32"/>
    </w:rPr>
  </w:style>
  <w:style w:type="paragraph" w:customStyle="1" w:styleId="QuestionHelpText">
    <w:name w:val="Question Help Text"/>
    <w:basedOn w:val="BodyText1"/>
    <w:rsid w:val="00565343"/>
    <w:pPr>
      <w:spacing w:before="0"/>
      <w:jc w:val="right"/>
    </w:pPr>
    <w:rPr>
      <w:color w:val="7671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5952F-0176-4AB9-A9FD-58D77F14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1189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approved form for use in agency authority - rebate statement</vt:lpstr>
    </vt:vector>
  </TitlesOfParts>
  <Company/>
  <LinksUpToDate>false</LinksUpToDate>
  <CharactersWithSpaces>1398</CharactersWithSpaces>
  <SharedDoc>false</SharedDoc>
  <HLinks>
    <vt:vector size="6" baseType="variant"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approved form for use in agency authority - rebate statement</dc:title>
  <dc:subject>Estate agents</dc:subject>
  <dc:creator>Consumer Affairs Victoria</dc:creator>
  <cp:keywords/>
  <cp:lastModifiedBy>David M Darragh (DGS)</cp:lastModifiedBy>
  <cp:revision>2</cp:revision>
  <cp:lastPrinted>2013-02-28T07:03:00Z</cp:lastPrinted>
  <dcterms:created xsi:type="dcterms:W3CDTF">2026-04-10T05:20:00Z</dcterms:created>
  <dcterms:modified xsi:type="dcterms:W3CDTF">2026-04-10T05:20:00Z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2026-04-10T05:20:15Z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7ffcae3c-974c-42e5-893e-3f9331a6d755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