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D589" w14:textId="77777777" w:rsidR="004F5FA2" w:rsidRDefault="004F5FA2" w:rsidP="004F5FA2">
      <w:pPr>
        <w:rPr>
          <w:rFonts w:ascii="Arial" w:hAnsi="Arial" w:cs="Arial"/>
          <w:sz w:val="22"/>
          <w:szCs w:val="22"/>
        </w:rPr>
      </w:pPr>
    </w:p>
    <w:p w14:paraId="2C4BD58A" w14:textId="77777777" w:rsidR="004F5FA2" w:rsidRDefault="004F5FA2" w:rsidP="004F5FA2">
      <w:pPr>
        <w:rPr>
          <w:rFonts w:ascii="Arial" w:hAnsi="Arial" w:cs="Arial"/>
          <w:sz w:val="22"/>
          <w:szCs w:val="22"/>
        </w:rPr>
      </w:pPr>
      <w:r>
        <w:rPr>
          <w:rFonts w:ascii="Arial" w:hAnsi="Arial" w:cs="Arial"/>
          <w:sz w:val="22"/>
          <w:szCs w:val="22"/>
        </w:rPr>
        <w:tab/>
        <w:t xml:space="preserve"> </w:t>
      </w:r>
    </w:p>
    <w:p w14:paraId="2C4BD58B" w14:textId="77777777" w:rsidR="004F5FA2" w:rsidRDefault="004F5FA2" w:rsidP="004F5FA2">
      <w:pPr>
        <w:rPr>
          <w:rFonts w:ascii="Arial" w:hAnsi="Arial" w:cs="Arial"/>
          <w:sz w:val="22"/>
          <w:szCs w:val="22"/>
        </w:rPr>
      </w:pPr>
    </w:p>
    <w:p w14:paraId="2C4BD58C" w14:textId="77777777" w:rsidR="004F5FA2" w:rsidRPr="00024B18" w:rsidRDefault="004F5FA2" w:rsidP="004F5FA2">
      <w:pPr>
        <w:shd w:val="clear" w:color="auto" w:fill="FFFFFF"/>
        <w:spacing w:line="260" w:lineRule="atLeast"/>
        <w:ind w:firstLine="720"/>
        <w:jc w:val="center"/>
        <w:rPr>
          <w:rFonts w:ascii="Arial" w:hAnsi="Arial" w:cs="Arial"/>
          <w:color w:val="000000"/>
          <w:sz w:val="22"/>
          <w:szCs w:val="22"/>
          <w:lang w:eastAsia="en-AU"/>
        </w:rPr>
      </w:pPr>
      <w:r w:rsidRPr="00024B18">
        <w:rPr>
          <w:rFonts w:ascii="Arial" w:hAnsi="Arial" w:cs="Arial"/>
          <w:b/>
          <w:bCs/>
          <w:color w:val="000000"/>
          <w:sz w:val="22"/>
          <w:szCs w:val="22"/>
        </w:rPr>
        <w:t>STATUTORY DECLARATION</w:t>
      </w:r>
    </w:p>
    <w:p w14:paraId="2C4BD58D" w14:textId="77777777" w:rsidR="004F5FA2" w:rsidRPr="00024B18" w:rsidRDefault="004F5FA2" w:rsidP="004F5FA2">
      <w:pPr>
        <w:shd w:val="clear" w:color="auto" w:fill="FFFFFF"/>
        <w:spacing w:line="260" w:lineRule="atLeast"/>
        <w:jc w:val="center"/>
        <w:rPr>
          <w:rFonts w:ascii="Arial" w:hAnsi="Arial" w:cs="Arial"/>
          <w:color w:val="000000"/>
          <w:sz w:val="22"/>
          <w:szCs w:val="22"/>
        </w:rPr>
      </w:pPr>
    </w:p>
    <w:p w14:paraId="2C4BD58E" w14:textId="77777777" w:rsidR="004F5FA2" w:rsidRPr="00024B18" w:rsidRDefault="004F5FA2" w:rsidP="004F5FA2">
      <w:pPr>
        <w:shd w:val="clear" w:color="auto" w:fill="FFFFFF"/>
        <w:spacing w:line="260" w:lineRule="atLeast"/>
        <w:ind w:firstLine="720"/>
        <w:jc w:val="center"/>
        <w:rPr>
          <w:rFonts w:ascii="Arial" w:hAnsi="Arial" w:cs="Arial"/>
          <w:color w:val="000000"/>
          <w:sz w:val="22"/>
          <w:szCs w:val="22"/>
        </w:rPr>
      </w:pPr>
      <w:r w:rsidRPr="00024B18">
        <w:rPr>
          <w:rFonts w:ascii="Arial" w:hAnsi="Arial" w:cs="Arial"/>
          <w:i/>
          <w:iCs/>
          <w:color w:val="000000"/>
          <w:sz w:val="22"/>
          <w:szCs w:val="22"/>
        </w:rPr>
        <w:t>Statutory Declarations Act 1959</w:t>
      </w:r>
    </w:p>
    <w:p w14:paraId="2C4BD58F" w14:textId="77777777" w:rsidR="004F5FA2" w:rsidRDefault="004F5FA2" w:rsidP="004F5FA2">
      <w:pPr>
        <w:rPr>
          <w:rFonts w:ascii="Arial" w:hAnsi="Arial" w:cs="Arial"/>
          <w:sz w:val="22"/>
          <w:szCs w:val="22"/>
        </w:rPr>
      </w:pPr>
    </w:p>
    <w:p w14:paraId="2C4BD590" w14:textId="77777777" w:rsidR="004F5FA2" w:rsidRDefault="004F5FA2" w:rsidP="004F5FA2">
      <w:pPr>
        <w:ind w:left="720"/>
        <w:jc w:val="both"/>
        <w:rPr>
          <w:rFonts w:ascii="Arial" w:hAnsi="Arial" w:cs="Arial"/>
          <w:sz w:val="20"/>
          <w:szCs w:val="20"/>
        </w:rPr>
      </w:pPr>
    </w:p>
    <w:p w14:paraId="2C4BD591" w14:textId="77777777" w:rsidR="004F5FA2" w:rsidRPr="005A12C9" w:rsidRDefault="004F5FA2" w:rsidP="004F5FA2">
      <w:pPr>
        <w:ind w:left="720"/>
        <w:jc w:val="both"/>
        <w:rPr>
          <w:rFonts w:ascii="Arial" w:hAnsi="Arial" w:cs="Arial"/>
          <w:sz w:val="20"/>
          <w:szCs w:val="20"/>
        </w:rPr>
      </w:pPr>
      <w:r w:rsidRPr="005A12C9">
        <w:rPr>
          <w:rFonts w:ascii="Arial" w:hAnsi="Arial" w:cs="Arial"/>
          <w:sz w:val="20"/>
          <w:szCs w:val="20"/>
        </w:rPr>
        <w:t xml:space="preserve">Pursuant to the requirements of section 19 of the </w:t>
      </w:r>
      <w:r w:rsidRPr="005A12C9">
        <w:rPr>
          <w:rFonts w:ascii="Arial" w:hAnsi="Arial" w:cs="Arial"/>
          <w:i/>
          <w:sz w:val="20"/>
          <w:szCs w:val="20"/>
        </w:rPr>
        <w:t>Mutual Recognition Act 1992</w:t>
      </w:r>
      <w:r w:rsidRPr="005A12C9">
        <w:rPr>
          <w:rFonts w:ascii="Arial" w:hAnsi="Arial" w:cs="Arial"/>
          <w:sz w:val="20"/>
          <w:szCs w:val="20"/>
        </w:rPr>
        <w:t xml:space="preserve"> (Commonwealth) or section 18 of the </w:t>
      </w:r>
      <w:r w:rsidRPr="005A12C9">
        <w:rPr>
          <w:rFonts w:ascii="Arial" w:hAnsi="Arial" w:cs="Arial"/>
          <w:i/>
          <w:sz w:val="20"/>
          <w:szCs w:val="20"/>
        </w:rPr>
        <w:t xml:space="preserve">Trans-Tasman Mutual Recognition Act 1997 </w:t>
      </w:r>
      <w:r w:rsidRPr="005A12C9">
        <w:rPr>
          <w:rFonts w:ascii="Arial" w:hAnsi="Arial" w:cs="Arial"/>
          <w:sz w:val="20"/>
          <w:szCs w:val="20"/>
        </w:rPr>
        <w:t>(Commonwealth), a person applying to be licensed/registered in Victoria under mutual recognition principles must lodge a notice about certain matters that is verified by statutory declaration.</w:t>
      </w:r>
    </w:p>
    <w:p w14:paraId="2C4BD592" w14:textId="77777777" w:rsidR="004F5FA2" w:rsidRPr="005A12C9" w:rsidRDefault="004F5FA2" w:rsidP="004F5FA2">
      <w:pPr>
        <w:ind w:left="720"/>
        <w:jc w:val="both"/>
        <w:rPr>
          <w:rFonts w:ascii="Arial" w:hAnsi="Arial" w:cs="Arial"/>
          <w:sz w:val="20"/>
          <w:szCs w:val="20"/>
        </w:rPr>
      </w:pPr>
    </w:p>
    <w:p w14:paraId="2C4BD593" w14:textId="77777777" w:rsidR="004F5FA2" w:rsidRPr="005A12C9" w:rsidRDefault="004F5FA2" w:rsidP="004F5FA2">
      <w:pPr>
        <w:ind w:left="720"/>
        <w:jc w:val="both"/>
        <w:rPr>
          <w:rFonts w:ascii="Arial" w:hAnsi="Arial" w:cs="Arial"/>
          <w:sz w:val="20"/>
          <w:szCs w:val="20"/>
        </w:rPr>
      </w:pPr>
      <w:r w:rsidRPr="005A12C9">
        <w:rPr>
          <w:rFonts w:ascii="Arial" w:hAnsi="Arial" w:cs="Arial"/>
          <w:sz w:val="20"/>
          <w:szCs w:val="20"/>
        </w:rPr>
        <w:t>“Application” refers to your mutual recognition application</w:t>
      </w:r>
      <w:r>
        <w:rPr>
          <w:rFonts w:ascii="Arial" w:hAnsi="Arial" w:cs="Arial"/>
          <w:sz w:val="20"/>
          <w:szCs w:val="20"/>
        </w:rPr>
        <w:t xml:space="preserve"> lodged in Victoria</w:t>
      </w:r>
      <w:r w:rsidRPr="005A12C9">
        <w:rPr>
          <w:rFonts w:ascii="Arial" w:hAnsi="Arial" w:cs="Arial"/>
          <w:sz w:val="20"/>
          <w:szCs w:val="20"/>
        </w:rPr>
        <w:t>.</w:t>
      </w:r>
    </w:p>
    <w:p w14:paraId="2C4BD594" w14:textId="77777777" w:rsidR="004F5FA2" w:rsidRPr="005A12C9" w:rsidRDefault="004F5FA2" w:rsidP="004F5FA2">
      <w:pPr>
        <w:ind w:left="720"/>
        <w:jc w:val="both"/>
        <w:rPr>
          <w:rFonts w:ascii="Arial" w:hAnsi="Arial" w:cs="Arial"/>
          <w:sz w:val="20"/>
          <w:szCs w:val="20"/>
        </w:rPr>
      </w:pPr>
    </w:p>
    <w:p w14:paraId="2C4BD595" w14:textId="77777777" w:rsidR="004F5FA2" w:rsidRPr="005A12C9" w:rsidRDefault="004F5FA2" w:rsidP="004F5FA2">
      <w:pPr>
        <w:ind w:left="720"/>
        <w:jc w:val="both"/>
        <w:rPr>
          <w:rFonts w:ascii="Arial" w:hAnsi="Arial" w:cs="Arial"/>
          <w:sz w:val="20"/>
          <w:szCs w:val="20"/>
        </w:rPr>
      </w:pPr>
      <w:r w:rsidRPr="005A12C9">
        <w:rPr>
          <w:rFonts w:ascii="Arial" w:hAnsi="Arial" w:cs="Arial"/>
          <w:sz w:val="20"/>
          <w:szCs w:val="20"/>
        </w:rPr>
        <w:t>“State or Territory” includes New Zealand.</w:t>
      </w:r>
    </w:p>
    <w:p w14:paraId="2C4BD596" w14:textId="77777777" w:rsidR="004F5FA2" w:rsidRPr="005A12C9" w:rsidRDefault="004F5FA2" w:rsidP="004F5FA2">
      <w:pPr>
        <w:ind w:left="720"/>
        <w:jc w:val="both"/>
        <w:rPr>
          <w:rFonts w:ascii="Arial" w:hAnsi="Arial" w:cs="Arial"/>
          <w:sz w:val="20"/>
          <w:szCs w:val="20"/>
        </w:rPr>
      </w:pPr>
    </w:p>
    <w:p w14:paraId="2C4BD597" w14:textId="77777777" w:rsidR="004F5FA2" w:rsidRDefault="004F5FA2" w:rsidP="004F5FA2">
      <w:pPr>
        <w:ind w:left="720"/>
        <w:jc w:val="both"/>
        <w:rPr>
          <w:rFonts w:ascii="Arial" w:hAnsi="Arial" w:cs="Arial"/>
          <w:sz w:val="20"/>
          <w:szCs w:val="20"/>
        </w:rPr>
      </w:pPr>
      <w:r w:rsidRPr="005A12C9">
        <w:rPr>
          <w:rFonts w:ascii="Arial" w:hAnsi="Arial" w:cs="Arial"/>
          <w:sz w:val="20"/>
          <w:szCs w:val="20"/>
        </w:rPr>
        <w:t xml:space="preserve">Please read this document carefully and ensure that you are able to truthfully declare all the matters set out below, then complete the statutory declaration and lodge this with your application. You are able to upload a copy as part of your online application on </w:t>
      </w:r>
      <w:proofErr w:type="spellStart"/>
      <w:r w:rsidRPr="005A12C9">
        <w:rPr>
          <w:rFonts w:ascii="Arial" w:hAnsi="Arial" w:cs="Arial"/>
          <w:sz w:val="20"/>
          <w:szCs w:val="20"/>
        </w:rPr>
        <w:t>MyCAV</w:t>
      </w:r>
      <w:proofErr w:type="spellEnd"/>
      <w:r w:rsidRPr="005A12C9">
        <w:rPr>
          <w:rFonts w:ascii="Arial" w:hAnsi="Arial" w:cs="Arial"/>
          <w:sz w:val="20"/>
          <w:szCs w:val="20"/>
        </w:rPr>
        <w:t>.</w:t>
      </w:r>
    </w:p>
    <w:p w14:paraId="2C4BD598" w14:textId="77777777" w:rsidR="004F5FA2" w:rsidRDefault="004F5FA2" w:rsidP="004F5FA2">
      <w:pPr>
        <w:ind w:left="720"/>
        <w:jc w:val="both"/>
        <w:rPr>
          <w:rFonts w:ascii="Arial" w:hAnsi="Arial" w:cs="Arial"/>
          <w:sz w:val="20"/>
          <w:szCs w:val="20"/>
        </w:rPr>
      </w:pPr>
    </w:p>
    <w:p w14:paraId="2C4BD599" w14:textId="77777777" w:rsidR="004F5FA2" w:rsidRDefault="004F5FA2" w:rsidP="004F5FA2">
      <w:pPr>
        <w:ind w:left="720"/>
        <w:jc w:val="both"/>
        <w:rPr>
          <w:rFonts w:ascii="Arial" w:hAnsi="Arial" w:cs="Arial"/>
          <w:sz w:val="20"/>
          <w:szCs w:val="20"/>
        </w:rPr>
      </w:pPr>
    </w:p>
    <w:p w14:paraId="2C4BD59A" w14:textId="77777777" w:rsidR="004F5FA2" w:rsidRPr="005A12C9" w:rsidRDefault="004F5FA2" w:rsidP="004F5FA2">
      <w:pPr>
        <w:ind w:left="720"/>
        <w:jc w:val="both"/>
        <w:rPr>
          <w:rFonts w:ascii="Arial" w:hAnsi="Arial" w:cs="Arial"/>
          <w:sz w:val="20"/>
          <w:szCs w:val="20"/>
        </w:rPr>
      </w:pPr>
    </w:p>
    <w:p w14:paraId="2C4BD59B" w14:textId="77777777" w:rsidR="004F5FA2" w:rsidRPr="00211531" w:rsidRDefault="004F5FA2" w:rsidP="004F5FA2">
      <w:pPr>
        <w:spacing w:before="120"/>
        <w:rPr>
          <w:rFonts w:ascii="Arial" w:hAnsi="Arial" w:cs="Arial"/>
          <w:sz w:val="28"/>
          <w:szCs w:val="28"/>
        </w:rPr>
      </w:pPr>
    </w:p>
    <w:tbl>
      <w:tblPr>
        <w:tblW w:w="5000" w:type="pct"/>
        <w:tblLook w:val="0000" w:firstRow="0" w:lastRow="0" w:firstColumn="0" w:lastColumn="0" w:noHBand="0" w:noVBand="0"/>
      </w:tblPr>
      <w:tblGrid>
        <w:gridCol w:w="1517"/>
        <w:gridCol w:w="9255"/>
      </w:tblGrid>
      <w:tr w:rsidR="004F5FA2" w14:paraId="2C4BD5AC" w14:textId="77777777" w:rsidTr="000708C3">
        <w:tc>
          <w:tcPr>
            <w:tcW w:w="704" w:type="pct"/>
          </w:tcPr>
          <w:p w14:paraId="2C4BD59C" w14:textId="77777777" w:rsidR="004F5FA2" w:rsidRPr="00211531" w:rsidRDefault="004F5FA2" w:rsidP="000708C3">
            <w:pPr>
              <w:ind w:left="180" w:hanging="180"/>
              <w:rPr>
                <w:rFonts w:ascii="Arial" w:hAnsi="Arial" w:cs="Arial"/>
                <w:sz w:val="22"/>
                <w:szCs w:val="22"/>
              </w:rPr>
            </w:pPr>
          </w:p>
          <w:p w14:paraId="2C4BD59D" w14:textId="77777777" w:rsidR="004F5FA2" w:rsidRPr="00211531" w:rsidRDefault="004F5FA2" w:rsidP="000708C3">
            <w:pPr>
              <w:ind w:left="180" w:hanging="180"/>
              <w:rPr>
                <w:rFonts w:ascii="Arial" w:hAnsi="Arial" w:cs="Arial"/>
                <w:i/>
                <w:sz w:val="14"/>
                <w:szCs w:val="14"/>
              </w:rPr>
            </w:pPr>
            <w:r w:rsidRPr="00211531">
              <w:rPr>
                <w:rFonts w:ascii="Arial" w:hAnsi="Arial" w:cs="Arial"/>
                <w:i/>
                <w:sz w:val="14"/>
                <w:szCs w:val="14"/>
              </w:rPr>
              <w:t>1</w:t>
            </w:r>
            <w:r>
              <w:rPr>
                <w:rFonts w:ascii="Arial" w:hAnsi="Arial" w:cs="Arial"/>
                <w:i/>
                <w:sz w:val="14"/>
                <w:szCs w:val="14"/>
              </w:rPr>
              <w:tab/>
            </w:r>
            <w:r w:rsidRPr="00211531">
              <w:rPr>
                <w:rFonts w:ascii="Arial" w:hAnsi="Arial" w:cs="Arial"/>
                <w:i/>
                <w:sz w:val="14"/>
                <w:szCs w:val="14"/>
              </w:rPr>
              <w:t>Insert the name, address and occupation of person making the declaration</w:t>
            </w:r>
          </w:p>
        </w:tc>
        <w:tc>
          <w:tcPr>
            <w:tcW w:w="4296" w:type="pct"/>
          </w:tcPr>
          <w:p w14:paraId="2C4BD59E" w14:textId="77777777" w:rsidR="004F5FA2" w:rsidRPr="00581A6D" w:rsidRDefault="004F5FA2" w:rsidP="000708C3">
            <w:pPr>
              <w:ind w:left="253"/>
              <w:rPr>
                <w:rFonts w:ascii="Arial" w:hAnsi="Arial" w:cs="Arial"/>
                <w:sz w:val="20"/>
                <w:szCs w:val="20"/>
              </w:rPr>
            </w:pPr>
          </w:p>
          <w:p w14:paraId="2C4BD59F" w14:textId="77777777" w:rsidR="004F5FA2" w:rsidRPr="00581A6D" w:rsidRDefault="004F5FA2" w:rsidP="000708C3">
            <w:pPr>
              <w:ind w:left="253"/>
              <w:jc w:val="both"/>
              <w:rPr>
                <w:rFonts w:ascii="Arial" w:hAnsi="Arial" w:cs="Arial"/>
                <w:sz w:val="20"/>
                <w:szCs w:val="20"/>
              </w:rPr>
            </w:pPr>
            <w:r w:rsidRPr="00581A6D">
              <w:rPr>
                <w:rFonts w:ascii="Arial" w:hAnsi="Arial" w:cs="Arial"/>
                <w:sz w:val="20"/>
                <w:szCs w:val="20"/>
              </w:rPr>
              <w:t>I,</w:t>
            </w:r>
            <w:r w:rsidRPr="00581A6D">
              <w:rPr>
                <w:rFonts w:ascii="Arial" w:hAnsi="Arial" w:cs="Arial"/>
                <w:sz w:val="20"/>
                <w:szCs w:val="20"/>
                <w:vertAlign w:val="superscript"/>
              </w:rPr>
              <w:t>1</w:t>
            </w:r>
          </w:p>
          <w:p w14:paraId="2C4BD5A0" w14:textId="77777777" w:rsidR="004F5FA2" w:rsidRDefault="004F5FA2" w:rsidP="000708C3">
            <w:pPr>
              <w:ind w:left="253"/>
              <w:jc w:val="both"/>
              <w:rPr>
                <w:rFonts w:ascii="Arial" w:hAnsi="Arial" w:cs="Arial"/>
                <w:sz w:val="20"/>
                <w:szCs w:val="20"/>
              </w:rPr>
            </w:pPr>
          </w:p>
          <w:p w14:paraId="2C4BD5A1" w14:textId="77777777" w:rsidR="004F5FA2" w:rsidRPr="00581A6D" w:rsidRDefault="004F5FA2" w:rsidP="000708C3">
            <w:pPr>
              <w:ind w:left="253"/>
              <w:jc w:val="both"/>
              <w:rPr>
                <w:rFonts w:ascii="Arial" w:hAnsi="Arial" w:cs="Arial"/>
                <w:sz w:val="20"/>
                <w:szCs w:val="20"/>
              </w:rPr>
            </w:pPr>
          </w:p>
          <w:p w14:paraId="2C4BD5A2" w14:textId="77777777" w:rsidR="004F5FA2" w:rsidRPr="00581A6D" w:rsidRDefault="004F5FA2" w:rsidP="000708C3">
            <w:pPr>
              <w:ind w:left="253"/>
              <w:jc w:val="both"/>
              <w:rPr>
                <w:rFonts w:ascii="Arial" w:hAnsi="Arial" w:cs="Arial"/>
                <w:sz w:val="20"/>
                <w:szCs w:val="20"/>
              </w:rPr>
            </w:pPr>
          </w:p>
          <w:p w14:paraId="2C4BD5A3" w14:textId="77777777" w:rsidR="004F5FA2" w:rsidRDefault="004F5FA2" w:rsidP="000708C3">
            <w:pPr>
              <w:ind w:left="253"/>
              <w:rPr>
                <w:rFonts w:ascii="Arial" w:hAnsi="Arial" w:cs="Arial"/>
                <w:sz w:val="20"/>
                <w:szCs w:val="20"/>
              </w:rPr>
            </w:pPr>
          </w:p>
          <w:p w14:paraId="2C4BD5A4" w14:textId="77777777" w:rsidR="004F5FA2" w:rsidRDefault="004F5FA2" w:rsidP="000708C3">
            <w:pPr>
              <w:ind w:left="253"/>
              <w:rPr>
                <w:rFonts w:ascii="Arial" w:hAnsi="Arial" w:cs="Arial"/>
                <w:sz w:val="20"/>
                <w:szCs w:val="20"/>
              </w:rPr>
            </w:pPr>
          </w:p>
          <w:p w14:paraId="2C4BD5A5" w14:textId="77777777" w:rsidR="004F5FA2" w:rsidRDefault="004F5FA2" w:rsidP="000708C3">
            <w:pPr>
              <w:ind w:left="253"/>
              <w:rPr>
                <w:rFonts w:ascii="Arial" w:hAnsi="Arial" w:cs="Arial"/>
                <w:sz w:val="20"/>
                <w:szCs w:val="20"/>
              </w:rPr>
            </w:pPr>
          </w:p>
          <w:p w14:paraId="2C4BD5A6" w14:textId="77777777" w:rsidR="004F5FA2" w:rsidRDefault="004F5FA2" w:rsidP="000708C3">
            <w:pPr>
              <w:ind w:left="253"/>
              <w:rPr>
                <w:rFonts w:ascii="Arial" w:hAnsi="Arial" w:cs="Arial"/>
                <w:sz w:val="20"/>
                <w:szCs w:val="20"/>
              </w:rPr>
            </w:pPr>
            <w:r w:rsidRPr="00581A6D">
              <w:rPr>
                <w:rFonts w:ascii="Arial" w:hAnsi="Arial" w:cs="Arial"/>
                <w:sz w:val="20"/>
                <w:szCs w:val="20"/>
              </w:rPr>
              <w:t xml:space="preserve">make the following declaration under the </w:t>
            </w:r>
            <w:r w:rsidRPr="00581A6D">
              <w:rPr>
                <w:rFonts w:ascii="Arial" w:hAnsi="Arial" w:cs="Arial"/>
                <w:i/>
                <w:sz w:val="20"/>
                <w:szCs w:val="20"/>
              </w:rPr>
              <w:t>Statutory Declarations Act </w:t>
            </w:r>
            <w:r w:rsidRPr="00B47545">
              <w:rPr>
                <w:rFonts w:ascii="Arial" w:hAnsi="Arial" w:cs="Arial"/>
                <w:i/>
                <w:sz w:val="20"/>
                <w:szCs w:val="20"/>
              </w:rPr>
              <w:t xml:space="preserve">1959 </w:t>
            </w:r>
            <w:r w:rsidRPr="00B47545">
              <w:rPr>
                <w:rFonts w:ascii="Arial" w:hAnsi="Arial" w:cs="Arial"/>
                <w:sz w:val="20"/>
                <w:szCs w:val="20"/>
              </w:rPr>
              <w:t>(Commonwealth):</w:t>
            </w:r>
          </w:p>
          <w:p w14:paraId="2C4BD5A7" w14:textId="77777777" w:rsidR="004F5FA2" w:rsidRDefault="004F5FA2" w:rsidP="000708C3">
            <w:pPr>
              <w:ind w:left="253"/>
              <w:rPr>
                <w:rFonts w:ascii="Arial" w:hAnsi="Arial" w:cs="Arial"/>
                <w:b/>
                <w:sz w:val="20"/>
                <w:szCs w:val="20"/>
              </w:rPr>
            </w:pPr>
          </w:p>
          <w:p w14:paraId="2C4BD5A8" w14:textId="77777777" w:rsidR="004F5FA2" w:rsidRDefault="004F5FA2" w:rsidP="000708C3">
            <w:pPr>
              <w:rPr>
                <w:rFonts w:ascii="Arial" w:hAnsi="Arial" w:cs="Arial"/>
                <w:b/>
                <w:sz w:val="20"/>
                <w:szCs w:val="20"/>
              </w:rPr>
            </w:pPr>
          </w:p>
          <w:p w14:paraId="2C4BD5A9" w14:textId="77777777" w:rsidR="004F5FA2" w:rsidRDefault="004F5FA2" w:rsidP="000708C3">
            <w:pPr>
              <w:rPr>
                <w:rFonts w:ascii="Arial" w:hAnsi="Arial" w:cs="Arial"/>
                <w:b/>
                <w:sz w:val="20"/>
                <w:szCs w:val="20"/>
              </w:rPr>
            </w:pPr>
          </w:p>
          <w:p w14:paraId="2C4BD5AA" w14:textId="77777777" w:rsidR="004F5FA2" w:rsidRDefault="004F5FA2" w:rsidP="000708C3">
            <w:pPr>
              <w:rPr>
                <w:rFonts w:ascii="Arial" w:hAnsi="Arial" w:cs="Arial"/>
                <w:b/>
                <w:sz w:val="20"/>
                <w:szCs w:val="20"/>
              </w:rPr>
            </w:pPr>
          </w:p>
          <w:p w14:paraId="2C4BD5AB" w14:textId="77777777" w:rsidR="004F5FA2" w:rsidRPr="00581A6D" w:rsidRDefault="004F5FA2" w:rsidP="000708C3">
            <w:pPr>
              <w:rPr>
                <w:rFonts w:ascii="Arial" w:hAnsi="Arial" w:cs="Arial"/>
                <w:b/>
                <w:sz w:val="20"/>
                <w:szCs w:val="20"/>
              </w:rPr>
            </w:pPr>
          </w:p>
        </w:tc>
      </w:tr>
      <w:tr w:rsidR="004F5FA2" w14:paraId="2C4BD5C3" w14:textId="77777777" w:rsidTr="000708C3">
        <w:tc>
          <w:tcPr>
            <w:tcW w:w="704" w:type="pct"/>
          </w:tcPr>
          <w:p w14:paraId="2C4BD5AD" w14:textId="77777777" w:rsidR="004F5FA2" w:rsidRPr="00211531" w:rsidRDefault="004F5FA2" w:rsidP="000708C3">
            <w:pPr>
              <w:ind w:left="180" w:hanging="180"/>
              <w:rPr>
                <w:rFonts w:ascii="Arial" w:hAnsi="Arial" w:cs="Arial"/>
                <w:sz w:val="22"/>
                <w:szCs w:val="22"/>
              </w:rPr>
            </w:pPr>
          </w:p>
          <w:p w14:paraId="2C4BD5AE" w14:textId="77777777" w:rsidR="004F5FA2" w:rsidRDefault="004F5FA2" w:rsidP="000708C3">
            <w:pPr>
              <w:ind w:left="180" w:hanging="180"/>
              <w:rPr>
                <w:rFonts w:ascii="Arial" w:hAnsi="Arial" w:cs="Arial"/>
                <w:i/>
                <w:sz w:val="14"/>
                <w:szCs w:val="14"/>
              </w:rPr>
            </w:pPr>
            <w:r w:rsidRPr="00211531">
              <w:rPr>
                <w:rFonts w:ascii="Arial" w:hAnsi="Arial" w:cs="Arial"/>
                <w:i/>
                <w:sz w:val="14"/>
                <w:szCs w:val="14"/>
              </w:rPr>
              <w:t>2</w:t>
            </w:r>
            <w:r>
              <w:rPr>
                <w:rFonts w:ascii="Arial" w:hAnsi="Arial" w:cs="Arial"/>
                <w:i/>
                <w:sz w:val="14"/>
                <w:szCs w:val="14"/>
              </w:rPr>
              <w:tab/>
            </w:r>
            <w:r w:rsidRPr="00211531">
              <w:rPr>
                <w:rFonts w:ascii="Arial" w:hAnsi="Arial" w:cs="Arial"/>
                <w:i/>
                <w:sz w:val="14"/>
                <w:szCs w:val="14"/>
              </w:rPr>
              <w:t>Set out matter declared to in numbered paragraphs</w:t>
            </w:r>
          </w:p>
        </w:tc>
        <w:tc>
          <w:tcPr>
            <w:tcW w:w="4296" w:type="pct"/>
          </w:tcPr>
          <w:p w14:paraId="2C4BD5AF" w14:textId="77777777" w:rsidR="004F5FA2" w:rsidRPr="00581A6D" w:rsidRDefault="004F5FA2" w:rsidP="000708C3">
            <w:pPr>
              <w:tabs>
                <w:tab w:val="left" w:pos="2580"/>
              </w:tabs>
              <w:ind w:left="253"/>
              <w:jc w:val="both"/>
              <w:rPr>
                <w:rFonts w:ascii="Arial" w:hAnsi="Arial" w:cs="Arial"/>
                <w:sz w:val="20"/>
                <w:szCs w:val="20"/>
              </w:rPr>
            </w:pPr>
          </w:p>
          <w:p w14:paraId="2C4BD5B0" w14:textId="77777777" w:rsidR="004F5FA2" w:rsidRDefault="004F5FA2" w:rsidP="000708C3">
            <w:pPr>
              <w:ind w:left="253"/>
              <w:jc w:val="both"/>
              <w:rPr>
                <w:rFonts w:ascii="Arial" w:hAnsi="Arial" w:cs="Arial"/>
                <w:sz w:val="20"/>
                <w:szCs w:val="20"/>
              </w:rPr>
            </w:pPr>
            <w:r w:rsidRPr="00B47545">
              <w:rPr>
                <w:rFonts w:ascii="Arial" w:hAnsi="Arial" w:cs="Arial"/>
                <w:sz w:val="20"/>
                <w:szCs w:val="20"/>
              </w:rPr>
              <w:t>In relation to the occupation for which licensing/registration is sought in my Application, I DECLARE THAT:</w:t>
            </w:r>
          </w:p>
          <w:p w14:paraId="2C4BD5B1" w14:textId="77777777" w:rsidR="004F5FA2" w:rsidRPr="00B47545" w:rsidRDefault="004F5FA2" w:rsidP="000708C3">
            <w:pPr>
              <w:ind w:left="253"/>
              <w:jc w:val="both"/>
              <w:rPr>
                <w:rFonts w:ascii="Arial" w:hAnsi="Arial" w:cs="Arial"/>
                <w:sz w:val="20"/>
                <w:szCs w:val="20"/>
              </w:rPr>
            </w:pPr>
          </w:p>
          <w:p w14:paraId="2C4BD5B2"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t xml:space="preserve">1. I am licensed / registered for the occupation(s) in the State or Territory listed in my Application.  </w:t>
            </w:r>
          </w:p>
          <w:p w14:paraId="2C4BD5B3"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t>2. I am seeking to be licensed / registered in accordance with the mutual recognition principle (or Trans-Tasman mutual recognition principle, if applicable).</w:t>
            </w:r>
          </w:p>
          <w:p w14:paraId="2C4BD5B4"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t xml:space="preserve">3. I have specified in my Application all the State and Territories in which I have a substantive licence </w:t>
            </w:r>
            <w:r>
              <w:rPr>
                <w:rFonts w:ascii="Arial" w:hAnsi="Arial" w:cs="Arial"/>
                <w:sz w:val="20"/>
                <w:szCs w:val="20"/>
              </w:rPr>
              <w:t>/</w:t>
            </w:r>
            <w:r w:rsidRPr="00B47545">
              <w:rPr>
                <w:rFonts w:ascii="Arial" w:hAnsi="Arial" w:cs="Arial"/>
                <w:sz w:val="20"/>
                <w:szCs w:val="20"/>
              </w:rPr>
              <w:t xml:space="preserve"> registration that is equivalent to the Victorian licence </w:t>
            </w:r>
            <w:r>
              <w:rPr>
                <w:rFonts w:ascii="Arial" w:hAnsi="Arial" w:cs="Arial"/>
                <w:sz w:val="20"/>
                <w:szCs w:val="20"/>
              </w:rPr>
              <w:t>/</w:t>
            </w:r>
            <w:r w:rsidRPr="00B47545">
              <w:rPr>
                <w:rFonts w:ascii="Arial" w:hAnsi="Arial" w:cs="Arial"/>
                <w:sz w:val="20"/>
                <w:szCs w:val="20"/>
              </w:rPr>
              <w:t xml:space="preserve"> registration.</w:t>
            </w:r>
          </w:p>
          <w:p w14:paraId="2C4BD5B5"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t>4. I am not the subject of disciplinary proceedings in any State or Territory (including preliminary investigations or action that may lead to disciplinary proceedings) in relation to the occupation(s) listed in my Application.</w:t>
            </w:r>
          </w:p>
          <w:p w14:paraId="2C4BD5B6"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t>5. My licence</w:t>
            </w:r>
            <w:r>
              <w:rPr>
                <w:rFonts w:ascii="Arial" w:hAnsi="Arial" w:cs="Arial"/>
                <w:sz w:val="20"/>
                <w:szCs w:val="20"/>
              </w:rPr>
              <w:t xml:space="preserve"> </w:t>
            </w:r>
            <w:r w:rsidRPr="00B47545">
              <w:rPr>
                <w:rFonts w:ascii="Arial" w:hAnsi="Arial" w:cs="Arial"/>
                <w:sz w:val="20"/>
                <w:szCs w:val="20"/>
              </w:rPr>
              <w:t>/</w:t>
            </w:r>
            <w:r>
              <w:rPr>
                <w:rFonts w:ascii="Arial" w:hAnsi="Arial" w:cs="Arial"/>
                <w:sz w:val="20"/>
                <w:szCs w:val="20"/>
              </w:rPr>
              <w:t xml:space="preserve"> </w:t>
            </w:r>
            <w:r w:rsidRPr="00B47545">
              <w:rPr>
                <w:rFonts w:ascii="Arial" w:hAnsi="Arial" w:cs="Arial"/>
                <w:sz w:val="20"/>
                <w:szCs w:val="20"/>
              </w:rPr>
              <w:t>registration in any State or Territory is not cancelled or currently suspended as a result of disciplinary action.</w:t>
            </w:r>
          </w:p>
          <w:p w14:paraId="2C4BD5B7"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t>6. I am not otherwise personally prohibited from carrying on any such occupation or an equivalent occupation in any State or Territory.</w:t>
            </w:r>
          </w:p>
          <w:p w14:paraId="2C4BD5B8"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t>7. I am not subject to any special conditions in carrying on any such an occupation or an equivalent occupation in any State or Territory as a result of any criminal, civil or disciplinary proceedings.</w:t>
            </w:r>
          </w:p>
          <w:p w14:paraId="2C4BD5B9" w14:textId="77777777" w:rsidR="004F5FA2" w:rsidRPr="00B47545" w:rsidRDefault="004F5FA2" w:rsidP="000708C3">
            <w:pPr>
              <w:spacing w:after="240"/>
              <w:ind w:left="253"/>
              <w:jc w:val="both"/>
              <w:rPr>
                <w:rFonts w:ascii="Arial" w:hAnsi="Arial" w:cs="Arial"/>
                <w:sz w:val="20"/>
                <w:szCs w:val="20"/>
              </w:rPr>
            </w:pPr>
            <w:r w:rsidRPr="00B47545">
              <w:rPr>
                <w:rFonts w:ascii="Arial" w:hAnsi="Arial" w:cs="Arial"/>
                <w:sz w:val="20"/>
                <w:szCs w:val="20"/>
              </w:rPr>
              <w:lastRenderedPageBreak/>
              <w:t xml:space="preserve">8. I have specified in my Application any special conditions to which I am subject when carrying on any such occupation in any State or Territory. </w:t>
            </w:r>
          </w:p>
          <w:p w14:paraId="2C4BD5BA" w14:textId="77777777" w:rsidR="004F5FA2" w:rsidRPr="00B47545" w:rsidRDefault="004F5FA2" w:rsidP="000708C3">
            <w:pPr>
              <w:spacing w:after="240"/>
              <w:ind w:left="253"/>
              <w:jc w:val="both"/>
              <w:rPr>
                <w:rFonts w:ascii="Arial" w:hAnsi="Arial" w:cs="Arial"/>
                <w:sz w:val="20"/>
                <w:szCs w:val="20"/>
              </w:rPr>
            </w:pPr>
            <w:r>
              <w:rPr>
                <w:rFonts w:ascii="Arial" w:hAnsi="Arial" w:cs="Arial"/>
                <w:sz w:val="20"/>
                <w:szCs w:val="20"/>
              </w:rPr>
              <w:t>9</w:t>
            </w:r>
            <w:r w:rsidRPr="00B47545">
              <w:rPr>
                <w:rFonts w:ascii="Arial" w:hAnsi="Arial" w:cs="Arial"/>
                <w:sz w:val="20"/>
                <w:szCs w:val="20"/>
              </w:rPr>
              <w:t>. I consent to the making of inquiries of, and the exchange of information with, the authorities of any State or Territory regarding my activities in the relevant occupation(s),</w:t>
            </w:r>
            <w:r>
              <w:rPr>
                <w:rFonts w:ascii="Arial" w:hAnsi="Arial" w:cs="Arial"/>
                <w:sz w:val="20"/>
                <w:szCs w:val="20"/>
              </w:rPr>
              <w:t xml:space="preserve"> </w:t>
            </w:r>
            <w:r w:rsidRPr="00B47545">
              <w:rPr>
                <w:rFonts w:ascii="Arial" w:hAnsi="Arial" w:cs="Arial"/>
                <w:sz w:val="20"/>
                <w:szCs w:val="20"/>
              </w:rPr>
              <w:t xml:space="preserve">and otherwise regarding matters relevant to </w:t>
            </w:r>
            <w:r>
              <w:rPr>
                <w:rFonts w:ascii="Arial" w:hAnsi="Arial" w:cs="Arial"/>
                <w:sz w:val="20"/>
                <w:szCs w:val="20"/>
              </w:rPr>
              <w:t>my</w:t>
            </w:r>
            <w:r w:rsidRPr="00B47545">
              <w:rPr>
                <w:rFonts w:ascii="Arial" w:hAnsi="Arial" w:cs="Arial"/>
                <w:sz w:val="20"/>
                <w:szCs w:val="20"/>
              </w:rPr>
              <w:t xml:space="preserve"> notice.</w:t>
            </w:r>
          </w:p>
          <w:p w14:paraId="2C4BD5BB" w14:textId="77777777" w:rsidR="004F5FA2" w:rsidRDefault="004F5FA2" w:rsidP="000708C3">
            <w:pPr>
              <w:spacing w:after="240"/>
              <w:ind w:left="253"/>
              <w:jc w:val="both"/>
              <w:rPr>
                <w:rFonts w:ascii="Arial" w:hAnsi="Arial" w:cs="Arial"/>
                <w:sz w:val="20"/>
                <w:szCs w:val="20"/>
              </w:rPr>
            </w:pPr>
            <w:r>
              <w:rPr>
                <w:rFonts w:ascii="Arial" w:hAnsi="Arial" w:cs="Arial"/>
                <w:sz w:val="20"/>
                <w:szCs w:val="20"/>
              </w:rPr>
              <w:t>10</w:t>
            </w:r>
            <w:r w:rsidRPr="00B47545">
              <w:rPr>
                <w:rFonts w:ascii="Arial" w:hAnsi="Arial" w:cs="Arial"/>
                <w:sz w:val="20"/>
                <w:szCs w:val="20"/>
              </w:rPr>
              <w:t>. I certify that I have included with my Application either the original or a complete and accurate copy of a document that is evidence of my existing licence</w:t>
            </w:r>
            <w:r>
              <w:rPr>
                <w:rFonts w:ascii="Arial" w:hAnsi="Arial" w:cs="Arial"/>
                <w:sz w:val="20"/>
                <w:szCs w:val="20"/>
              </w:rPr>
              <w:t xml:space="preserve"> </w:t>
            </w:r>
            <w:r w:rsidRPr="00B47545">
              <w:rPr>
                <w:rFonts w:ascii="Arial" w:hAnsi="Arial" w:cs="Arial"/>
                <w:sz w:val="20"/>
                <w:szCs w:val="20"/>
              </w:rPr>
              <w:t>/</w:t>
            </w:r>
            <w:r>
              <w:rPr>
                <w:rFonts w:ascii="Arial" w:hAnsi="Arial" w:cs="Arial"/>
                <w:sz w:val="20"/>
                <w:szCs w:val="20"/>
              </w:rPr>
              <w:t xml:space="preserve"> </w:t>
            </w:r>
            <w:r w:rsidRPr="00B47545">
              <w:rPr>
                <w:rFonts w:ascii="Arial" w:hAnsi="Arial" w:cs="Arial"/>
                <w:sz w:val="20"/>
                <w:szCs w:val="20"/>
              </w:rPr>
              <w:t>registration.</w:t>
            </w:r>
          </w:p>
          <w:p w14:paraId="2C4BD5BC" w14:textId="77777777" w:rsidR="004F5FA2" w:rsidRDefault="004F5FA2" w:rsidP="000708C3">
            <w:pPr>
              <w:jc w:val="both"/>
              <w:rPr>
                <w:rFonts w:ascii="Arial" w:hAnsi="Arial" w:cs="Arial"/>
                <w:sz w:val="20"/>
                <w:szCs w:val="20"/>
              </w:rPr>
            </w:pPr>
          </w:p>
          <w:p w14:paraId="2C4BD5BD" w14:textId="77777777" w:rsidR="004F5FA2" w:rsidRDefault="004F5FA2" w:rsidP="000708C3">
            <w:pPr>
              <w:ind w:left="253"/>
              <w:jc w:val="both"/>
              <w:rPr>
                <w:rFonts w:ascii="Arial" w:hAnsi="Arial" w:cs="Arial"/>
                <w:sz w:val="20"/>
                <w:szCs w:val="20"/>
              </w:rPr>
            </w:pPr>
          </w:p>
          <w:p w14:paraId="2C4BD5BE" w14:textId="77777777" w:rsidR="004F5FA2" w:rsidRPr="00581A6D" w:rsidRDefault="004F5FA2" w:rsidP="000708C3">
            <w:pPr>
              <w:ind w:left="253"/>
              <w:jc w:val="both"/>
              <w:rPr>
                <w:rFonts w:ascii="Arial" w:hAnsi="Arial" w:cs="Arial"/>
                <w:sz w:val="20"/>
                <w:szCs w:val="20"/>
              </w:rPr>
            </w:pPr>
          </w:p>
          <w:p w14:paraId="2C4BD5BF" w14:textId="77777777" w:rsidR="004F5FA2" w:rsidRPr="00264C97" w:rsidRDefault="004F5FA2" w:rsidP="000708C3">
            <w:pPr>
              <w:ind w:left="253"/>
              <w:jc w:val="both"/>
              <w:rPr>
                <w:rFonts w:ascii="Arial" w:hAnsi="Arial" w:cs="Arial"/>
                <w:b/>
                <w:sz w:val="20"/>
                <w:szCs w:val="20"/>
              </w:rPr>
            </w:pPr>
            <w:r w:rsidRPr="00264C97">
              <w:rPr>
                <w:rFonts w:ascii="Arial" w:hAnsi="Arial" w:cs="Arial"/>
                <w:b/>
                <w:sz w:val="20"/>
                <w:szCs w:val="20"/>
              </w:rPr>
              <w:t xml:space="preserve">I understand that a person who intentionally makes a false statement in a statutory declaration is guilty of an offence under section 11 of the </w:t>
            </w:r>
            <w:r w:rsidRPr="00264C97">
              <w:rPr>
                <w:rFonts w:ascii="Arial" w:hAnsi="Arial" w:cs="Arial"/>
                <w:b/>
                <w:i/>
                <w:sz w:val="20"/>
                <w:szCs w:val="20"/>
              </w:rPr>
              <w:t>Statutory Declarations Act 1959</w:t>
            </w:r>
            <w:r w:rsidRPr="00264C97">
              <w:rPr>
                <w:rFonts w:ascii="Arial" w:hAnsi="Arial" w:cs="Arial"/>
                <w:b/>
                <w:sz w:val="20"/>
                <w:szCs w:val="20"/>
              </w:rPr>
              <w:t>,</w:t>
            </w:r>
            <w:r w:rsidRPr="00264C97">
              <w:rPr>
                <w:rFonts w:ascii="Arial" w:hAnsi="Arial" w:cs="Arial"/>
                <w:b/>
                <w:i/>
                <w:sz w:val="20"/>
                <w:szCs w:val="20"/>
              </w:rPr>
              <w:t xml:space="preserve"> </w:t>
            </w:r>
            <w:r w:rsidRPr="00264C97">
              <w:rPr>
                <w:rFonts w:ascii="Arial" w:hAnsi="Arial" w:cs="Arial"/>
                <w:b/>
                <w:sz w:val="20"/>
                <w:szCs w:val="20"/>
              </w:rPr>
              <w:t>and I believe that the statements in this declaration are true in every particular.</w:t>
            </w:r>
          </w:p>
          <w:p w14:paraId="2C4BD5C0" w14:textId="77777777" w:rsidR="004F5FA2" w:rsidRDefault="004F5FA2" w:rsidP="000708C3">
            <w:pPr>
              <w:ind w:left="253"/>
              <w:jc w:val="both"/>
              <w:rPr>
                <w:rFonts w:ascii="Arial" w:hAnsi="Arial" w:cs="Arial"/>
                <w:sz w:val="20"/>
                <w:szCs w:val="20"/>
              </w:rPr>
            </w:pPr>
          </w:p>
          <w:p w14:paraId="2C4BD5C1" w14:textId="77777777" w:rsidR="004F5FA2" w:rsidRPr="00581A6D" w:rsidRDefault="004F5FA2" w:rsidP="000708C3">
            <w:pPr>
              <w:ind w:left="253"/>
              <w:jc w:val="both"/>
              <w:rPr>
                <w:rFonts w:ascii="Arial" w:hAnsi="Arial" w:cs="Arial"/>
                <w:sz w:val="20"/>
                <w:szCs w:val="20"/>
              </w:rPr>
            </w:pPr>
          </w:p>
          <w:p w14:paraId="2C4BD5C2" w14:textId="77777777" w:rsidR="004F5FA2" w:rsidRPr="00581A6D" w:rsidRDefault="004F5FA2" w:rsidP="000708C3">
            <w:pPr>
              <w:ind w:left="253"/>
              <w:rPr>
                <w:rFonts w:ascii="Arial" w:hAnsi="Arial" w:cs="Arial"/>
                <w:sz w:val="20"/>
                <w:szCs w:val="20"/>
              </w:rPr>
            </w:pPr>
          </w:p>
        </w:tc>
      </w:tr>
      <w:tr w:rsidR="004F5FA2" w14:paraId="2C4BD5CE" w14:textId="77777777" w:rsidTr="000708C3">
        <w:tc>
          <w:tcPr>
            <w:tcW w:w="704" w:type="pct"/>
          </w:tcPr>
          <w:p w14:paraId="2C4BD5C4" w14:textId="77777777" w:rsidR="004F5FA2" w:rsidRDefault="004F5FA2" w:rsidP="000708C3">
            <w:pPr>
              <w:ind w:left="180" w:hanging="180"/>
              <w:rPr>
                <w:rFonts w:ascii="Arial" w:hAnsi="Arial" w:cs="Arial"/>
                <w:i/>
                <w:sz w:val="14"/>
                <w:szCs w:val="14"/>
              </w:rPr>
            </w:pPr>
            <w:r w:rsidRPr="00211531">
              <w:rPr>
                <w:rFonts w:ascii="Arial" w:hAnsi="Arial" w:cs="Arial"/>
                <w:i/>
                <w:sz w:val="14"/>
                <w:szCs w:val="14"/>
              </w:rPr>
              <w:lastRenderedPageBreak/>
              <w:t>3</w:t>
            </w:r>
            <w:r>
              <w:rPr>
                <w:rFonts w:ascii="Arial" w:hAnsi="Arial" w:cs="Arial"/>
                <w:i/>
                <w:sz w:val="14"/>
                <w:szCs w:val="14"/>
              </w:rPr>
              <w:tab/>
            </w:r>
            <w:r w:rsidRPr="00211531">
              <w:rPr>
                <w:rFonts w:ascii="Arial" w:hAnsi="Arial" w:cs="Arial"/>
                <w:i/>
                <w:sz w:val="14"/>
                <w:szCs w:val="14"/>
              </w:rPr>
              <w:t>Signature of person making the declaration</w:t>
            </w:r>
          </w:p>
          <w:p w14:paraId="2C4BD5C5" w14:textId="77777777" w:rsidR="004F5FA2" w:rsidRDefault="004F5FA2" w:rsidP="000708C3">
            <w:pPr>
              <w:ind w:left="180" w:hanging="180"/>
              <w:rPr>
                <w:rFonts w:ascii="Arial" w:hAnsi="Arial" w:cs="Arial"/>
                <w:i/>
                <w:sz w:val="14"/>
                <w:szCs w:val="14"/>
              </w:rPr>
            </w:pPr>
          </w:p>
          <w:p w14:paraId="2C4BD5C6" w14:textId="77777777" w:rsidR="004F5FA2" w:rsidRDefault="004F5FA2" w:rsidP="000708C3">
            <w:pPr>
              <w:ind w:left="180" w:hanging="180"/>
              <w:rPr>
                <w:rFonts w:ascii="Arial" w:hAnsi="Arial" w:cs="Arial"/>
                <w:i/>
                <w:sz w:val="14"/>
                <w:szCs w:val="14"/>
              </w:rPr>
            </w:pPr>
          </w:p>
          <w:p w14:paraId="2C4BD5C7" w14:textId="77777777" w:rsidR="004F5FA2" w:rsidRDefault="004F5FA2" w:rsidP="000708C3">
            <w:pPr>
              <w:ind w:left="180" w:hanging="180"/>
              <w:rPr>
                <w:rFonts w:ascii="Arial" w:hAnsi="Arial" w:cs="Arial"/>
                <w:i/>
                <w:sz w:val="14"/>
                <w:szCs w:val="14"/>
              </w:rPr>
            </w:pPr>
            <w:r>
              <w:rPr>
                <w:rFonts w:ascii="Arial" w:hAnsi="Arial" w:cs="Arial"/>
                <w:i/>
                <w:sz w:val="14"/>
                <w:szCs w:val="14"/>
              </w:rPr>
              <w:t>4</w:t>
            </w:r>
            <w:r>
              <w:rPr>
                <w:rFonts w:ascii="Arial" w:hAnsi="Arial" w:cs="Arial"/>
                <w:i/>
                <w:sz w:val="14"/>
                <w:szCs w:val="14"/>
              </w:rPr>
              <w:tab/>
              <w:t>[Optional: email address and/or telephone number of person making the declaration]</w:t>
            </w:r>
          </w:p>
          <w:p w14:paraId="2C4BD5C8" w14:textId="77777777" w:rsidR="004F5FA2" w:rsidRPr="00211531" w:rsidRDefault="004F5FA2" w:rsidP="000708C3">
            <w:pPr>
              <w:ind w:left="180" w:hanging="180"/>
              <w:rPr>
                <w:rFonts w:ascii="Arial" w:hAnsi="Arial" w:cs="Arial"/>
                <w:i/>
                <w:sz w:val="14"/>
                <w:szCs w:val="14"/>
              </w:rPr>
            </w:pPr>
          </w:p>
        </w:tc>
        <w:tc>
          <w:tcPr>
            <w:tcW w:w="4296" w:type="pct"/>
          </w:tcPr>
          <w:p w14:paraId="2C4BD5C9" w14:textId="77777777" w:rsidR="004F5FA2" w:rsidRPr="00FB5D31" w:rsidRDefault="004F5FA2" w:rsidP="000708C3">
            <w:pPr>
              <w:ind w:left="253"/>
              <w:rPr>
                <w:rFonts w:ascii="Arial" w:hAnsi="Arial" w:cs="Arial"/>
                <w:sz w:val="20"/>
                <w:szCs w:val="20"/>
              </w:rPr>
            </w:pPr>
            <w:r w:rsidRPr="00FB5D31">
              <w:rPr>
                <w:rFonts w:ascii="Arial" w:hAnsi="Arial" w:cs="Arial"/>
                <w:sz w:val="14"/>
                <w:szCs w:val="14"/>
              </w:rPr>
              <w:t>3</w:t>
            </w:r>
          </w:p>
          <w:p w14:paraId="2C4BD5CA" w14:textId="77777777" w:rsidR="004F5FA2" w:rsidRPr="00581A6D" w:rsidRDefault="004F5FA2" w:rsidP="000708C3">
            <w:pPr>
              <w:ind w:left="253"/>
              <w:rPr>
                <w:rFonts w:ascii="Arial" w:hAnsi="Arial" w:cs="Arial"/>
                <w:sz w:val="20"/>
                <w:szCs w:val="20"/>
              </w:rPr>
            </w:pPr>
          </w:p>
          <w:p w14:paraId="2C4BD5CB" w14:textId="77777777" w:rsidR="004F5FA2" w:rsidRDefault="004F5FA2" w:rsidP="000708C3">
            <w:pPr>
              <w:ind w:left="253"/>
              <w:rPr>
                <w:rFonts w:ascii="Arial" w:hAnsi="Arial" w:cs="Arial"/>
                <w:sz w:val="20"/>
                <w:szCs w:val="20"/>
                <w:vertAlign w:val="superscript"/>
              </w:rPr>
            </w:pPr>
          </w:p>
          <w:p w14:paraId="2C4BD5CC" w14:textId="77777777" w:rsidR="004F5FA2" w:rsidRDefault="004F5FA2" w:rsidP="000708C3">
            <w:pPr>
              <w:ind w:left="253"/>
              <w:rPr>
                <w:rFonts w:ascii="Arial" w:hAnsi="Arial" w:cs="Arial"/>
                <w:sz w:val="20"/>
                <w:szCs w:val="20"/>
                <w:vertAlign w:val="superscript"/>
              </w:rPr>
            </w:pPr>
          </w:p>
          <w:p w14:paraId="2C4BD5CD" w14:textId="77777777" w:rsidR="004F5FA2" w:rsidRPr="00581A6D" w:rsidRDefault="004F5FA2" w:rsidP="000708C3">
            <w:pPr>
              <w:ind w:left="253"/>
              <w:rPr>
                <w:rFonts w:ascii="Arial" w:hAnsi="Arial" w:cs="Arial"/>
                <w:sz w:val="20"/>
                <w:szCs w:val="20"/>
                <w:vertAlign w:val="superscript"/>
              </w:rPr>
            </w:pPr>
            <w:r w:rsidRPr="00581A6D">
              <w:rPr>
                <w:rFonts w:ascii="Arial" w:hAnsi="Arial" w:cs="Arial"/>
                <w:sz w:val="20"/>
                <w:szCs w:val="20"/>
                <w:vertAlign w:val="superscript"/>
              </w:rPr>
              <w:t>4</w:t>
            </w:r>
          </w:p>
        </w:tc>
      </w:tr>
      <w:tr w:rsidR="004F5FA2" w14:paraId="2C4BD5D6" w14:textId="77777777" w:rsidTr="000708C3">
        <w:tc>
          <w:tcPr>
            <w:tcW w:w="704" w:type="pct"/>
          </w:tcPr>
          <w:p w14:paraId="2C4BD5CF" w14:textId="77777777" w:rsidR="004F5FA2" w:rsidRDefault="004F5FA2" w:rsidP="000708C3">
            <w:pPr>
              <w:ind w:left="180" w:hanging="180"/>
              <w:rPr>
                <w:rFonts w:ascii="Arial" w:hAnsi="Arial" w:cs="Arial"/>
                <w:i/>
                <w:sz w:val="14"/>
                <w:szCs w:val="14"/>
              </w:rPr>
            </w:pPr>
            <w:r>
              <w:rPr>
                <w:rFonts w:ascii="Arial" w:hAnsi="Arial" w:cs="Arial"/>
                <w:i/>
                <w:sz w:val="14"/>
                <w:szCs w:val="14"/>
              </w:rPr>
              <w:t>5</w:t>
            </w:r>
            <w:r>
              <w:rPr>
                <w:rFonts w:ascii="Arial" w:hAnsi="Arial" w:cs="Arial"/>
                <w:i/>
                <w:sz w:val="14"/>
                <w:szCs w:val="14"/>
              </w:rPr>
              <w:tab/>
            </w:r>
            <w:r w:rsidRPr="00211531">
              <w:rPr>
                <w:rFonts w:ascii="Arial" w:hAnsi="Arial" w:cs="Arial"/>
                <w:i/>
                <w:sz w:val="14"/>
                <w:szCs w:val="14"/>
              </w:rPr>
              <w:t>Place</w:t>
            </w:r>
          </w:p>
          <w:p w14:paraId="2C4BD5D0" w14:textId="77777777" w:rsidR="004F5FA2" w:rsidRDefault="004F5FA2" w:rsidP="000708C3">
            <w:pPr>
              <w:ind w:left="180" w:hanging="180"/>
              <w:rPr>
                <w:rFonts w:ascii="Arial" w:hAnsi="Arial" w:cs="Arial"/>
                <w:i/>
                <w:sz w:val="14"/>
                <w:szCs w:val="14"/>
              </w:rPr>
            </w:pPr>
            <w:r>
              <w:rPr>
                <w:rFonts w:ascii="Arial" w:hAnsi="Arial" w:cs="Arial"/>
                <w:i/>
                <w:sz w:val="14"/>
                <w:szCs w:val="14"/>
              </w:rPr>
              <w:t>6</w:t>
            </w:r>
            <w:r>
              <w:rPr>
                <w:rFonts w:ascii="Arial" w:hAnsi="Arial" w:cs="Arial"/>
                <w:i/>
                <w:sz w:val="14"/>
                <w:szCs w:val="14"/>
              </w:rPr>
              <w:tab/>
            </w:r>
            <w:r w:rsidRPr="00211531">
              <w:rPr>
                <w:rFonts w:ascii="Arial" w:hAnsi="Arial" w:cs="Arial"/>
                <w:i/>
                <w:sz w:val="14"/>
                <w:szCs w:val="14"/>
              </w:rPr>
              <w:t>Day</w:t>
            </w:r>
          </w:p>
          <w:p w14:paraId="2C4BD5D1" w14:textId="77777777" w:rsidR="004F5FA2" w:rsidRPr="00211531" w:rsidRDefault="004F5FA2" w:rsidP="000708C3">
            <w:pPr>
              <w:ind w:left="180" w:hanging="180"/>
              <w:rPr>
                <w:rFonts w:ascii="Arial" w:hAnsi="Arial" w:cs="Arial"/>
                <w:i/>
                <w:sz w:val="14"/>
                <w:szCs w:val="14"/>
              </w:rPr>
            </w:pPr>
            <w:r>
              <w:rPr>
                <w:rFonts w:ascii="Arial" w:hAnsi="Arial" w:cs="Arial"/>
                <w:i/>
                <w:sz w:val="14"/>
                <w:szCs w:val="14"/>
              </w:rPr>
              <w:t>7</w:t>
            </w:r>
            <w:r>
              <w:rPr>
                <w:rFonts w:ascii="Arial" w:hAnsi="Arial" w:cs="Arial"/>
                <w:i/>
                <w:sz w:val="14"/>
                <w:szCs w:val="14"/>
              </w:rPr>
              <w:tab/>
            </w:r>
            <w:r w:rsidRPr="00211531">
              <w:rPr>
                <w:rFonts w:ascii="Arial" w:hAnsi="Arial" w:cs="Arial"/>
                <w:i/>
                <w:sz w:val="14"/>
                <w:szCs w:val="14"/>
              </w:rPr>
              <w:t>Month</w:t>
            </w:r>
            <w:r w:rsidRPr="00211531">
              <w:rPr>
                <w:rFonts w:ascii="Arial" w:hAnsi="Arial" w:cs="Arial"/>
                <w:sz w:val="14"/>
                <w:szCs w:val="14"/>
              </w:rPr>
              <w:t xml:space="preserve"> </w:t>
            </w:r>
            <w:r>
              <w:rPr>
                <w:rFonts w:ascii="Arial" w:hAnsi="Arial" w:cs="Arial"/>
                <w:i/>
                <w:sz w:val="14"/>
                <w:szCs w:val="14"/>
              </w:rPr>
              <w:t>and year</w:t>
            </w:r>
          </w:p>
        </w:tc>
        <w:tc>
          <w:tcPr>
            <w:tcW w:w="4296" w:type="pct"/>
          </w:tcPr>
          <w:p w14:paraId="2C4BD5D2" w14:textId="77777777" w:rsidR="004F5FA2" w:rsidRPr="00581A6D" w:rsidRDefault="004F5FA2" w:rsidP="000708C3">
            <w:pPr>
              <w:ind w:left="253"/>
              <w:rPr>
                <w:rFonts w:ascii="Arial" w:hAnsi="Arial" w:cs="Arial"/>
                <w:sz w:val="20"/>
                <w:szCs w:val="20"/>
              </w:rPr>
            </w:pPr>
            <w:r w:rsidRPr="00581A6D">
              <w:rPr>
                <w:rFonts w:ascii="Arial" w:hAnsi="Arial" w:cs="Arial"/>
                <w:sz w:val="20"/>
                <w:szCs w:val="20"/>
              </w:rPr>
              <w:t xml:space="preserve">Declared at </w:t>
            </w:r>
            <w:r>
              <w:rPr>
                <w:rFonts w:ascii="Arial" w:hAnsi="Arial" w:cs="Arial"/>
                <w:sz w:val="20"/>
                <w:szCs w:val="20"/>
                <w:vertAlign w:val="superscript"/>
              </w:rPr>
              <w:t>5</w:t>
            </w:r>
            <w:r w:rsidRPr="00581A6D">
              <w:rPr>
                <w:rFonts w:ascii="Arial" w:hAnsi="Arial" w:cs="Arial"/>
                <w:sz w:val="20"/>
                <w:szCs w:val="20"/>
              </w:rPr>
              <w:t xml:space="preserve">                                            on </w:t>
            </w:r>
            <w:r>
              <w:rPr>
                <w:rFonts w:ascii="Arial" w:hAnsi="Arial" w:cs="Arial"/>
                <w:sz w:val="20"/>
                <w:szCs w:val="20"/>
                <w:vertAlign w:val="superscript"/>
              </w:rPr>
              <w:t>6</w:t>
            </w:r>
            <w:r w:rsidRPr="00581A6D">
              <w:rPr>
                <w:rFonts w:ascii="Arial" w:hAnsi="Arial" w:cs="Arial"/>
                <w:sz w:val="20"/>
                <w:szCs w:val="20"/>
              </w:rPr>
              <w:t xml:space="preserve">                             of </w:t>
            </w:r>
            <w:r>
              <w:rPr>
                <w:rFonts w:ascii="Arial" w:hAnsi="Arial" w:cs="Arial"/>
                <w:sz w:val="20"/>
                <w:szCs w:val="20"/>
                <w:vertAlign w:val="superscript"/>
              </w:rPr>
              <w:t>7</w:t>
            </w:r>
            <w:r w:rsidRPr="00581A6D">
              <w:rPr>
                <w:rFonts w:ascii="Arial" w:hAnsi="Arial" w:cs="Arial"/>
                <w:sz w:val="20"/>
                <w:szCs w:val="20"/>
              </w:rPr>
              <w:t xml:space="preserve">  </w:t>
            </w:r>
          </w:p>
          <w:p w14:paraId="2C4BD5D3" w14:textId="77777777" w:rsidR="004F5FA2" w:rsidRPr="00581A6D" w:rsidRDefault="004F5FA2" w:rsidP="000708C3">
            <w:pPr>
              <w:ind w:left="253"/>
              <w:rPr>
                <w:rFonts w:ascii="Arial" w:hAnsi="Arial" w:cs="Arial"/>
                <w:sz w:val="20"/>
                <w:szCs w:val="20"/>
              </w:rPr>
            </w:pPr>
          </w:p>
          <w:p w14:paraId="2C4BD5D4" w14:textId="77777777" w:rsidR="004F5FA2" w:rsidRPr="00581A6D" w:rsidRDefault="004F5FA2" w:rsidP="000708C3">
            <w:pPr>
              <w:ind w:left="253"/>
              <w:rPr>
                <w:rFonts w:ascii="Arial" w:hAnsi="Arial" w:cs="Arial"/>
                <w:sz w:val="20"/>
                <w:szCs w:val="20"/>
              </w:rPr>
            </w:pPr>
            <w:r w:rsidRPr="00581A6D">
              <w:rPr>
                <w:rFonts w:ascii="Arial" w:hAnsi="Arial" w:cs="Arial"/>
                <w:sz w:val="20"/>
                <w:szCs w:val="20"/>
              </w:rPr>
              <w:t>Before me,</w:t>
            </w:r>
          </w:p>
          <w:p w14:paraId="2C4BD5D5" w14:textId="77777777" w:rsidR="004F5FA2" w:rsidRPr="00581A6D" w:rsidRDefault="004F5FA2" w:rsidP="000708C3">
            <w:pPr>
              <w:ind w:left="253"/>
              <w:rPr>
                <w:rFonts w:ascii="Arial" w:hAnsi="Arial" w:cs="Arial"/>
                <w:sz w:val="20"/>
                <w:szCs w:val="20"/>
                <w:vertAlign w:val="superscript"/>
              </w:rPr>
            </w:pPr>
          </w:p>
        </w:tc>
      </w:tr>
      <w:tr w:rsidR="004F5FA2" w14:paraId="2C4BD5DC" w14:textId="77777777" w:rsidTr="000708C3">
        <w:tc>
          <w:tcPr>
            <w:tcW w:w="704" w:type="pct"/>
          </w:tcPr>
          <w:p w14:paraId="2C4BD5D7" w14:textId="77777777" w:rsidR="004F5FA2" w:rsidRDefault="004F5FA2" w:rsidP="000708C3">
            <w:pPr>
              <w:ind w:left="180" w:hanging="180"/>
              <w:rPr>
                <w:rFonts w:ascii="Arial" w:hAnsi="Arial" w:cs="Arial"/>
                <w:i/>
                <w:sz w:val="14"/>
                <w:szCs w:val="14"/>
              </w:rPr>
            </w:pPr>
            <w:r>
              <w:rPr>
                <w:rFonts w:ascii="Arial" w:hAnsi="Arial" w:cs="Arial"/>
                <w:i/>
                <w:sz w:val="14"/>
                <w:szCs w:val="14"/>
              </w:rPr>
              <w:t>8</w:t>
            </w:r>
            <w:r>
              <w:rPr>
                <w:rFonts w:ascii="Arial" w:hAnsi="Arial" w:cs="Arial"/>
                <w:i/>
                <w:sz w:val="14"/>
                <w:szCs w:val="14"/>
              </w:rPr>
              <w:tab/>
            </w:r>
            <w:r w:rsidRPr="00211531">
              <w:rPr>
                <w:rFonts w:ascii="Arial" w:hAnsi="Arial" w:cs="Arial"/>
                <w:i/>
                <w:sz w:val="14"/>
                <w:szCs w:val="14"/>
              </w:rPr>
              <w:t>Signature of person before whom the declaration is made</w:t>
            </w:r>
            <w:r>
              <w:rPr>
                <w:rFonts w:ascii="Arial" w:hAnsi="Arial" w:cs="Arial"/>
                <w:i/>
                <w:sz w:val="14"/>
                <w:szCs w:val="14"/>
              </w:rPr>
              <w:t xml:space="preserve"> (see over)</w:t>
            </w:r>
          </w:p>
          <w:p w14:paraId="2C4BD5D8" w14:textId="77777777" w:rsidR="004F5FA2" w:rsidRPr="00211531" w:rsidRDefault="004F5FA2" w:rsidP="000708C3">
            <w:pPr>
              <w:ind w:left="180" w:hanging="180"/>
              <w:rPr>
                <w:rFonts w:ascii="Arial" w:hAnsi="Arial" w:cs="Arial"/>
                <w:i/>
                <w:sz w:val="14"/>
                <w:szCs w:val="14"/>
              </w:rPr>
            </w:pPr>
          </w:p>
        </w:tc>
        <w:tc>
          <w:tcPr>
            <w:tcW w:w="4296" w:type="pct"/>
          </w:tcPr>
          <w:p w14:paraId="2C4BD5D9" w14:textId="77777777" w:rsidR="004F5FA2" w:rsidRPr="00581A6D" w:rsidRDefault="004F5FA2" w:rsidP="000708C3">
            <w:pPr>
              <w:ind w:left="253"/>
              <w:rPr>
                <w:rFonts w:ascii="Arial" w:hAnsi="Arial" w:cs="Arial"/>
                <w:sz w:val="20"/>
                <w:szCs w:val="20"/>
              </w:rPr>
            </w:pPr>
            <w:r>
              <w:rPr>
                <w:rFonts w:ascii="Arial" w:hAnsi="Arial" w:cs="Arial"/>
                <w:sz w:val="20"/>
                <w:szCs w:val="20"/>
                <w:vertAlign w:val="superscript"/>
              </w:rPr>
              <w:t>8</w:t>
            </w:r>
          </w:p>
          <w:p w14:paraId="2C4BD5DA" w14:textId="77777777" w:rsidR="004F5FA2" w:rsidRPr="00581A6D" w:rsidRDefault="004F5FA2" w:rsidP="000708C3">
            <w:pPr>
              <w:ind w:left="253"/>
              <w:rPr>
                <w:rFonts w:ascii="Arial" w:hAnsi="Arial" w:cs="Arial"/>
                <w:sz w:val="20"/>
                <w:szCs w:val="20"/>
              </w:rPr>
            </w:pPr>
          </w:p>
          <w:p w14:paraId="2C4BD5DB" w14:textId="77777777" w:rsidR="004F5FA2" w:rsidRPr="00581A6D" w:rsidRDefault="004F5FA2" w:rsidP="000708C3">
            <w:pPr>
              <w:ind w:left="253"/>
              <w:rPr>
                <w:rFonts w:ascii="Arial" w:hAnsi="Arial" w:cs="Arial"/>
                <w:sz w:val="20"/>
                <w:szCs w:val="20"/>
                <w:vertAlign w:val="superscript"/>
              </w:rPr>
            </w:pPr>
          </w:p>
        </w:tc>
      </w:tr>
      <w:tr w:rsidR="004F5FA2" w14:paraId="2C4BD5EB" w14:textId="77777777" w:rsidTr="000708C3">
        <w:tc>
          <w:tcPr>
            <w:tcW w:w="704" w:type="pct"/>
          </w:tcPr>
          <w:p w14:paraId="2C4BD5DD" w14:textId="77777777" w:rsidR="004F5FA2" w:rsidRDefault="004F5FA2" w:rsidP="000708C3">
            <w:pPr>
              <w:ind w:left="180" w:hanging="180"/>
              <w:rPr>
                <w:rFonts w:ascii="Arial" w:hAnsi="Arial" w:cs="Arial"/>
                <w:i/>
                <w:sz w:val="14"/>
                <w:szCs w:val="14"/>
              </w:rPr>
            </w:pPr>
            <w:r>
              <w:rPr>
                <w:rFonts w:ascii="Arial" w:hAnsi="Arial" w:cs="Arial"/>
                <w:i/>
                <w:sz w:val="14"/>
                <w:szCs w:val="14"/>
              </w:rPr>
              <w:t>9</w:t>
            </w:r>
            <w:r>
              <w:rPr>
                <w:rFonts w:ascii="Arial" w:hAnsi="Arial" w:cs="Arial"/>
                <w:i/>
                <w:sz w:val="14"/>
                <w:szCs w:val="14"/>
              </w:rPr>
              <w:tab/>
            </w:r>
            <w:r w:rsidRPr="00211531">
              <w:rPr>
                <w:rFonts w:ascii="Arial" w:hAnsi="Arial" w:cs="Arial"/>
                <w:i/>
                <w:sz w:val="14"/>
                <w:szCs w:val="14"/>
              </w:rPr>
              <w:t>Full name, qualification and address of person before whom the declaration is made (in printed letters)</w:t>
            </w:r>
          </w:p>
          <w:p w14:paraId="2C4BD5DE" w14:textId="77777777" w:rsidR="004F5FA2" w:rsidRDefault="004F5FA2" w:rsidP="000708C3">
            <w:pPr>
              <w:ind w:left="180" w:hanging="180"/>
              <w:rPr>
                <w:rFonts w:ascii="Arial" w:hAnsi="Arial" w:cs="Arial"/>
                <w:i/>
                <w:sz w:val="14"/>
                <w:szCs w:val="14"/>
              </w:rPr>
            </w:pPr>
          </w:p>
          <w:p w14:paraId="2C4BD5DF" w14:textId="77777777" w:rsidR="004F5FA2" w:rsidRDefault="004F5FA2" w:rsidP="000708C3">
            <w:pPr>
              <w:ind w:left="180" w:hanging="180"/>
              <w:rPr>
                <w:rFonts w:ascii="Arial" w:hAnsi="Arial" w:cs="Arial"/>
                <w:i/>
                <w:sz w:val="14"/>
                <w:szCs w:val="14"/>
              </w:rPr>
            </w:pPr>
          </w:p>
          <w:p w14:paraId="2C4BD5E0" w14:textId="77777777" w:rsidR="004F5FA2" w:rsidRDefault="004F5FA2" w:rsidP="000708C3">
            <w:pPr>
              <w:ind w:left="180" w:hanging="180"/>
              <w:rPr>
                <w:rFonts w:ascii="Arial" w:hAnsi="Arial" w:cs="Arial"/>
                <w:i/>
                <w:sz w:val="14"/>
                <w:szCs w:val="14"/>
              </w:rPr>
            </w:pPr>
            <w:r>
              <w:rPr>
                <w:rFonts w:ascii="Arial" w:hAnsi="Arial" w:cs="Arial"/>
                <w:i/>
                <w:sz w:val="14"/>
                <w:szCs w:val="14"/>
              </w:rPr>
              <w:t>10</w:t>
            </w:r>
            <w:r>
              <w:rPr>
                <w:rFonts w:ascii="Arial" w:hAnsi="Arial" w:cs="Arial"/>
                <w:i/>
                <w:sz w:val="14"/>
                <w:szCs w:val="14"/>
              </w:rPr>
              <w:tab/>
              <w:t>[Optional: email address and/or telephone number of person before whom the declaration is made</w:t>
            </w:r>
          </w:p>
          <w:p w14:paraId="2C4BD5E1" w14:textId="77777777" w:rsidR="004F5FA2" w:rsidRPr="00211531" w:rsidRDefault="004F5FA2" w:rsidP="000708C3">
            <w:pPr>
              <w:ind w:left="180" w:hanging="180"/>
              <w:rPr>
                <w:rFonts w:ascii="Arial" w:hAnsi="Arial" w:cs="Arial"/>
                <w:i/>
                <w:sz w:val="14"/>
                <w:szCs w:val="14"/>
              </w:rPr>
            </w:pPr>
          </w:p>
        </w:tc>
        <w:tc>
          <w:tcPr>
            <w:tcW w:w="4296" w:type="pct"/>
          </w:tcPr>
          <w:p w14:paraId="2C4BD5E2" w14:textId="77777777" w:rsidR="004F5FA2" w:rsidRPr="00581A6D" w:rsidRDefault="004F5FA2" w:rsidP="000708C3">
            <w:pPr>
              <w:ind w:left="253"/>
              <w:rPr>
                <w:rFonts w:ascii="Arial" w:hAnsi="Arial" w:cs="Arial"/>
                <w:sz w:val="20"/>
                <w:szCs w:val="20"/>
              </w:rPr>
            </w:pPr>
            <w:r>
              <w:rPr>
                <w:rFonts w:ascii="Arial" w:hAnsi="Arial" w:cs="Arial"/>
                <w:sz w:val="20"/>
                <w:szCs w:val="20"/>
                <w:vertAlign w:val="superscript"/>
              </w:rPr>
              <w:t>9</w:t>
            </w:r>
          </w:p>
          <w:p w14:paraId="2C4BD5E3" w14:textId="77777777" w:rsidR="004F5FA2" w:rsidRDefault="004F5FA2" w:rsidP="000708C3">
            <w:pPr>
              <w:ind w:left="253"/>
              <w:rPr>
                <w:rFonts w:ascii="Arial" w:hAnsi="Arial" w:cs="Arial"/>
                <w:sz w:val="20"/>
                <w:szCs w:val="20"/>
              </w:rPr>
            </w:pPr>
          </w:p>
          <w:p w14:paraId="2C4BD5E4" w14:textId="77777777" w:rsidR="004F5FA2" w:rsidRDefault="004F5FA2" w:rsidP="000708C3">
            <w:pPr>
              <w:ind w:left="253"/>
              <w:rPr>
                <w:rFonts w:ascii="Arial" w:hAnsi="Arial" w:cs="Arial"/>
                <w:sz w:val="20"/>
                <w:szCs w:val="20"/>
              </w:rPr>
            </w:pPr>
          </w:p>
          <w:p w14:paraId="2C4BD5E5" w14:textId="77777777" w:rsidR="004F5FA2" w:rsidRPr="00581A6D" w:rsidRDefault="004F5FA2" w:rsidP="000708C3">
            <w:pPr>
              <w:ind w:left="253"/>
              <w:rPr>
                <w:rFonts w:ascii="Arial" w:hAnsi="Arial" w:cs="Arial"/>
                <w:sz w:val="20"/>
                <w:szCs w:val="20"/>
              </w:rPr>
            </w:pPr>
          </w:p>
          <w:p w14:paraId="2C4BD5E6" w14:textId="77777777" w:rsidR="004F5FA2" w:rsidRDefault="004F5FA2" w:rsidP="000708C3">
            <w:pPr>
              <w:ind w:left="253"/>
              <w:rPr>
                <w:rFonts w:ascii="Arial" w:hAnsi="Arial" w:cs="Arial"/>
                <w:sz w:val="20"/>
                <w:szCs w:val="20"/>
                <w:vertAlign w:val="superscript"/>
              </w:rPr>
            </w:pPr>
          </w:p>
          <w:p w14:paraId="2C4BD5E7" w14:textId="77777777" w:rsidR="004F5FA2" w:rsidRDefault="004F5FA2" w:rsidP="000708C3">
            <w:pPr>
              <w:ind w:left="253"/>
              <w:rPr>
                <w:rFonts w:ascii="Arial" w:hAnsi="Arial" w:cs="Arial"/>
                <w:sz w:val="20"/>
                <w:szCs w:val="20"/>
                <w:vertAlign w:val="superscript"/>
              </w:rPr>
            </w:pPr>
          </w:p>
          <w:p w14:paraId="2C4BD5E8" w14:textId="77777777" w:rsidR="004F5FA2" w:rsidRDefault="004F5FA2" w:rsidP="000708C3">
            <w:pPr>
              <w:ind w:left="253"/>
              <w:rPr>
                <w:rFonts w:ascii="Arial" w:hAnsi="Arial" w:cs="Arial"/>
                <w:sz w:val="20"/>
                <w:szCs w:val="20"/>
                <w:vertAlign w:val="superscript"/>
              </w:rPr>
            </w:pPr>
            <w:r>
              <w:rPr>
                <w:rFonts w:ascii="Arial" w:hAnsi="Arial" w:cs="Arial"/>
                <w:sz w:val="20"/>
                <w:szCs w:val="20"/>
                <w:vertAlign w:val="superscript"/>
              </w:rPr>
              <w:t>10</w:t>
            </w:r>
          </w:p>
          <w:p w14:paraId="2C4BD5E9" w14:textId="77777777" w:rsidR="004F5FA2" w:rsidRDefault="004F5FA2" w:rsidP="000708C3">
            <w:pPr>
              <w:ind w:left="253"/>
              <w:rPr>
                <w:rFonts w:ascii="Arial" w:hAnsi="Arial" w:cs="Arial"/>
                <w:sz w:val="20"/>
                <w:szCs w:val="20"/>
                <w:vertAlign w:val="superscript"/>
              </w:rPr>
            </w:pPr>
          </w:p>
          <w:p w14:paraId="2C4BD5EA" w14:textId="77777777" w:rsidR="004F5FA2" w:rsidRPr="00581A6D" w:rsidRDefault="004F5FA2" w:rsidP="000708C3">
            <w:pPr>
              <w:ind w:left="253"/>
              <w:rPr>
                <w:rFonts w:ascii="Arial" w:hAnsi="Arial" w:cs="Arial"/>
                <w:sz w:val="20"/>
                <w:szCs w:val="20"/>
                <w:vertAlign w:val="superscript"/>
              </w:rPr>
            </w:pPr>
          </w:p>
        </w:tc>
      </w:tr>
    </w:tbl>
    <w:p w14:paraId="2C4BD5EC" w14:textId="77777777" w:rsidR="004F5FA2" w:rsidRPr="00365174" w:rsidRDefault="004F5FA2" w:rsidP="004F5FA2">
      <w:pPr>
        <w:pStyle w:val="Note"/>
        <w:spacing w:before="60"/>
        <w:ind w:left="1686"/>
        <w:rPr>
          <w:rFonts w:ascii="Arial" w:hAnsi="Arial" w:cs="Arial"/>
          <w:sz w:val="16"/>
          <w:szCs w:val="16"/>
        </w:rPr>
      </w:pPr>
      <w:r w:rsidRPr="00365174">
        <w:rPr>
          <w:rFonts w:ascii="Arial" w:hAnsi="Arial" w:cs="Arial"/>
          <w:i/>
          <w:sz w:val="16"/>
          <w:szCs w:val="16"/>
        </w:rPr>
        <w:t>Note 1</w:t>
      </w:r>
      <w:r w:rsidRPr="00365174">
        <w:rPr>
          <w:rFonts w:ascii="Arial" w:hAnsi="Arial" w:cs="Arial"/>
          <w:sz w:val="16"/>
          <w:szCs w:val="16"/>
        </w:rPr>
        <w:t xml:space="preserve">   A person who intentionally makes a false statement in a statutory declaration is guilty of an offence, the punishment for which is imprisonment for a term of 4 years — see section 11 of the </w:t>
      </w:r>
      <w:r w:rsidRPr="00365174">
        <w:rPr>
          <w:rFonts w:ascii="Arial" w:hAnsi="Arial" w:cs="Arial"/>
          <w:i/>
          <w:sz w:val="16"/>
          <w:szCs w:val="16"/>
        </w:rPr>
        <w:t>Statutory Declarations Act 1959</w:t>
      </w:r>
      <w:r w:rsidRPr="00365174">
        <w:rPr>
          <w:rFonts w:ascii="Arial" w:hAnsi="Arial" w:cs="Arial"/>
          <w:sz w:val="16"/>
          <w:szCs w:val="16"/>
        </w:rPr>
        <w:t>.</w:t>
      </w:r>
    </w:p>
    <w:p w14:paraId="2C4BD5ED" w14:textId="77777777" w:rsidR="004F5FA2" w:rsidRDefault="004F5FA2" w:rsidP="004F5FA2">
      <w:pPr>
        <w:pStyle w:val="Note"/>
        <w:spacing w:before="60"/>
        <w:ind w:left="1687"/>
        <w:rPr>
          <w:rFonts w:ascii="Arial" w:hAnsi="Arial" w:cs="Arial"/>
          <w:sz w:val="16"/>
          <w:szCs w:val="16"/>
        </w:rPr>
      </w:pPr>
      <w:r w:rsidRPr="00365174">
        <w:rPr>
          <w:rFonts w:ascii="Arial" w:hAnsi="Arial" w:cs="Arial"/>
          <w:i/>
          <w:sz w:val="16"/>
          <w:szCs w:val="16"/>
        </w:rPr>
        <w:t>Note 2</w:t>
      </w:r>
      <w:r w:rsidRPr="00365174">
        <w:rPr>
          <w:rFonts w:ascii="Arial" w:hAnsi="Arial" w:cs="Arial"/>
          <w:sz w:val="16"/>
          <w:szCs w:val="16"/>
        </w:rPr>
        <w:t xml:space="preserve">   Chapter 2 of the </w:t>
      </w:r>
      <w:r w:rsidRPr="00365174">
        <w:rPr>
          <w:rFonts w:ascii="Arial" w:hAnsi="Arial" w:cs="Arial"/>
          <w:i/>
          <w:sz w:val="16"/>
          <w:szCs w:val="16"/>
        </w:rPr>
        <w:t>Criminal Code</w:t>
      </w:r>
      <w:r w:rsidRPr="00365174">
        <w:rPr>
          <w:rFonts w:ascii="Arial" w:hAnsi="Arial" w:cs="Arial"/>
          <w:sz w:val="16"/>
          <w:szCs w:val="16"/>
        </w:rPr>
        <w:t xml:space="preserve"> applies to all offences against the </w:t>
      </w:r>
      <w:r w:rsidRPr="00365174">
        <w:rPr>
          <w:rFonts w:ascii="Arial" w:hAnsi="Arial" w:cs="Arial"/>
          <w:i/>
          <w:sz w:val="16"/>
          <w:szCs w:val="16"/>
        </w:rPr>
        <w:t>Statutory Declarations Act 1959</w:t>
      </w:r>
      <w:r w:rsidRPr="00365174">
        <w:rPr>
          <w:rFonts w:ascii="Arial" w:hAnsi="Arial" w:cs="Arial"/>
          <w:sz w:val="16"/>
          <w:szCs w:val="16"/>
        </w:rPr>
        <w:t xml:space="preserve"> — see section 5A of the </w:t>
      </w:r>
      <w:r w:rsidRPr="00365174">
        <w:rPr>
          <w:rFonts w:ascii="Arial" w:hAnsi="Arial" w:cs="Arial"/>
          <w:i/>
          <w:sz w:val="16"/>
          <w:szCs w:val="16"/>
        </w:rPr>
        <w:t>Statutory Declarations Act 1959</w:t>
      </w:r>
      <w:r w:rsidRPr="00365174">
        <w:rPr>
          <w:rFonts w:ascii="Arial" w:hAnsi="Arial" w:cs="Arial"/>
          <w:sz w:val="16"/>
          <w:szCs w:val="16"/>
        </w:rPr>
        <w:t>.</w:t>
      </w:r>
    </w:p>
    <w:p w14:paraId="2C4BD5EE" w14:textId="77777777" w:rsidR="004F5FA2" w:rsidRDefault="004F5FA2" w:rsidP="004F5FA2">
      <w:pPr>
        <w:pageBreakBefore/>
        <w:spacing w:before="120"/>
        <w:ind w:left="720"/>
        <w:rPr>
          <w:rFonts w:ascii="Arial" w:hAnsi="Arial" w:cs="Arial"/>
          <w:b/>
          <w:sz w:val="14"/>
          <w:szCs w:val="14"/>
        </w:rPr>
      </w:pPr>
      <w:r w:rsidRPr="00856C57">
        <w:rPr>
          <w:rFonts w:ascii="Arial" w:hAnsi="Arial" w:cs="Arial"/>
          <w:b/>
          <w:sz w:val="14"/>
          <w:szCs w:val="14"/>
        </w:rPr>
        <w:lastRenderedPageBreak/>
        <w:t xml:space="preserve">A statutory declaration under the </w:t>
      </w:r>
      <w:r w:rsidRPr="00856C57">
        <w:rPr>
          <w:rFonts w:ascii="Arial" w:hAnsi="Arial" w:cs="Arial"/>
          <w:b/>
          <w:i/>
          <w:sz w:val="14"/>
          <w:szCs w:val="14"/>
        </w:rPr>
        <w:t>Statutory Declarations Act 1959</w:t>
      </w:r>
      <w:r w:rsidRPr="00856C57">
        <w:rPr>
          <w:rFonts w:ascii="Arial" w:hAnsi="Arial" w:cs="Arial"/>
          <w:b/>
          <w:sz w:val="14"/>
          <w:szCs w:val="14"/>
        </w:rPr>
        <w:t xml:space="preserve"> may be made before–</w:t>
      </w:r>
    </w:p>
    <w:p w14:paraId="2C4BD5EF" w14:textId="77777777" w:rsidR="004F5FA2" w:rsidRPr="006A381A" w:rsidRDefault="004F5FA2" w:rsidP="004F5FA2">
      <w:pPr>
        <w:spacing w:before="120"/>
        <w:ind w:left="720"/>
        <w:rPr>
          <w:rFonts w:ascii="Arial" w:hAnsi="Arial" w:cs="Arial"/>
          <w:sz w:val="14"/>
          <w:szCs w:val="14"/>
          <w:lang w:eastAsia="en-AU"/>
        </w:rPr>
      </w:pPr>
      <w:r w:rsidRPr="00A336EC">
        <w:rPr>
          <w:rFonts w:ascii="Arial" w:hAnsi="Arial" w:cs="Arial"/>
          <w:sz w:val="14"/>
          <w:szCs w:val="14"/>
          <w:lang w:eastAsia="en-AU"/>
        </w:rPr>
        <w:t xml:space="preserve">(1) </w:t>
      </w:r>
      <w:r w:rsidRPr="006A381A">
        <w:rPr>
          <w:rFonts w:ascii="Arial" w:hAnsi="Arial" w:cs="Arial"/>
          <w:sz w:val="14"/>
          <w:szCs w:val="14"/>
        </w:rPr>
        <w:t>a person</w:t>
      </w:r>
      <w:r w:rsidRPr="006A381A">
        <w:rPr>
          <w:rFonts w:ascii="Arial" w:hAnsi="Arial" w:cs="Arial"/>
          <w:sz w:val="14"/>
          <w:szCs w:val="14"/>
          <w:lang w:eastAsia="en-AU"/>
        </w:rPr>
        <w:t xml:space="preserve"> who </w:t>
      </w:r>
      <w:r w:rsidRPr="006A381A">
        <w:rPr>
          <w:rFonts w:ascii="Arial" w:hAnsi="Arial" w:cs="Arial"/>
          <w:sz w:val="14"/>
          <w:szCs w:val="14"/>
        </w:rPr>
        <w:t>is</w:t>
      </w:r>
      <w:r w:rsidRPr="006A381A">
        <w:rPr>
          <w:rFonts w:ascii="Arial" w:hAnsi="Arial" w:cs="Arial"/>
          <w:sz w:val="14"/>
          <w:szCs w:val="14"/>
          <w:lang w:eastAsia="en-AU"/>
        </w:rPr>
        <w:t xml:space="preserve"> currently licensed or registered under a law to practise in one of the following occupations:</w:t>
      </w:r>
    </w:p>
    <w:p w14:paraId="2C4BD5F0"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Architect</w:t>
      </w:r>
      <w:r w:rsidRPr="006A381A">
        <w:rPr>
          <w:rFonts w:ascii="Arial" w:hAnsi="Arial" w:cs="Arial"/>
          <w:sz w:val="14"/>
          <w:szCs w:val="14"/>
          <w:lang w:eastAsia="en-AU"/>
        </w:rPr>
        <w:tab/>
      </w:r>
      <w:r w:rsidRPr="006A381A">
        <w:rPr>
          <w:rFonts w:ascii="Arial" w:hAnsi="Arial" w:cs="Arial"/>
          <w:sz w:val="14"/>
          <w:szCs w:val="14"/>
          <w:lang w:eastAsia="en-AU"/>
        </w:rPr>
        <w:tab/>
      </w:r>
      <w:r w:rsidRPr="006A381A">
        <w:rPr>
          <w:rFonts w:ascii="Arial" w:hAnsi="Arial" w:cs="Arial"/>
          <w:sz w:val="14"/>
          <w:szCs w:val="14"/>
          <w:lang w:eastAsia="en-AU"/>
        </w:rPr>
        <w:tab/>
        <w:t>Chiropractor</w:t>
      </w:r>
      <w:r w:rsidRPr="006A381A">
        <w:rPr>
          <w:rFonts w:ascii="Arial" w:hAnsi="Arial" w:cs="Arial"/>
          <w:sz w:val="14"/>
          <w:szCs w:val="14"/>
          <w:lang w:eastAsia="en-AU"/>
        </w:rPr>
        <w:tab/>
      </w:r>
      <w:r w:rsidRPr="006A381A">
        <w:rPr>
          <w:rFonts w:ascii="Arial" w:hAnsi="Arial" w:cs="Arial"/>
          <w:sz w:val="14"/>
          <w:szCs w:val="14"/>
          <w:lang w:eastAsia="en-AU"/>
        </w:rPr>
        <w:tab/>
        <w:t>Dentist</w:t>
      </w:r>
    </w:p>
    <w:p w14:paraId="2C4BD5F1"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Financial adviser</w:t>
      </w:r>
      <w:r w:rsidRPr="006A381A">
        <w:rPr>
          <w:rFonts w:ascii="Arial" w:hAnsi="Arial" w:cs="Arial"/>
          <w:sz w:val="14"/>
          <w:szCs w:val="14"/>
          <w:lang w:eastAsia="en-AU"/>
        </w:rPr>
        <w:tab/>
      </w:r>
      <w:r w:rsidRPr="006A381A">
        <w:rPr>
          <w:rFonts w:ascii="Arial" w:hAnsi="Arial" w:cs="Arial"/>
          <w:sz w:val="14"/>
          <w:szCs w:val="14"/>
          <w:lang w:eastAsia="en-AU"/>
        </w:rPr>
        <w:tab/>
        <w:t>Financial Planner</w:t>
      </w:r>
      <w:r w:rsidRPr="006A381A">
        <w:rPr>
          <w:rFonts w:ascii="Arial" w:hAnsi="Arial" w:cs="Arial"/>
          <w:sz w:val="14"/>
          <w:szCs w:val="14"/>
          <w:lang w:eastAsia="en-AU"/>
        </w:rPr>
        <w:tab/>
      </w:r>
      <w:r w:rsidRPr="006A381A">
        <w:rPr>
          <w:rFonts w:ascii="Arial" w:hAnsi="Arial" w:cs="Arial"/>
          <w:sz w:val="14"/>
          <w:szCs w:val="14"/>
          <w:lang w:eastAsia="en-AU"/>
        </w:rPr>
        <w:tab/>
        <w:t>Legal practitioner</w:t>
      </w:r>
    </w:p>
    <w:p w14:paraId="2C4BD5F2" w14:textId="77777777" w:rsidR="004F5FA2" w:rsidRPr="006A381A" w:rsidRDefault="004F5FA2" w:rsidP="004F5FA2">
      <w:pPr>
        <w:autoSpaceDE w:val="0"/>
        <w:autoSpaceDN w:val="0"/>
        <w:adjustRightInd w:val="0"/>
        <w:spacing w:before="60"/>
        <w:ind w:left="1440"/>
        <w:rPr>
          <w:rFonts w:ascii="Arial" w:hAnsi="Arial" w:cs="Arial"/>
          <w:i/>
          <w:sz w:val="14"/>
          <w:szCs w:val="14"/>
          <w:lang w:eastAsia="en-AU"/>
        </w:rPr>
      </w:pPr>
      <w:r w:rsidRPr="006A381A">
        <w:rPr>
          <w:rFonts w:ascii="Arial" w:hAnsi="Arial" w:cs="Arial"/>
          <w:sz w:val="14"/>
          <w:szCs w:val="14"/>
          <w:lang w:eastAsia="en-AU"/>
        </w:rPr>
        <w:t>Medical practitioner</w:t>
      </w:r>
      <w:r w:rsidRPr="006A381A">
        <w:rPr>
          <w:rFonts w:ascii="Arial" w:hAnsi="Arial" w:cs="Arial"/>
          <w:sz w:val="14"/>
          <w:szCs w:val="14"/>
          <w:lang w:eastAsia="en-AU"/>
        </w:rPr>
        <w:tab/>
      </w:r>
      <w:r w:rsidRPr="006A381A">
        <w:rPr>
          <w:rFonts w:ascii="Arial" w:hAnsi="Arial" w:cs="Arial"/>
          <w:sz w:val="14"/>
          <w:szCs w:val="14"/>
          <w:lang w:eastAsia="en-AU"/>
        </w:rPr>
        <w:tab/>
        <w:t>Midwife</w:t>
      </w:r>
      <w:r w:rsidRPr="006A381A">
        <w:rPr>
          <w:rFonts w:ascii="Arial" w:hAnsi="Arial" w:cs="Arial"/>
          <w:sz w:val="14"/>
          <w:szCs w:val="14"/>
          <w:lang w:eastAsia="en-AU"/>
        </w:rPr>
        <w:tab/>
      </w:r>
      <w:r w:rsidRPr="006A381A">
        <w:rPr>
          <w:rFonts w:ascii="Arial" w:hAnsi="Arial" w:cs="Arial"/>
          <w:sz w:val="14"/>
          <w:szCs w:val="14"/>
          <w:lang w:eastAsia="en-AU"/>
        </w:rPr>
        <w:tab/>
      </w:r>
      <w:r w:rsidRPr="006A381A">
        <w:rPr>
          <w:rFonts w:ascii="Arial" w:hAnsi="Arial" w:cs="Arial"/>
          <w:sz w:val="14"/>
          <w:szCs w:val="14"/>
          <w:lang w:eastAsia="en-AU"/>
        </w:rPr>
        <w:tab/>
        <w:t xml:space="preserve">Migration agent registered under Division 3 of Part 3 of the </w:t>
      </w:r>
      <w:r w:rsidRPr="006A381A">
        <w:rPr>
          <w:rFonts w:ascii="Arial" w:hAnsi="Arial" w:cs="Arial"/>
          <w:i/>
          <w:sz w:val="14"/>
          <w:szCs w:val="14"/>
          <w:lang w:eastAsia="en-AU"/>
        </w:rPr>
        <w:t>Migration Act 1958</w:t>
      </w:r>
    </w:p>
    <w:p w14:paraId="2C4BD5F3"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Nurse</w:t>
      </w:r>
      <w:r w:rsidRPr="006A381A">
        <w:rPr>
          <w:rFonts w:ascii="Arial" w:hAnsi="Arial" w:cs="Arial"/>
          <w:sz w:val="14"/>
          <w:szCs w:val="14"/>
          <w:lang w:eastAsia="en-AU"/>
        </w:rPr>
        <w:tab/>
      </w:r>
      <w:r w:rsidRPr="006A381A">
        <w:rPr>
          <w:rFonts w:ascii="Arial" w:hAnsi="Arial" w:cs="Arial"/>
          <w:sz w:val="14"/>
          <w:szCs w:val="14"/>
          <w:lang w:eastAsia="en-AU"/>
        </w:rPr>
        <w:tab/>
      </w:r>
      <w:r w:rsidRPr="006A381A">
        <w:rPr>
          <w:rFonts w:ascii="Arial" w:hAnsi="Arial" w:cs="Arial"/>
          <w:sz w:val="14"/>
          <w:szCs w:val="14"/>
          <w:lang w:eastAsia="en-AU"/>
        </w:rPr>
        <w:tab/>
        <w:t>Occupational therapist</w:t>
      </w:r>
      <w:r w:rsidRPr="006A381A">
        <w:rPr>
          <w:rFonts w:ascii="Arial" w:hAnsi="Arial" w:cs="Arial"/>
          <w:sz w:val="14"/>
          <w:szCs w:val="14"/>
          <w:lang w:eastAsia="en-AU"/>
        </w:rPr>
        <w:tab/>
      </w:r>
      <w:r w:rsidRPr="006A381A">
        <w:rPr>
          <w:rFonts w:ascii="Arial" w:hAnsi="Arial" w:cs="Arial"/>
          <w:sz w:val="14"/>
          <w:szCs w:val="14"/>
          <w:lang w:eastAsia="en-AU"/>
        </w:rPr>
        <w:tab/>
        <w:t>Optometrist</w:t>
      </w:r>
    </w:p>
    <w:p w14:paraId="2C4BD5F4"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Patent attorney</w:t>
      </w:r>
      <w:r w:rsidRPr="006A381A">
        <w:rPr>
          <w:rFonts w:ascii="Arial" w:hAnsi="Arial" w:cs="Arial"/>
          <w:sz w:val="14"/>
          <w:szCs w:val="14"/>
          <w:lang w:eastAsia="en-AU"/>
        </w:rPr>
        <w:tab/>
      </w:r>
      <w:r w:rsidRPr="006A381A">
        <w:rPr>
          <w:rFonts w:ascii="Arial" w:hAnsi="Arial" w:cs="Arial"/>
          <w:sz w:val="14"/>
          <w:szCs w:val="14"/>
          <w:lang w:eastAsia="en-AU"/>
        </w:rPr>
        <w:tab/>
        <w:t>Pharmacist</w:t>
      </w:r>
      <w:r w:rsidRPr="006A381A">
        <w:rPr>
          <w:rFonts w:ascii="Arial" w:hAnsi="Arial" w:cs="Arial"/>
          <w:sz w:val="14"/>
          <w:szCs w:val="14"/>
          <w:lang w:eastAsia="en-AU"/>
        </w:rPr>
        <w:tab/>
      </w:r>
      <w:r w:rsidRPr="006A381A">
        <w:rPr>
          <w:rFonts w:ascii="Arial" w:hAnsi="Arial" w:cs="Arial"/>
          <w:sz w:val="14"/>
          <w:szCs w:val="14"/>
          <w:lang w:eastAsia="en-AU"/>
        </w:rPr>
        <w:tab/>
      </w:r>
      <w:r w:rsidRPr="006A381A">
        <w:rPr>
          <w:rFonts w:ascii="Arial" w:hAnsi="Arial" w:cs="Arial"/>
          <w:sz w:val="14"/>
          <w:szCs w:val="14"/>
          <w:lang w:eastAsia="en-AU"/>
        </w:rPr>
        <w:tab/>
        <w:t>Physiotherapist</w:t>
      </w:r>
    </w:p>
    <w:p w14:paraId="2C4BD5F5"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Psychologist</w:t>
      </w:r>
      <w:r w:rsidRPr="006A381A">
        <w:rPr>
          <w:rFonts w:ascii="Arial" w:hAnsi="Arial" w:cs="Arial"/>
          <w:sz w:val="14"/>
          <w:szCs w:val="14"/>
          <w:lang w:eastAsia="en-AU"/>
        </w:rPr>
        <w:tab/>
      </w:r>
      <w:r w:rsidRPr="006A381A">
        <w:rPr>
          <w:rFonts w:ascii="Arial" w:hAnsi="Arial" w:cs="Arial"/>
          <w:sz w:val="14"/>
          <w:szCs w:val="14"/>
          <w:lang w:eastAsia="en-AU"/>
        </w:rPr>
        <w:tab/>
      </w:r>
      <w:proofErr w:type="spellStart"/>
      <w:r w:rsidRPr="006A381A">
        <w:rPr>
          <w:rFonts w:ascii="Arial" w:hAnsi="Arial" w:cs="Arial"/>
          <w:sz w:val="14"/>
          <w:szCs w:val="14"/>
          <w:lang w:eastAsia="en-AU"/>
        </w:rPr>
        <w:t>Trade marks</w:t>
      </w:r>
      <w:proofErr w:type="spellEnd"/>
      <w:r w:rsidRPr="006A381A">
        <w:rPr>
          <w:rFonts w:ascii="Arial" w:hAnsi="Arial" w:cs="Arial"/>
          <w:sz w:val="14"/>
          <w:szCs w:val="14"/>
          <w:lang w:eastAsia="en-AU"/>
        </w:rPr>
        <w:t xml:space="preserve"> attorney</w:t>
      </w:r>
      <w:r w:rsidRPr="006A381A">
        <w:rPr>
          <w:rFonts w:ascii="Arial" w:hAnsi="Arial" w:cs="Arial"/>
          <w:sz w:val="14"/>
          <w:szCs w:val="14"/>
          <w:lang w:eastAsia="en-AU"/>
        </w:rPr>
        <w:tab/>
      </w:r>
      <w:r w:rsidRPr="006A381A">
        <w:rPr>
          <w:rFonts w:ascii="Arial" w:hAnsi="Arial" w:cs="Arial"/>
          <w:sz w:val="14"/>
          <w:szCs w:val="14"/>
          <w:lang w:eastAsia="en-AU"/>
        </w:rPr>
        <w:tab/>
        <w:t>Veterinary surgeon</w:t>
      </w:r>
    </w:p>
    <w:p w14:paraId="2C4BD5F6" w14:textId="77777777" w:rsidR="004F5FA2" w:rsidRPr="006A381A" w:rsidRDefault="004F5FA2" w:rsidP="004F5FA2">
      <w:pPr>
        <w:spacing w:before="120"/>
        <w:ind w:left="720"/>
        <w:rPr>
          <w:rFonts w:ascii="Arial" w:hAnsi="Arial" w:cs="Arial"/>
          <w:sz w:val="14"/>
          <w:szCs w:val="14"/>
        </w:rPr>
      </w:pPr>
      <w:r w:rsidRPr="006A381A">
        <w:rPr>
          <w:rFonts w:ascii="Arial" w:hAnsi="Arial" w:cs="Arial"/>
          <w:sz w:val="14"/>
          <w:szCs w:val="14"/>
          <w:lang w:eastAsia="en-AU"/>
        </w:rPr>
        <w:t xml:space="preserve">(2) </w:t>
      </w:r>
      <w:r w:rsidRPr="006A381A">
        <w:rPr>
          <w:rFonts w:ascii="Arial" w:hAnsi="Arial" w:cs="Arial"/>
          <w:sz w:val="14"/>
          <w:szCs w:val="14"/>
        </w:rPr>
        <w:t>a person</w:t>
      </w:r>
      <w:r w:rsidRPr="006A381A">
        <w:rPr>
          <w:rFonts w:ascii="Arial" w:hAnsi="Arial" w:cs="Arial"/>
          <w:sz w:val="14"/>
          <w:szCs w:val="14"/>
          <w:lang w:eastAsia="en-AU"/>
        </w:rPr>
        <w:t xml:space="preserve"> who </w:t>
      </w:r>
      <w:r w:rsidRPr="006A381A">
        <w:rPr>
          <w:rFonts w:ascii="Arial" w:hAnsi="Arial" w:cs="Arial"/>
          <w:sz w:val="14"/>
          <w:szCs w:val="14"/>
        </w:rPr>
        <w:t>is</w:t>
      </w:r>
      <w:r w:rsidRPr="006A381A">
        <w:rPr>
          <w:rFonts w:ascii="Arial" w:hAnsi="Arial" w:cs="Arial"/>
          <w:sz w:val="14"/>
          <w:szCs w:val="14"/>
          <w:lang w:eastAsia="en-AU"/>
        </w:rPr>
        <w:t xml:space="preserve"> enrolled on the </w:t>
      </w:r>
      <w:proofErr w:type="spellStart"/>
      <w:r w:rsidRPr="006A381A">
        <w:rPr>
          <w:rFonts w:ascii="Arial" w:hAnsi="Arial" w:cs="Arial"/>
          <w:sz w:val="14"/>
          <w:szCs w:val="14"/>
          <w:lang w:eastAsia="en-AU"/>
        </w:rPr>
        <w:t>roll</w:t>
      </w:r>
      <w:proofErr w:type="spellEnd"/>
      <w:r w:rsidRPr="006A381A">
        <w:rPr>
          <w:rFonts w:ascii="Arial" w:hAnsi="Arial" w:cs="Arial"/>
          <w:sz w:val="14"/>
          <w:szCs w:val="14"/>
          <w:lang w:eastAsia="en-AU"/>
        </w:rPr>
        <w:t xml:space="preserve"> of the Supreme Court of a State or Territory, or the High Court of Australia, as a legal practitioner (however described)</w:t>
      </w:r>
      <w:r w:rsidRPr="006A381A">
        <w:rPr>
          <w:rFonts w:ascii="Arial" w:hAnsi="Arial" w:cs="Arial"/>
          <w:sz w:val="14"/>
          <w:szCs w:val="14"/>
        </w:rPr>
        <w:t>; or</w:t>
      </w:r>
    </w:p>
    <w:p w14:paraId="2C4BD5F7" w14:textId="77777777" w:rsidR="004F5FA2" w:rsidRPr="006A381A" w:rsidRDefault="004F5FA2" w:rsidP="004F5FA2">
      <w:pPr>
        <w:spacing w:before="120"/>
        <w:ind w:left="720"/>
        <w:rPr>
          <w:rFonts w:ascii="Arial" w:hAnsi="Arial" w:cs="Arial"/>
          <w:sz w:val="14"/>
          <w:szCs w:val="14"/>
        </w:rPr>
      </w:pPr>
      <w:r w:rsidRPr="006A381A">
        <w:rPr>
          <w:rFonts w:ascii="Arial" w:hAnsi="Arial" w:cs="Arial"/>
          <w:sz w:val="14"/>
          <w:szCs w:val="14"/>
        </w:rPr>
        <w:t>(3) a person who is in the following list:</w:t>
      </w:r>
    </w:p>
    <w:p w14:paraId="2C4BD5F8"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Accountant who is:</w:t>
      </w:r>
    </w:p>
    <w:p w14:paraId="2C4BD5F9" w14:textId="77777777" w:rsidR="004F5FA2" w:rsidRPr="006A381A" w:rsidRDefault="004F5FA2" w:rsidP="004F5FA2">
      <w:pPr>
        <w:numPr>
          <w:ilvl w:val="0"/>
          <w:numId w:val="1"/>
        </w:numPr>
        <w:autoSpaceDE w:val="0"/>
        <w:autoSpaceDN w:val="0"/>
        <w:adjustRightInd w:val="0"/>
        <w:spacing w:before="60"/>
        <w:ind w:left="1985" w:hanging="185"/>
        <w:rPr>
          <w:rFonts w:ascii="Arial" w:hAnsi="Arial" w:cs="Arial"/>
          <w:sz w:val="14"/>
          <w:szCs w:val="14"/>
          <w:lang w:eastAsia="en-AU"/>
        </w:rPr>
      </w:pPr>
      <w:r w:rsidRPr="006A381A">
        <w:rPr>
          <w:rFonts w:ascii="Arial" w:hAnsi="Arial" w:cs="Arial"/>
          <w:sz w:val="14"/>
          <w:szCs w:val="14"/>
          <w:lang w:eastAsia="en-AU"/>
        </w:rPr>
        <w:t>a fellow of the National Tax Accountants’ Association; or</w:t>
      </w:r>
    </w:p>
    <w:p w14:paraId="2C4BD5FA" w14:textId="77777777" w:rsidR="004F5FA2" w:rsidRPr="006A381A" w:rsidRDefault="004F5FA2" w:rsidP="004F5FA2">
      <w:pPr>
        <w:numPr>
          <w:ilvl w:val="0"/>
          <w:numId w:val="1"/>
        </w:numPr>
        <w:autoSpaceDE w:val="0"/>
        <w:autoSpaceDN w:val="0"/>
        <w:adjustRightInd w:val="0"/>
        <w:spacing w:before="60"/>
        <w:ind w:left="1985" w:hanging="185"/>
        <w:rPr>
          <w:rFonts w:ascii="Arial" w:hAnsi="Arial" w:cs="Arial"/>
          <w:sz w:val="14"/>
          <w:szCs w:val="14"/>
          <w:lang w:eastAsia="en-AU"/>
        </w:rPr>
      </w:pPr>
      <w:r w:rsidRPr="006A381A">
        <w:rPr>
          <w:rFonts w:ascii="Arial" w:hAnsi="Arial" w:cs="Arial"/>
          <w:sz w:val="14"/>
          <w:szCs w:val="14"/>
          <w:lang w:eastAsia="en-AU"/>
        </w:rPr>
        <w:t>a member of any of the following:</w:t>
      </w:r>
    </w:p>
    <w:p w14:paraId="2C4BD5FB" w14:textId="77777777" w:rsidR="004F5FA2" w:rsidRPr="006A381A" w:rsidRDefault="004F5FA2" w:rsidP="004F5FA2">
      <w:pPr>
        <w:numPr>
          <w:ilvl w:val="1"/>
          <w:numId w:val="1"/>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Chartered Accountants Australia and New Zealand;</w:t>
      </w:r>
    </w:p>
    <w:p w14:paraId="2C4BD5FC" w14:textId="77777777" w:rsidR="004F5FA2" w:rsidRPr="006A381A" w:rsidRDefault="004F5FA2" w:rsidP="004F5FA2">
      <w:pPr>
        <w:numPr>
          <w:ilvl w:val="1"/>
          <w:numId w:val="1"/>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the Association of Taxation and Management Accountants;</w:t>
      </w:r>
    </w:p>
    <w:p w14:paraId="2C4BD5FD" w14:textId="77777777" w:rsidR="004F5FA2" w:rsidRPr="006A381A" w:rsidRDefault="004F5FA2" w:rsidP="004F5FA2">
      <w:pPr>
        <w:numPr>
          <w:ilvl w:val="1"/>
          <w:numId w:val="1"/>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CPA Australia;</w:t>
      </w:r>
    </w:p>
    <w:p w14:paraId="2C4BD5FE" w14:textId="77777777" w:rsidR="004F5FA2" w:rsidRPr="006A381A" w:rsidRDefault="004F5FA2" w:rsidP="004F5FA2">
      <w:pPr>
        <w:numPr>
          <w:ilvl w:val="1"/>
          <w:numId w:val="1"/>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the Institute of Public Accountants</w:t>
      </w:r>
    </w:p>
    <w:p w14:paraId="2C4BD5FF"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Agent of the Australian Postal Corporation who is in charge of an office supplying postal services to the public</w:t>
      </w:r>
    </w:p>
    <w:p w14:paraId="2C4BD600"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APS employee engaged on an ongoing basis with 5 or more years of continuous service who is not specif</w:t>
      </w:r>
      <w:r>
        <w:rPr>
          <w:rFonts w:ascii="Arial" w:hAnsi="Arial" w:cs="Arial"/>
          <w:sz w:val="14"/>
          <w:szCs w:val="14"/>
          <w:lang w:eastAsia="en-AU"/>
        </w:rPr>
        <w:t>ied in another item in this list</w:t>
      </w:r>
    </w:p>
    <w:p w14:paraId="2C4BD601"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 xml:space="preserve">Australian Consular Officer or Australian Diplomatic Officer (within the meaning of the </w:t>
      </w:r>
      <w:r w:rsidRPr="006A381A">
        <w:rPr>
          <w:rFonts w:ascii="Arial" w:hAnsi="Arial" w:cs="Arial"/>
          <w:i/>
          <w:iCs/>
          <w:sz w:val="14"/>
          <w:szCs w:val="14"/>
          <w:lang w:eastAsia="en-AU"/>
        </w:rPr>
        <w:t>Consular Fees Act 1955</w:t>
      </w:r>
      <w:r w:rsidRPr="006A381A">
        <w:rPr>
          <w:rFonts w:ascii="Arial" w:hAnsi="Arial" w:cs="Arial"/>
          <w:sz w:val="14"/>
          <w:szCs w:val="14"/>
          <w:lang w:eastAsia="en-AU"/>
        </w:rPr>
        <w:t>)</w:t>
      </w:r>
    </w:p>
    <w:p w14:paraId="2C4BD602"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Bailiff</w:t>
      </w:r>
    </w:p>
    <w:p w14:paraId="2C4BD603"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Bank officer with 5 or more continuous years of service</w:t>
      </w:r>
    </w:p>
    <w:p w14:paraId="2C4BD604"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Building society officer with 5 or more years of continuous service</w:t>
      </w:r>
    </w:p>
    <w:p w14:paraId="2C4BD605"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Chief executive officer of a Commonwealth court</w:t>
      </w:r>
    </w:p>
    <w:p w14:paraId="2C4BD606"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Clerk of a court</w:t>
      </w:r>
    </w:p>
    <w:p w14:paraId="2C4BD607"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Commissioner for Affidavits</w:t>
      </w:r>
    </w:p>
    <w:p w14:paraId="2C4BD608"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Commissioner for Declarations</w:t>
      </w:r>
    </w:p>
    <w:p w14:paraId="2C4BD609"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Credit union officer with 5 or more years of continuous service</w:t>
      </w:r>
    </w:p>
    <w:p w14:paraId="2C4BD60A" w14:textId="77777777" w:rsidR="004F5FA2" w:rsidRPr="006A381A" w:rsidRDefault="004F5FA2" w:rsidP="004F5FA2">
      <w:pPr>
        <w:autoSpaceDE w:val="0"/>
        <w:autoSpaceDN w:val="0"/>
        <w:adjustRightInd w:val="0"/>
        <w:spacing w:before="60"/>
        <w:ind w:left="1560" w:hanging="120"/>
        <w:rPr>
          <w:rFonts w:ascii="Arial" w:hAnsi="Arial" w:cs="Arial"/>
          <w:sz w:val="14"/>
          <w:szCs w:val="14"/>
          <w:lang w:eastAsia="en-AU"/>
        </w:rPr>
      </w:pPr>
      <w:r w:rsidRPr="006A381A">
        <w:rPr>
          <w:rFonts w:ascii="Arial" w:hAnsi="Arial" w:cs="Arial"/>
          <w:sz w:val="14"/>
          <w:szCs w:val="14"/>
          <w:lang w:eastAsia="en-AU"/>
        </w:rPr>
        <w:t>Employee of a Commonwealth authority engaged on a permanent basis with 5 or more years of continuous service who is not specified in another</w:t>
      </w:r>
    </w:p>
    <w:p w14:paraId="2C4BD60B" w14:textId="77777777" w:rsidR="004F5FA2" w:rsidRPr="006A381A" w:rsidRDefault="004F5FA2" w:rsidP="004F5FA2">
      <w:pPr>
        <w:autoSpaceDE w:val="0"/>
        <w:autoSpaceDN w:val="0"/>
        <w:adjustRightInd w:val="0"/>
        <w:spacing w:before="60"/>
        <w:ind w:left="1560" w:hanging="120"/>
        <w:rPr>
          <w:rFonts w:ascii="Arial" w:hAnsi="Arial" w:cs="Arial"/>
          <w:sz w:val="14"/>
          <w:szCs w:val="14"/>
          <w:lang w:eastAsia="en-AU"/>
        </w:rPr>
      </w:pPr>
      <w:r>
        <w:rPr>
          <w:rFonts w:ascii="Arial" w:hAnsi="Arial" w:cs="Arial"/>
          <w:sz w:val="14"/>
          <w:szCs w:val="14"/>
          <w:lang w:eastAsia="en-AU"/>
        </w:rPr>
        <w:t>item in</w:t>
      </w:r>
      <w:r w:rsidRPr="006A381A">
        <w:rPr>
          <w:rFonts w:ascii="Arial" w:hAnsi="Arial" w:cs="Arial"/>
          <w:sz w:val="14"/>
          <w:szCs w:val="14"/>
          <w:lang w:eastAsia="en-AU"/>
        </w:rPr>
        <w:t xml:space="preserve"> this list</w:t>
      </w:r>
    </w:p>
    <w:p w14:paraId="2C4BD60C"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Employee of the Australian Trade and Investment Commission who is:</w:t>
      </w:r>
    </w:p>
    <w:p w14:paraId="2C4BD60D" w14:textId="77777777" w:rsidR="004F5FA2" w:rsidRPr="006A381A" w:rsidRDefault="004F5FA2" w:rsidP="004F5FA2">
      <w:pPr>
        <w:autoSpaceDE w:val="0"/>
        <w:autoSpaceDN w:val="0"/>
        <w:adjustRightInd w:val="0"/>
        <w:spacing w:before="60"/>
        <w:ind w:left="2160" w:hanging="360"/>
        <w:rPr>
          <w:rFonts w:ascii="Arial" w:hAnsi="Arial" w:cs="Arial"/>
          <w:sz w:val="14"/>
          <w:szCs w:val="14"/>
          <w:lang w:eastAsia="en-AU"/>
        </w:rPr>
      </w:pPr>
      <w:r w:rsidRPr="006A381A">
        <w:rPr>
          <w:rFonts w:ascii="Arial" w:hAnsi="Arial" w:cs="Arial"/>
          <w:sz w:val="14"/>
          <w:szCs w:val="14"/>
          <w:lang w:eastAsia="en-AU"/>
        </w:rPr>
        <w:t>(a) in a country or place outside Australia; and</w:t>
      </w:r>
    </w:p>
    <w:p w14:paraId="2C4BD60E" w14:textId="77777777" w:rsidR="004F5FA2" w:rsidRPr="006A381A" w:rsidRDefault="004F5FA2" w:rsidP="004F5FA2">
      <w:pPr>
        <w:autoSpaceDE w:val="0"/>
        <w:autoSpaceDN w:val="0"/>
        <w:adjustRightInd w:val="0"/>
        <w:spacing w:before="60"/>
        <w:ind w:left="2160" w:hanging="360"/>
        <w:rPr>
          <w:rFonts w:ascii="Arial" w:hAnsi="Arial" w:cs="Arial"/>
          <w:sz w:val="14"/>
          <w:szCs w:val="14"/>
          <w:lang w:eastAsia="en-AU"/>
        </w:rPr>
      </w:pPr>
      <w:r w:rsidRPr="006A381A">
        <w:rPr>
          <w:rFonts w:ascii="Arial" w:hAnsi="Arial" w:cs="Arial"/>
          <w:sz w:val="14"/>
          <w:szCs w:val="14"/>
          <w:lang w:eastAsia="en-AU"/>
        </w:rPr>
        <w:t xml:space="preserve">(b) authorised under paragraph 3 (d) of the </w:t>
      </w:r>
      <w:r w:rsidRPr="006A381A">
        <w:rPr>
          <w:rFonts w:ascii="Arial" w:hAnsi="Arial" w:cs="Arial"/>
          <w:i/>
          <w:iCs/>
          <w:sz w:val="14"/>
          <w:szCs w:val="14"/>
          <w:lang w:eastAsia="en-AU"/>
        </w:rPr>
        <w:t>Consular Fees Act 1955</w:t>
      </w:r>
      <w:r w:rsidRPr="006A381A">
        <w:rPr>
          <w:rFonts w:ascii="Arial" w:hAnsi="Arial" w:cs="Arial"/>
          <w:sz w:val="14"/>
          <w:szCs w:val="14"/>
          <w:lang w:eastAsia="en-AU"/>
        </w:rPr>
        <w:t>; and</w:t>
      </w:r>
    </w:p>
    <w:p w14:paraId="2C4BD60F" w14:textId="77777777" w:rsidR="004F5FA2" w:rsidRPr="006A381A" w:rsidRDefault="004F5FA2" w:rsidP="004F5FA2">
      <w:pPr>
        <w:autoSpaceDE w:val="0"/>
        <w:autoSpaceDN w:val="0"/>
        <w:adjustRightInd w:val="0"/>
        <w:spacing w:before="60"/>
        <w:ind w:left="2160" w:hanging="360"/>
        <w:rPr>
          <w:rFonts w:ascii="Arial" w:hAnsi="Arial" w:cs="Arial"/>
          <w:sz w:val="14"/>
          <w:szCs w:val="14"/>
          <w:lang w:eastAsia="en-AU"/>
        </w:rPr>
      </w:pPr>
      <w:r w:rsidRPr="006A381A">
        <w:rPr>
          <w:rFonts w:ascii="Arial" w:hAnsi="Arial" w:cs="Arial"/>
          <w:sz w:val="14"/>
          <w:szCs w:val="14"/>
          <w:lang w:eastAsia="en-AU"/>
        </w:rPr>
        <w:t>(c) exercising the employee’s function at that place</w:t>
      </w:r>
    </w:p>
    <w:p w14:paraId="2C4BD610"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Employee of the Commonwealth who is:</w:t>
      </w:r>
    </w:p>
    <w:p w14:paraId="2C4BD611" w14:textId="77777777" w:rsidR="004F5FA2" w:rsidRPr="006A381A" w:rsidRDefault="004F5FA2" w:rsidP="004F5FA2">
      <w:pPr>
        <w:autoSpaceDE w:val="0"/>
        <w:autoSpaceDN w:val="0"/>
        <w:adjustRightInd w:val="0"/>
        <w:spacing w:before="60"/>
        <w:ind w:left="2160" w:hanging="360"/>
        <w:rPr>
          <w:rFonts w:ascii="Arial" w:hAnsi="Arial" w:cs="Arial"/>
          <w:sz w:val="14"/>
          <w:szCs w:val="14"/>
          <w:lang w:eastAsia="en-AU"/>
        </w:rPr>
      </w:pPr>
      <w:r w:rsidRPr="006A381A">
        <w:rPr>
          <w:rFonts w:ascii="Arial" w:hAnsi="Arial" w:cs="Arial"/>
          <w:sz w:val="14"/>
          <w:szCs w:val="14"/>
          <w:lang w:eastAsia="en-AU"/>
        </w:rPr>
        <w:t>(a) at a place outside Australia; and</w:t>
      </w:r>
    </w:p>
    <w:p w14:paraId="2C4BD612" w14:textId="77777777" w:rsidR="004F5FA2" w:rsidRPr="006A381A" w:rsidRDefault="004F5FA2" w:rsidP="004F5FA2">
      <w:pPr>
        <w:autoSpaceDE w:val="0"/>
        <w:autoSpaceDN w:val="0"/>
        <w:adjustRightInd w:val="0"/>
        <w:spacing w:before="60"/>
        <w:ind w:left="2160" w:hanging="360"/>
        <w:rPr>
          <w:rFonts w:ascii="Arial" w:hAnsi="Arial" w:cs="Arial"/>
          <w:sz w:val="14"/>
          <w:szCs w:val="14"/>
          <w:lang w:eastAsia="en-AU"/>
        </w:rPr>
      </w:pPr>
      <w:r w:rsidRPr="006A381A">
        <w:rPr>
          <w:rFonts w:ascii="Arial" w:hAnsi="Arial" w:cs="Arial"/>
          <w:sz w:val="14"/>
          <w:szCs w:val="14"/>
          <w:lang w:eastAsia="en-AU"/>
        </w:rPr>
        <w:t xml:space="preserve">(b) authorised under paragraph 3 (c) of the </w:t>
      </w:r>
      <w:r w:rsidRPr="006A381A">
        <w:rPr>
          <w:rFonts w:ascii="Arial" w:hAnsi="Arial" w:cs="Arial"/>
          <w:i/>
          <w:iCs/>
          <w:sz w:val="14"/>
          <w:szCs w:val="14"/>
          <w:lang w:eastAsia="en-AU"/>
        </w:rPr>
        <w:t>Consular Fees Act 1955</w:t>
      </w:r>
      <w:r w:rsidRPr="006A381A">
        <w:rPr>
          <w:rFonts w:ascii="Arial" w:hAnsi="Arial" w:cs="Arial"/>
          <w:sz w:val="14"/>
          <w:szCs w:val="14"/>
          <w:lang w:eastAsia="en-AU"/>
        </w:rPr>
        <w:t>; and</w:t>
      </w:r>
    </w:p>
    <w:p w14:paraId="2C4BD613" w14:textId="77777777" w:rsidR="004F5FA2" w:rsidRPr="006A381A" w:rsidRDefault="004F5FA2" w:rsidP="004F5FA2">
      <w:pPr>
        <w:autoSpaceDE w:val="0"/>
        <w:autoSpaceDN w:val="0"/>
        <w:adjustRightInd w:val="0"/>
        <w:spacing w:before="60"/>
        <w:ind w:left="2160" w:hanging="360"/>
        <w:rPr>
          <w:rFonts w:ascii="Arial" w:hAnsi="Arial" w:cs="Arial"/>
          <w:sz w:val="14"/>
          <w:szCs w:val="14"/>
          <w:lang w:eastAsia="en-AU"/>
        </w:rPr>
      </w:pPr>
      <w:r w:rsidRPr="006A381A">
        <w:rPr>
          <w:rFonts w:ascii="Arial" w:hAnsi="Arial" w:cs="Arial"/>
          <w:sz w:val="14"/>
          <w:szCs w:val="14"/>
          <w:lang w:eastAsia="en-AU"/>
        </w:rPr>
        <w:t>(c) e</w:t>
      </w:r>
      <w:r>
        <w:rPr>
          <w:rFonts w:ascii="Arial" w:hAnsi="Arial" w:cs="Arial"/>
          <w:sz w:val="14"/>
          <w:szCs w:val="14"/>
          <w:lang w:eastAsia="en-AU"/>
        </w:rPr>
        <w:t xml:space="preserve">xercising the employee’s </w:t>
      </w:r>
      <w:r w:rsidRPr="006A381A">
        <w:rPr>
          <w:rFonts w:ascii="Arial" w:hAnsi="Arial" w:cs="Arial"/>
          <w:sz w:val="14"/>
          <w:szCs w:val="14"/>
          <w:lang w:eastAsia="en-AU"/>
        </w:rPr>
        <w:t>function at that place</w:t>
      </w:r>
    </w:p>
    <w:p w14:paraId="2C4BD614"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Engineer who is:</w:t>
      </w:r>
    </w:p>
    <w:p w14:paraId="2C4BD615" w14:textId="77777777" w:rsidR="004F5FA2" w:rsidRPr="006A381A" w:rsidRDefault="004F5FA2" w:rsidP="004F5FA2">
      <w:pPr>
        <w:numPr>
          <w:ilvl w:val="0"/>
          <w:numId w:val="2"/>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a member of Engineers Australia, other than at the grade of student; or</w:t>
      </w:r>
    </w:p>
    <w:p w14:paraId="2C4BD616" w14:textId="77777777" w:rsidR="004F5FA2" w:rsidRPr="006A381A" w:rsidRDefault="004F5FA2" w:rsidP="004F5FA2">
      <w:pPr>
        <w:numPr>
          <w:ilvl w:val="0"/>
          <w:numId w:val="2"/>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a Registered Professional Engineer of Professionals Australia; or</w:t>
      </w:r>
    </w:p>
    <w:p w14:paraId="2C4BD617" w14:textId="77777777" w:rsidR="004F5FA2" w:rsidRPr="006A381A" w:rsidRDefault="004F5FA2" w:rsidP="004F5FA2">
      <w:pPr>
        <w:numPr>
          <w:ilvl w:val="0"/>
          <w:numId w:val="2"/>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registered as an engineer under a law of the Commonwealth, a State or Territory; or</w:t>
      </w:r>
    </w:p>
    <w:p w14:paraId="2C4BD618" w14:textId="77777777" w:rsidR="004F5FA2" w:rsidRPr="006A381A" w:rsidRDefault="004F5FA2" w:rsidP="004F5FA2">
      <w:pPr>
        <w:numPr>
          <w:ilvl w:val="0"/>
          <w:numId w:val="2"/>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registered on the National Engineering Register by Engineers Australia</w:t>
      </w:r>
    </w:p>
    <w:p w14:paraId="2C4BD619"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Finance company officer with 5 or more years of continuous service</w:t>
      </w:r>
    </w:p>
    <w:p w14:paraId="2C4BD61A"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 xml:space="preserve">Holder of a statutory office </w:t>
      </w:r>
      <w:r>
        <w:rPr>
          <w:rFonts w:ascii="Arial" w:hAnsi="Arial" w:cs="Arial"/>
          <w:sz w:val="14"/>
          <w:szCs w:val="14"/>
          <w:lang w:eastAsia="en-AU"/>
        </w:rPr>
        <w:t>not specified in another item in</w:t>
      </w:r>
      <w:r w:rsidRPr="006A381A">
        <w:rPr>
          <w:rFonts w:ascii="Arial" w:hAnsi="Arial" w:cs="Arial"/>
          <w:sz w:val="14"/>
          <w:szCs w:val="14"/>
          <w:lang w:eastAsia="en-AU"/>
        </w:rPr>
        <w:t xml:space="preserve"> this list</w:t>
      </w:r>
    </w:p>
    <w:p w14:paraId="2C4BD61B"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Judge</w:t>
      </w:r>
    </w:p>
    <w:p w14:paraId="2C4BD61C"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Justice of the Peace</w:t>
      </w:r>
    </w:p>
    <w:p w14:paraId="2C4BD61D"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Magistrate</w:t>
      </w:r>
    </w:p>
    <w:p w14:paraId="2C4BD61E" w14:textId="77777777" w:rsidR="004F5FA2" w:rsidRPr="006A381A" w:rsidRDefault="004F5FA2" w:rsidP="004F5FA2">
      <w:pPr>
        <w:autoSpaceDE w:val="0"/>
        <w:autoSpaceDN w:val="0"/>
        <w:adjustRightInd w:val="0"/>
        <w:spacing w:before="60"/>
        <w:ind w:left="1800" w:hanging="360"/>
        <w:rPr>
          <w:rFonts w:ascii="Arial" w:hAnsi="Arial" w:cs="Arial"/>
          <w:i/>
          <w:iCs/>
          <w:sz w:val="14"/>
          <w:szCs w:val="14"/>
          <w:lang w:eastAsia="en-AU"/>
        </w:rPr>
      </w:pPr>
      <w:r w:rsidRPr="006A381A">
        <w:rPr>
          <w:rFonts w:ascii="Arial" w:hAnsi="Arial" w:cs="Arial"/>
          <w:sz w:val="14"/>
          <w:szCs w:val="14"/>
          <w:lang w:eastAsia="en-AU"/>
        </w:rPr>
        <w:t xml:space="preserve">Marriage celebrant registered under Subdivision C of Division 1 of Part IV of the </w:t>
      </w:r>
      <w:r w:rsidRPr="006A381A">
        <w:rPr>
          <w:rFonts w:ascii="Arial" w:hAnsi="Arial" w:cs="Arial"/>
          <w:i/>
          <w:iCs/>
          <w:sz w:val="14"/>
          <w:szCs w:val="14"/>
          <w:lang w:eastAsia="en-AU"/>
        </w:rPr>
        <w:t>Marriage Act 1961</w:t>
      </w:r>
    </w:p>
    <w:p w14:paraId="2C4BD61F"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Master of a court</w:t>
      </w:r>
    </w:p>
    <w:p w14:paraId="2C4BD620"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Member of the Australian Defence Force who is:</w:t>
      </w:r>
    </w:p>
    <w:p w14:paraId="2C4BD621" w14:textId="77777777" w:rsidR="004F5FA2" w:rsidRPr="006A381A" w:rsidRDefault="004F5FA2" w:rsidP="004F5FA2">
      <w:pPr>
        <w:numPr>
          <w:ilvl w:val="0"/>
          <w:numId w:val="3"/>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an officer</w:t>
      </w:r>
    </w:p>
    <w:p w14:paraId="2C4BD622" w14:textId="77777777" w:rsidR="004F5FA2" w:rsidRPr="006A381A" w:rsidRDefault="004F5FA2" w:rsidP="004F5FA2">
      <w:pPr>
        <w:numPr>
          <w:ilvl w:val="0"/>
          <w:numId w:val="3"/>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 xml:space="preserve">a non-commissioned officer within the meaning of the </w:t>
      </w:r>
      <w:r w:rsidRPr="006A381A">
        <w:rPr>
          <w:rFonts w:ascii="Arial" w:hAnsi="Arial" w:cs="Arial"/>
          <w:i/>
          <w:sz w:val="14"/>
          <w:szCs w:val="14"/>
          <w:lang w:eastAsia="en-AU"/>
        </w:rPr>
        <w:t xml:space="preserve">Defence Force Discipline Act 1982 </w:t>
      </w:r>
      <w:r w:rsidRPr="006A381A">
        <w:rPr>
          <w:rFonts w:ascii="Arial" w:hAnsi="Arial" w:cs="Arial"/>
          <w:sz w:val="14"/>
          <w:szCs w:val="14"/>
          <w:lang w:eastAsia="en-AU"/>
        </w:rPr>
        <w:t xml:space="preserve"> with 5 or more years of continuous service</w:t>
      </w:r>
    </w:p>
    <w:p w14:paraId="2C4BD623" w14:textId="77777777" w:rsidR="004F5FA2" w:rsidRPr="006A381A" w:rsidRDefault="004F5FA2" w:rsidP="004F5FA2">
      <w:pPr>
        <w:numPr>
          <w:ilvl w:val="0"/>
          <w:numId w:val="3"/>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a warrant officer within the meaning of that Act</w:t>
      </w:r>
    </w:p>
    <w:p w14:paraId="2C4BD624"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Member of the Australasian Institute of Mining and Metallurgy</w:t>
      </w:r>
    </w:p>
    <w:p w14:paraId="2C4BD625"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Member of the Governance Institute of Australia Ltd</w:t>
      </w:r>
    </w:p>
    <w:p w14:paraId="2C4BD626"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Member of:</w:t>
      </w:r>
    </w:p>
    <w:p w14:paraId="2C4BD627" w14:textId="77777777" w:rsidR="004F5FA2" w:rsidRPr="006A381A" w:rsidRDefault="004F5FA2" w:rsidP="004F5FA2">
      <w:pPr>
        <w:numPr>
          <w:ilvl w:val="0"/>
          <w:numId w:val="4"/>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the Parliament of the Commonwealth</w:t>
      </w:r>
    </w:p>
    <w:p w14:paraId="2C4BD628" w14:textId="77777777" w:rsidR="004F5FA2" w:rsidRPr="006A381A" w:rsidRDefault="004F5FA2" w:rsidP="004F5FA2">
      <w:pPr>
        <w:numPr>
          <w:ilvl w:val="0"/>
          <w:numId w:val="4"/>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the Parliament of a State</w:t>
      </w:r>
    </w:p>
    <w:p w14:paraId="2C4BD629" w14:textId="77777777" w:rsidR="004F5FA2" w:rsidRPr="006A381A" w:rsidRDefault="004F5FA2" w:rsidP="004F5FA2">
      <w:pPr>
        <w:numPr>
          <w:ilvl w:val="0"/>
          <w:numId w:val="4"/>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a Territory legislature</w:t>
      </w:r>
    </w:p>
    <w:p w14:paraId="2C4BD62A" w14:textId="77777777" w:rsidR="004F5FA2" w:rsidRPr="006A381A" w:rsidRDefault="004F5FA2" w:rsidP="004F5FA2">
      <w:pPr>
        <w:numPr>
          <w:ilvl w:val="0"/>
          <w:numId w:val="4"/>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a local government authority</w:t>
      </w:r>
    </w:p>
    <w:p w14:paraId="2C4BD62B" w14:textId="77777777" w:rsidR="004F5FA2" w:rsidRPr="006A381A" w:rsidRDefault="004F5FA2" w:rsidP="004F5FA2">
      <w:pPr>
        <w:autoSpaceDE w:val="0"/>
        <w:autoSpaceDN w:val="0"/>
        <w:adjustRightInd w:val="0"/>
        <w:spacing w:before="60"/>
        <w:ind w:left="1800" w:hanging="360"/>
        <w:rPr>
          <w:rFonts w:ascii="Arial" w:hAnsi="Arial" w:cs="Arial"/>
          <w:i/>
          <w:iCs/>
          <w:sz w:val="14"/>
          <w:szCs w:val="14"/>
          <w:lang w:eastAsia="en-AU"/>
        </w:rPr>
      </w:pPr>
      <w:r w:rsidRPr="006A381A">
        <w:rPr>
          <w:rFonts w:ascii="Arial" w:hAnsi="Arial" w:cs="Arial"/>
          <w:sz w:val="14"/>
          <w:szCs w:val="14"/>
          <w:lang w:eastAsia="en-AU"/>
        </w:rPr>
        <w:t xml:space="preserve">Minister of religion registered under Subdivision A of Division 1 of Part IV of the </w:t>
      </w:r>
      <w:r w:rsidRPr="006A381A">
        <w:rPr>
          <w:rFonts w:ascii="Arial" w:hAnsi="Arial" w:cs="Arial"/>
          <w:i/>
          <w:iCs/>
          <w:sz w:val="14"/>
          <w:szCs w:val="14"/>
          <w:lang w:eastAsia="en-AU"/>
        </w:rPr>
        <w:t>Marriage Act 1961</w:t>
      </w:r>
    </w:p>
    <w:p w14:paraId="2C4BD62C"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Notary public, including a notary public (however described) exercising functions at a place outside</w:t>
      </w:r>
    </w:p>
    <w:p w14:paraId="2C4BD62D" w14:textId="77777777" w:rsidR="004F5FA2" w:rsidRPr="006A381A" w:rsidRDefault="004F5FA2" w:rsidP="004F5FA2">
      <w:pPr>
        <w:numPr>
          <w:ilvl w:val="0"/>
          <w:numId w:val="5"/>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the Commonwealth</w:t>
      </w:r>
    </w:p>
    <w:p w14:paraId="2C4BD62E" w14:textId="77777777" w:rsidR="004F5FA2" w:rsidRPr="006A381A" w:rsidRDefault="004F5FA2" w:rsidP="004F5FA2">
      <w:pPr>
        <w:numPr>
          <w:ilvl w:val="0"/>
          <w:numId w:val="5"/>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the external Territories of the Commonwealth</w:t>
      </w:r>
    </w:p>
    <w:p w14:paraId="2C4BD62F" w14:textId="77777777" w:rsidR="004F5FA2" w:rsidRPr="006A381A" w:rsidRDefault="004F5FA2" w:rsidP="004F5FA2">
      <w:pPr>
        <w:autoSpaceDE w:val="0"/>
        <w:autoSpaceDN w:val="0"/>
        <w:adjustRightInd w:val="0"/>
        <w:spacing w:before="60"/>
        <w:ind w:left="1560" w:hanging="120"/>
        <w:rPr>
          <w:rFonts w:ascii="Arial" w:hAnsi="Arial" w:cs="Arial"/>
          <w:sz w:val="14"/>
          <w:szCs w:val="14"/>
          <w:lang w:eastAsia="en-AU"/>
        </w:rPr>
      </w:pPr>
      <w:r w:rsidRPr="006A381A">
        <w:rPr>
          <w:rFonts w:ascii="Arial" w:hAnsi="Arial" w:cs="Arial"/>
          <w:sz w:val="14"/>
          <w:szCs w:val="14"/>
          <w:lang w:eastAsia="en-AU"/>
        </w:rPr>
        <w:t>Permanent employee of the Australian Postal Corporation with 5 or more years of continuous service who is employed in an office providing postal services to the public</w:t>
      </w:r>
    </w:p>
    <w:p w14:paraId="2C4BD630"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Permanent employee of</w:t>
      </w:r>
    </w:p>
    <w:p w14:paraId="2C4BD631" w14:textId="77777777" w:rsidR="004F5FA2" w:rsidRPr="006A381A" w:rsidRDefault="004F5FA2" w:rsidP="004F5FA2">
      <w:pPr>
        <w:numPr>
          <w:ilvl w:val="0"/>
          <w:numId w:val="6"/>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lastRenderedPageBreak/>
        <w:t>a State or Territory or a State or Territory authority</w:t>
      </w:r>
    </w:p>
    <w:p w14:paraId="2C4BD632" w14:textId="77777777" w:rsidR="004F5FA2" w:rsidRPr="006A381A" w:rsidRDefault="004F5FA2" w:rsidP="004F5FA2">
      <w:pPr>
        <w:numPr>
          <w:ilvl w:val="0"/>
          <w:numId w:val="6"/>
        </w:numPr>
        <w:autoSpaceDE w:val="0"/>
        <w:autoSpaceDN w:val="0"/>
        <w:adjustRightInd w:val="0"/>
        <w:spacing w:before="60"/>
        <w:rPr>
          <w:rFonts w:ascii="Arial" w:hAnsi="Arial" w:cs="Arial"/>
          <w:sz w:val="14"/>
          <w:szCs w:val="14"/>
          <w:lang w:eastAsia="en-AU"/>
        </w:rPr>
      </w:pPr>
      <w:r w:rsidRPr="006A381A">
        <w:rPr>
          <w:rFonts w:ascii="Arial" w:hAnsi="Arial" w:cs="Arial"/>
          <w:sz w:val="14"/>
          <w:szCs w:val="14"/>
          <w:lang w:eastAsia="en-AU"/>
        </w:rPr>
        <w:t>a local government authority</w:t>
      </w:r>
    </w:p>
    <w:p w14:paraId="2C4BD633" w14:textId="77777777" w:rsidR="004F5FA2" w:rsidRPr="006A381A" w:rsidRDefault="004F5FA2" w:rsidP="004F5FA2">
      <w:pPr>
        <w:autoSpaceDE w:val="0"/>
        <w:autoSpaceDN w:val="0"/>
        <w:adjustRightInd w:val="0"/>
        <w:spacing w:before="60"/>
        <w:ind w:left="1440"/>
        <w:rPr>
          <w:rFonts w:ascii="Arial" w:hAnsi="Arial" w:cs="Arial"/>
          <w:sz w:val="14"/>
          <w:szCs w:val="14"/>
          <w:lang w:eastAsia="en-AU"/>
        </w:rPr>
      </w:pPr>
      <w:r w:rsidRPr="006A381A">
        <w:rPr>
          <w:rFonts w:ascii="Arial" w:hAnsi="Arial" w:cs="Arial"/>
          <w:sz w:val="14"/>
          <w:szCs w:val="14"/>
          <w:lang w:eastAsia="en-AU"/>
        </w:rPr>
        <w:t>with 5 or more years of continuous service, other than such an employee who is specified in another item of this list</w:t>
      </w:r>
    </w:p>
    <w:p w14:paraId="2C4BD634"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Person before whom a statutory declaration may be made under the law of the State or Territory in which the declaration is made</w:t>
      </w:r>
    </w:p>
    <w:p w14:paraId="2C4BD635"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Police officer</w:t>
      </w:r>
    </w:p>
    <w:p w14:paraId="2C4BD636"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Registrar, or Deputy Registrar, of a court</w:t>
      </w:r>
    </w:p>
    <w:p w14:paraId="2C4BD637"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Senior executive employee of a Commonwealth authority</w:t>
      </w:r>
    </w:p>
    <w:p w14:paraId="2C4BD638"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Senior executive employee of a State or Territory</w:t>
      </w:r>
    </w:p>
    <w:p w14:paraId="2C4BD639"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SES employee of the Commonwealth</w:t>
      </w:r>
    </w:p>
    <w:p w14:paraId="2C4BD63A"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Sheriff</w:t>
      </w:r>
    </w:p>
    <w:p w14:paraId="2C4BD63B"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Sheriff’s officer</w:t>
      </w:r>
    </w:p>
    <w:p w14:paraId="2C4BD63C" w14:textId="77777777" w:rsidR="004F5FA2" w:rsidRPr="006A381A" w:rsidRDefault="004F5FA2" w:rsidP="004F5FA2">
      <w:pPr>
        <w:autoSpaceDE w:val="0"/>
        <w:autoSpaceDN w:val="0"/>
        <w:adjustRightInd w:val="0"/>
        <w:spacing w:before="60"/>
        <w:ind w:left="1800" w:hanging="360"/>
        <w:rPr>
          <w:rFonts w:ascii="Arial" w:hAnsi="Arial" w:cs="Arial"/>
          <w:sz w:val="14"/>
          <w:szCs w:val="14"/>
          <w:lang w:eastAsia="en-AU"/>
        </w:rPr>
      </w:pPr>
      <w:r w:rsidRPr="006A381A">
        <w:rPr>
          <w:rFonts w:ascii="Arial" w:hAnsi="Arial" w:cs="Arial"/>
          <w:sz w:val="14"/>
          <w:szCs w:val="14"/>
          <w:lang w:eastAsia="en-AU"/>
        </w:rPr>
        <w:t>Teacher employed on a permanent full-time or part-time basis at a school or tertiary education institution</w:t>
      </w:r>
    </w:p>
    <w:p w14:paraId="2C4BD63D" w14:textId="77777777" w:rsidR="004F5FA2" w:rsidRPr="006A381A" w:rsidRDefault="004F5FA2" w:rsidP="004F5FA2">
      <w:pPr>
        <w:rPr>
          <w:szCs w:val="14"/>
        </w:rPr>
      </w:pPr>
    </w:p>
    <w:p w14:paraId="2C4BD63E" w14:textId="77777777" w:rsidR="000708C3" w:rsidRDefault="000708C3"/>
    <w:sectPr w:rsidR="000708C3" w:rsidSect="000708C3">
      <w:footerReference w:type="even" r:id="rId7"/>
      <w:footerReference w:type="default" r:id="rId8"/>
      <w:footerReference w:type="firs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AEC7" w14:textId="77777777" w:rsidR="00F109A3" w:rsidRDefault="00F109A3">
      <w:r>
        <w:separator/>
      </w:r>
    </w:p>
  </w:endnote>
  <w:endnote w:type="continuationSeparator" w:id="0">
    <w:p w14:paraId="282C901C" w14:textId="77777777" w:rsidR="00F109A3" w:rsidRDefault="00F1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653" w14:textId="77777777" w:rsidR="004350ED" w:rsidRDefault="00435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4FFF" w14:textId="77777777" w:rsidR="004350ED" w:rsidRDefault="00435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81C7" w14:textId="77777777" w:rsidR="004350ED" w:rsidRDefault="00435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0569" w14:textId="77777777" w:rsidR="00F109A3" w:rsidRDefault="00F109A3">
      <w:r>
        <w:separator/>
      </w:r>
    </w:p>
  </w:footnote>
  <w:footnote w:type="continuationSeparator" w:id="0">
    <w:p w14:paraId="0DBDC471" w14:textId="77777777" w:rsidR="00F109A3" w:rsidRDefault="00F10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1281D"/>
    <w:multiLevelType w:val="hybridMultilevel"/>
    <w:tmpl w:val="1EDAFD5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 w15:restartNumberingAfterBreak="0">
    <w:nsid w:val="3FEB63BE"/>
    <w:multiLevelType w:val="hybridMultilevel"/>
    <w:tmpl w:val="90022A9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41004EE4"/>
    <w:multiLevelType w:val="hybridMultilevel"/>
    <w:tmpl w:val="6890B86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45D83C93"/>
    <w:multiLevelType w:val="hybridMultilevel"/>
    <w:tmpl w:val="4D2E5B66"/>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15:restartNumberingAfterBreak="0">
    <w:nsid w:val="6DBD28B3"/>
    <w:multiLevelType w:val="hybridMultilevel"/>
    <w:tmpl w:val="291A257E"/>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741634C8"/>
    <w:multiLevelType w:val="hybridMultilevel"/>
    <w:tmpl w:val="BAE22354"/>
    <w:lvl w:ilvl="0" w:tplc="0C090017">
      <w:start w:val="1"/>
      <w:numFmt w:val="lowerLetter"/>
      <w:lvlText w:val="%1)"/>
      <w:lvlJc w:val="left"/>
      <w:pPr>
        <w:ind w:left="2160" w:hanging="360"/>
      </w:pPr>
    </w:lvl>
    <w:lvl w:ilvl="1" w:tplc="0C09001B">
      <w:start w:val="1"/>
      <w:numFmt w:val="lowerRoman"/>
      <w:lvlText w:val="%2."/>
      <w:lvlJc w:val="righ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16cid:durableId="706101899">
    <w:abstractNumId w:val="5"/>
  </w:num>
  <w:num w:numId="2" w16cid:durableId="338385826">
    <w:abstractNumId w:val="3"/>
  </w:num>
  <w:num w:numId="3" w16cid:durableId="757824663">
    <w:abstractNumId w:val="0"/>
  </w:num>
  <w:num w:numId="4" w16cid:durableId="955482078">
    <w:abstractNumId w:val="4"/>
  </w:num>
  <w:num w:numId="5" w16cid:durableId="1971787119">
    <w:abstractNumId w:val="1"/>
  </w:num>
  <w:num w:numId="6" w16cid:durableId="989822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A2"/>
    <w:rsid w:val="000708C3"/>
    <w:rsid w:val="000B74EA"/>
    <w:rsid w:val="004350ED"/>
    <w:rsid w:val="004F5FA2"/>
    <w:rsid w:val="00520A22"/>
    <w:rsid w:val="005650A9"/>
    <w:rsid w:val="00660971"/>
    <w:rsid w:val="009A6C56"/>
    <w:rsid w:val="00B74F2E"/>
    <w:rsid w:val="00D91C27"/>
    <w:rsid w:val="00DF0903"/>
    <w:rsid w:val="00F109A3"/>
    <w:rsid w:val="00F158D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D589"/>
  <w15:chartTrackingRefBased/>
  <w15:docId w15:val="{41F528ED-265F-4F0D-8436-024920A4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A2"/>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
    <w:name w:val="Note"/>
    <w:basedOn w:val="Normal"/>
    <w:rsid w:val="004F5FA2"/>
    <w:pPr>
      <w:spacing w:before="120" w:line="220" w:lineRule="exact"/>
      <w:ind w:left="964"/>
      <w:jc w:val="both"/>
    </w:pPr>
    <w:rPr>
      <w:sz w:val="20"/>
    </w:rPr>
  </w:style>
  <w:style w:type="paragraph" w:styleId="Footer">
    <w:name w:val="footer"/>
    <w:basedOn w:val="Normal"/>
    <w:link w:val="FooterChar"/>
    <w:uiPriority w:val="99"/>
    <w:unhideWhenUsed/>
    <w:rsid w:val="004350ED"/>
    <w:pPr>
      <w:tabs>
        <w:tab w:val="center" w:pos="4513"/>
        <w:tab w:val="right" w:pos="9026"/>
      </w:tabs>
    </w:pPr>
  </w:style>
  <w:style w:type="character" w:customStyle="1" w:styleId="FooterChar">
    <w:name w:val="Footer Char"/>
    <w:link w:val="Footer"/>
    <w:uiPriority w:val="99"/>
    <w:rsid w:val="004350E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1356</Words>
  <Characters>7245</Characters>
  <Application>Microsoft Office Word</Application>
  <DocSecurity>0</DocSecurity>
  <Lines>131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dc:description/>
  <cp:lastModifiedBy>David M Darragh (DGS)</cp:lastModifiedBy>
  <cp:revision>2</cp:revision>
  <dcterms:created xsi:type="dcterms:W3CDTF">2026-04-10T05:17:00Z</dcterms:created>
  <dcterms:modified xsi:type="dcterms:W3CDTF">2026-04-10T05:17:00Z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2026-04-07T02:01:04Z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8ef08d4c-17af-45dc-babb-5a976bb3015c</vt:lpwstr>
  </property>
  <property fmtid="{D5CDD505-2E9C-101B-9397-08002B2CF9AE}" pid="8" name="MSIP_Label_7158ebbd-6c5e-441f-bfc9-4eb8c11e3978_ContentBits">
    <vt:lpwstr>2</vt:lpwstr>
  </property>
  <property fmtid="{D5CDD505-2E9C-101B-9397-08002B2CF9AE}" pid="9" name="MSIP_Label_7158ebbd-6c5e-441f-bfc9-4eb8c11e3978_Tag">
    <vt:lpwstr>10, 0, 1, 1</vt:lpwstr>
  </property>
</Properties>
</file>