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A3146" w14:textId="77777777" w:rsidR="00D552AB" w:rsidRPr="006E3248" w:rsidRDefault="00D552AB" w:rsidP="006E3248">
      <w:pPr>
        <w:pStyle w:val="Heading1"/>
      </w:pPr>
      <w:r w:rsidRPr="006E3248">
        <w:t>Making a complaint concerning commissions and/or outgoings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bottom w:w="142" w:type="dxa"/>
        </w:tblCellMar>
        <w:tblLook w:val="04A0" w:firstRow="1" w:lastRow="0" w:firstColumn="1" w:lastColumn="0" w:noHBand="0" w:noVBand="1"/>
      </w:tblPr>
      <w:tblGrid>
        <w:gridCol w:w="9628"/>
      </w:tblGrid>
      <w:tr w:rsidR="006E3248" w14:paraId="157A3148" w14:textId="77777777" w:rsidTr="006E3248">
        <w:tc>
          <w:tcPr>
            <w:tcW w:w="9854" w:type="dxa"/>
            <w:vAlign w:val="center"/>
          </w:tcPr>
          <w:p w14:paraId="157A3147" w14:textId="77777777" w:rsidR="006E3248" w:rsidRDefault="006E3248" w:rsidP="006E3248">
            <w:pPr>
              <w:pStyle w:val="Important"/>
            </w:pPr>
            <w:r w:rsidRPr="001F7DD3">
              <w:t xml:space="preserve">Under Section 49A(1)(c)(iv) of the </w:t>
            </w:r>
            <w:r w:rsidRPr="006E3248">
              <w:rPr>
                <w:i/>
              </w:rPr>
              <w:t>Estate Agents Act 1980</w:t>
            </w:r>
            <w:r w:rsidRPr="001F7DD3">
              <w:t xml:space="preserve"> the engagement or appointment must include a statement in a form approved by the Director of Consumer Affairs Victoria as to where a complaint concerning any commission or outgoings can be made</w:t>
            </w:r>
            <w:r>
              <w:t>.</w:t>
            </w:r>
          </w:p>
        </w:tc>
      </w:tr>
    </w:tbl>
    <w:p w14:paraId="157A3149" w14:textId="77777777" w:rsidR="00D552AB" w:rsidRPr="00D552AB" w:rsidRDefault="00D552AB" w:rsidP="00D552AB">
      <w:pPr>
        <w:pStyle w:val="BodyText"/>
        <w:rPr>
          <w:b/>
        </w:rPr>
      </w:pPr>
      <w:r w:rsidRPr="00D552AB">
        <w:rPr>
          <w:b/>
        </w:rPr>
        <w:t>Form approved by the Director under Section 49A(1)(c)(iv)</w:t>
      </w:r>
    </w:p>
    <w:p w14:paraId="157A314A" w14:textId="77777777" w:rsidR="00D552AB" w:rsidRDefault="00D552AB" w:rsidP="00D552AB">
      <w:pPr>
        <w:pStyle w:val="BodyText"/>
      </w:pPr>
      <w:r>
        <w:t xml:space="preserve">Any complaint relating to commission or outgoings can be made to the Director, Consumer Affairs Victoria, GPO Box </w:t>
      </w:r>
      <w:r w:rsidRPr="00D552AB">
        <w:t>4567</w:t>
      </w:r>
      <w:r>
        <w:t>, Melbourne VIC 3001 or by telephoning 1300 73 70 30.</w:t>
      </w:r>
    </w:p>
    <w:p w14:paraId="157A314B" w14:textId="77777777" w:rsidR="00D552AB" w:rsidRDefault="00D552AB" w:rsidP="00D552AB">
      <w:pPr>
        <w:pStyle w:val="BodyText"/>
      </w:pPr>
      <w:r>
        <w:t>Unless there are exceptional circumstances</w:t>
      </w:r>
      <w:r w:rsidR="00AF3635">
        <w:t>,</w:t>
      </w:r>
      <w:r>
        <w:t xml:space="preserve"> Consumer Affairs Victoria cannot deal with any dispute concerning commission or outgoings unless it is given notice of the dispute within 28 days of the client receiving an account for, or notice that the agent has taken the amount in dispute, whichever is later.</w:t>
      </w:r>
    </w:p>
    <w:sectPr w:rsidR="00D552AB" w:rsidSect="00513EF5">
      <w:footerReference w:type="even" r:id="rId7"/>
      <w:footerReference w:type="default" r:id="rId8"/>
      <w:footerReference w:type="first" r:id="rId9"/>
      <w:pgSz w:w="11906" w:h="16838"/>
      <w:pgMar w:top="1134" w:right="1134" w:bottom="1134" w:left="1134" w:header="39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A314E" w14:textId="77777777" w:rsidR="00232E10" w:rsidRDefault="00232E10">
      <w:r>
        <w:separator/>
      </w:r>
    </w:p>
  </w:endnote>
  <w:endnote w:type="continuationSeparator" w:id="0">
    <w:p w14:paraId="157A314F" w14:textId="77777777" w:rsidR="00232E10" w:rsidRDefault="00232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oneSansITCStd-SemiBold">
    <w:altName w:val="Calibri"/>
    <w:panose1 w:val="00000000000000000000"/>
    <w:charset w:val="4D"/>
    <w:family w:val="auto"/>
    <w:notTrueType/>
    <w:pitch w:val="default"/>
    <w:sig w:usb0="00000003" w:usb1="00000000" w:usb2="00000000" w:usb3="00000000" w:csb0="00000001" w:csb1="00000000"/>
  </w:font>
  <w:font w:name="StoneSansITCStd-MediumItalic">
    <w:panose1 w:val="00000000000000000000"/>
    <w:charset w:val="00"/>
    <w:family w:val="swiss"/>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320CC" w14:textId="77777777" w:rsidR="00091421" w:rsidRDefault="000914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A3150" w14:textId="77777777" w:rsidR="006E3248" w:rsidRDefault="006E3248" w:rsidP="00232E10">
    <w:pPr>
      <w:pStyle w:val="Footer"/>
      <w:tabs>
        <w:tab w:val="clear" w:pos="5387"/>
        <w:tab w:val="center" w:pos="4820"/>
      </w:tabs>
      <w:ind w:right="-144"/>
    </w:pPr>
  </w:p>
  <w:p w14:paraId="157A3151" w14:textId="186BA064" w:rsidR="00636AB0" w:rsidRPr="006E3248" w:rsidRDefault="009D1BC5" w:rsidP="006E3248">
    <w:pPr>
      <w:pStyle w:val="Footer"/>
      <w:tabs>
        <w:tab w:val="clear" w:pos="5387"/>
        <w:tab w:val="clear" w:pos="9639"/>
        <w:tab w:val="center" w:pos="4820"/>
        <w:tab w:val="right" w:pos="9638"/>
      </w:tabs>
    </w:pPr>
    <w:r>
      <w:rPr>
        <w:noProof/>
      </w:rPr>
      <w:drawing>
        <wp:anchor distT="0" distB="0" distL="114300" distR="114300" simplePos="0" relativeHeight="251657728" behindDoc="0" locked="0" layoutInCell="1" allowOverlap="1" wp14:anchorId="157A3152" wp14:editId="419BFDFD">
          <wp:simplePos x="0" y="0"/>
          <wp:positionH relativeFrom="column">
            <wp:posOffset>4338320</wp:posOffset>
          </wp:positionH>
          <wp:positionV relativeFrom="paragraph">
            <wp:posOffset>14605</wp:posOffset>
          </wp:positionV>
          <wp:extent cx="1798320" cy="494030"/>
          <wp:effectExtent l="0" t="0" r="0" b="0"/>
          <wp:wrapNone/>
          <wp:docPr id="1" name="Picture 1" descr="Consumer Affair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umer Affairs Victo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494030"/>
                  </a:xfrm>
                  <a:prstGeom prst="rect">
                    <a:avLst/>
                  </a:prstGeom>
                  <a:noFill/>
                </pic:spPr>
              </pic:pic>
            </a:graphicData>
          </a:graphic>
          <wp14:sizeRelH relativeFrom="page">
            <wp14:pctWidth>0</wp14:pctWidth>
          </wp14:sizeRelH>
          <wp14:sizeRelV relativeFrom="page">
            <wp14:pctHeight>0</wp14:pctHeight>
          </wp14:sizeRelV>
        </wp:anchor>
      </w:drawing>
    </w:r>
    <w:r w:rsidR="006E3248">
      <w:br/>
    </w:r>
    <w:r w:rsidR="006E3248">
      <w:br/>
    </w:r>
    <w:r w:rsidR="006E3248">
      <w:br/>
    </w:r>
    <w:hyperlink r:id="rId2" w:history="1">
      <w:r w:rsidR="006E3248" w:rsidRPr="00E60E0B">
        <w:rPr>
          <w:rStyle w:val="FooterURL"/>
        </w:rPr>
        <w:t>consumer.vic.gov.au</w:t>
      </w:r>
    </w:hyperlink>
    <w:r w:rsidR="006E3248">
      <w:rPr>
        <w:rStyle w:val="FooterURL"/>
      </w:rPr>
      <w:t>/estateagents</w:t>
    </w:r>
    <w:r w:rsidR="006E3248" w:rsidRPr="00B21294">
      <w:tab/>
    </w:r>
    <w:r w:rsidR="006E3248" w:rsidRPr="00176A29">
      <w:t xml:space="preserve">Page </w:t>
    </w:r>
    <w:r w:rsidR="006E3248">
      <w:rPr>
        <w:b/>
        <w:bCs/>
        <w:sz w:val="24"/>
        <w:szCs w:val="24"/>
      </w:rPr>
      <w:fldChar w:fldCharType="begin"/>
    </w:r>
    <w:r w:rsidR="006E3248">
      <w:rPr>
        <w:b/>
        <w:bCs/>
      </w:rPr>
      <w:instrText xml:space="preserve"> PAGE </w:instrText>
    </w:r>
    <w:r w:rsidR="006E3248">
      <w:rPr>
        <w:b/>
        <w:bCs/>
        <w:sz w:val="24"/>
        <w:szCs w:val="24"/>
      </w:rPr>
      <w:fldChar w:fldCharType="separate"/>
    </w:r>
    <w:r w:rsidR="002123F5">
      <w:rPr>
        <w:b/>
        <w:bCs/>
        <w:noProof/>
      </w:rPr>
      <w:t>1</w:t>
    </w:r>
    <w:r w:rsidR="006E3248">
      <w:rPr>
        <w:b/>
        <w:bCs/>
        <w:sz w:val="24"/>
        <w:szCs w:val="24"/>
      </w:rPr>
      <w:fldChar w:fldCharType="end"/>
    </w:r>
    <w:r w:rsidR="006E3248">
      <w:t xml:space="preserve"> of </w:t>
    </w:r>
    <w:r w:rsidR="006E3248">
      <w:rPr>
        <w:b/>
        <w:bCs/>
        <w:sz w:val="24"/>
        <w:szCs w:val="24"/>
      </w:rPr>
      <w:fldChar w:fldCharType="begin"/>
    </w:r>
    <w:r w:rsidR="006E3248">
      <w:rPr>
        <w:b/>
        <w:bCs/>
      </w:rPr>
      <w:instrText xml:space="preserve"> NUMPAGES  </w:instrText>
    </w:r>
    <w:r w:rsidR="006E3248">
      <w:rPr>
        <w:b/>
        <w:bCs/>
        <w:sz w:val="24"/>
        <w:szCs w:val="24"/>
      </w:rPr>
      <w:fldChar w:fldCharType="separate"/>
    </w:r>
    <w:r w:rsidR="002123F5">
      <w:rPr>
        <w:b/>
        <w:bCs/>
        <w:noProof/>
      </w:rPr>
      <w:t>1</w:t>
    </w:r>
    <w:r w:rsidR="006E3248">
      <w:rPr>
        <w:b/>
        <w:bCs/>
        <w:sz w:val="24"/>
        <w:szCs w:val="24"/>
      </w:rPr>
      <w:fldChar w:fldCharType="end"/>
    </w:r>
    <w:r w:rsidR="006E3248">
      <w:rPr>
        <w:rFonts w:cs="Helv"/>
        <w:b/>
        <w:bCs/>
        <w:color w:val="FF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422EE" w14:textId="77777777" w:rsidR="00091421" w:rsidRDefault="00091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A314C" w14:textId="77777777" w:rsidR="00232E10" w:rsidRDefault="00232E10">
      <w:r>
        <w:separator/>
      </w:r>
    </w:p>
  </w:footnote>
  <w:footnote w:type="continuationSeparator" w:id="0">
    <w:p w14:paraId="157A314D" w14:textId="77777777" w:rsidR="00232E10" w:rsidRDefault="00232E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E6DC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AC407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A8B3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169A22"/>
    <w:lvl w:ilvl="0">
      <w:start w:val="1"/>
      <w:numFmt w:val="lowerLetter"/>
      <w:pStyle w:val="ListNumber2"/>
      <w:lvlText w:val="%1)"/>
      <w:lvlJc w:val="left"/>
      <w:pPr>
        <w:ind w:left="680" w:hanging="340"/>
      </w:pPr>
      <w:rPr>
        <w:rFonts w:hint="default"/>
      </w:rPr>
    </w:lvl>
  </w:abstractNum>
  <w:abstractNum w:abstractNumId="4" w15:restartNumberingAfterBreak="0">
    <w:nsid w:val="FFFFFF80"/>
    <w:multiLevelType w:val="singleLevel"/>
    <w:tmpl w:val="0BC620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3E78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34C4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603B46"/>
    <w:lvl w:ilvl="0">
      <w:start w:val="1"/>
      <w:numFmt w:val="bullet"/>
      <w:pStyle w:val="ListBullet2"/>
      <w:lvlText w:val="o"/>
      <w:lvlJc w:val="left"/>
      <w:pPr>
        <w:ind w:left="454" w:hanging="227"/>
      </w:pPr>
      <w:rPr>
        <w:rFonts w:ascii="Courier New" w:hAnsi="Courier New" w:hint="default"/>
      </w:rPr>
    </w:lvl>
  </w:abstractNum>
  <w:abstractNum w:abstractNumId="8" w15:restartNumberingAfterBreak="0">
    <w:nsid w:val="FFFFFF88"/>
    <w:multiLevelType w:val="singleLevel"/>
    <w:tmpl w:val="5ED2F896"/>
    <w:lvl w:ilvl="0">
      <w:start w:val="1"/>
      <w:numFmt w:val="decimal"/>
      <w:pStyle w:val="ListNumber"/>
      <w:lvlText w:val="%1."/>
      <w:lvlJc w:val="left"/>
      <w:pPr>
        <w:ind w:left="340" w:hanging="340"/>
      </w:pPr>
      <w:rPr>
        <w:rFonts w:hint="default"/>
      </w:rPr>
    </w:lvl>
  </w:abstractNum>
  <w:abstractNum w:abstractNumId="9" w15:restartNumberingAfterBreak="0">
    <w:nsid w:val="FFFFFF89"/>
    <w:multiLevelType w:val="singleLevel"/>
    <w:tmpl w:val="794CC9E8"/>
    <w:lvl w:ilvl="0">
      <w:start w:val="1"/>
      <w:numFmt w:val="bullet"/>
      <w:pStyle w:val="ListBullet"/>
      <w:lvlText w:val=""/>
      <w:lvlJc w:val="left"/>
      <w:pPr>
        <w:ind w:left="227" w:hanging="227"/>
      </w:pPr>
      <w:rPr>
        <w:rFonts w:ascii="Symbol" w:hAnsi="Symbol" w:hint="default"/>
      </w:rPr>
    </w:lvl>
  </w:abstractNum>
  <w:abstractNum w:abstractNumId="10" w15:restartNumberingAfterBreak="0">
    <w:nsid w:val="033706A8"/>
    <w:multiLevelType w:val="multilevel"/>
    <w:tmpl w:val="88DE5822"/>
    <w:numStyleLink w:val="Bulleted"/>
  </w:abstractNum>
  <w:abstractNum w:abstractNumId="11" w15:restartNumberingAfterBreak="0">
    <w:nsid w:val="0D505831"/>
    <w:multiLevelType w:val="hybridMultilevel"/>
    <w:tmpl w:val="40F08796"/>
    <w:lvl w:ilvl="0" w:tplc="6E3E9A34">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1F1946"/>
    <w:multiLevelType w:val="multilevel"/>
    <w:tmpl w:val="88DE5822"/>
    <w:numStyleLink w:val="StyleOutlinenumbered"/>
  </w:abstractNum>
  <w:abstractNum w:abstractNumId="13" w15:restartNumberingAfterBreak="0">
    <w:nsid w:val="226B1544"/>
    <w:multiLevelType w:val="hybridMultilevel"/>
    <w:tmpl w:val="0A5475A4"/>
    <w:lvl w:ilvl="0" w:tplc="6E3E9A3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CF6785"/>
    <w:multiLevelType w:val="hybridMultilevel"/>
    <w:tmpl w:val="EAF2F520"/>
    <w:lvl w:ilvl="0" w:tplc="7586FDBE">
      <w:start w:val="1"/>
      <w:numFmt w:val="bullet"/>
      <w:pStyle w:val="ListBulletCheckbox"/>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630CBB"/>
    <w:multiLevelType w:val="multilevel"/>
    <w:tmpl w:val="4A4E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2E1AEC"/>
    <w:multiLevelType w:val="multilevel"/>
    <w:tmpl w:val="88DE5822"/>
    <w:numStyleLink w:val="Bulleted"/>
  </w:abstractNum>
  <w:num w:numId="1" w16cid:durableId="496311893">
    <w:abstractNumId w:val="15"/>
  </w:num>
  <w:num w:numId="2" w16cid:durableId="232198330">
    <w:abstractNumId w:val="18"/>
  </w:num>
  <w:num w:numId="3" w16cid:durableId="2051489961">
    <w:abstractNumId w:val="18"/>
  </w:num>
  <w:num w:numId="4" w16cid:durableId="175652208">
    <w:abstractNumId w:val="17"/>
  </w:num>
  <w:num w:numId="5" w16cid:durableId="792677139">
    <w:abstractNumId w:val="13"/>
  </w:num>
  <w:num w:numId="6" w16cid:durableId="1963921880">
    <w:abstractNumId w:val="10"/>
  </w:num>
  <w:num w:numId="7" w16cid:durableId="854921541">
    <w:abstractNumId w:val="12"/>
  </w:num>
  <w:num w:numId="8" w16cid:durableId="30304864">
    <w:abstractNumId w:val="11"/>
  </w:num>
  <w:num w:numId="9" w16cid:durableId="1036076480">
    <w:abstractNumId w:val="16"/>
  </w:num>
  <w:num w:numId="10" w16cid:durableId="1369835300">
    <w:abstractNumId w:val="9"/>
  </w:num>
  <w:num w:numId="11" w16cid:durableId="484442217">
    <w:abstractNumId w:val="7"/>
  </w:num>
  <w:num w:numId="12" w16cid:durableId="527565138">
    <w:abstractNumId w:val="6"/>
  </w:num>
  <w:num w:numId="13" w16cid:durableId="1178812181">
    <w:abstractNumId w:val="5"/>
  </w:num>
  <w:num w:numId="14" w16cid:durableId="2111536627">
    <w:abstractNumId w:val="4"/>
  </w:num>
  <w:num w:numId="15" w16cid:durableId="102695773">
    <w:abstractNumId w:val="8"/>
  </w:num>
  <w:num w:numId="16" w16cid:durableId="2125347515">
    <w:abstractNumId w:val="3"/>
  </w:num>
  <w:num w:numId="17" w16cid:durableId="1685984399">
    <w:abstractNumId w:val="2"/>
  </w:num>
  <w:num w:numId="18" w16cid:durableId="2016301336">
    <w:abstractNumId w:val="1"/>
  </w:num>
  <w:num w:numId="19" w16cid:durableId="1677996868">
    <w:abstractNumId w:val="0"/>
  </w:num>
  <w:num w:numId="20" w16cid:durableId="8331856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C08" w:allStyles="0" w:customStyles="0" w:latentStyles="0" w:stylesInUse="1" w:headingStyles="0" w:numberingStyles="0" w:tableStyles="0" w:directFormattingOnRuns="0" w:directFormattingOnParagraphs="0"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62"/>
    <w:rsid w:val="0005581F"/>
    <w:rsid w:val="00091421"/>
    <w:rsid w:val="000A05C2"/>
    <w:rsid w:val="000B74EA"/>
    <w:rsid w:val="000C620E"/>
    <w:rsid w:val="000D780B"/>
    <w:rsid w:val="00121599"/>
    <w:rsid w:val="00134668"/>
    <w:rsid w:val="00185BEB"/>
    <w:rsid w:val="001A6507"/>
    <w:rsid w:val="001E2177"/>
    <w:rsid w:val="001F7DD3"/>
    <w:rsid w:val="0020362C"/>
    <w:rsid w:val="002123F5"/>
    <w:rsid w:val="00232E10"/>
    <w:rsid w:val="00234F25"/>
    <w:rsid w:val="002645FC"/>
    <w:rsid w:val="002749A3"/>
    <w:rsid w:val="00275B66"/>
    <w:rsid w:val="002778E8"/>
    <w:rsid w:val="002A6FF0"/>
    <w:rsid w:val="002C7148"/>
    <w:rsid w:val="002D0A49"/>
    <w:rsid w:val="002D51D9"/>
    <w:rsid w:val="002F64C1"/>
    <w:rsid w:val="00336FE3"/>
    <w:rsid w:val="003467D7"/>
    <w:rsid w:val="00375E18"/>
    <w:rsid w:val="00396AC2"/>
    <w:rsid w:val="003A2AC9"/>
    <w:rsid w:val="003C2C28"/>
    <w:rsid w:val="00406E8D"/>
    <w:rsid w:val="0041515A"/>
    <w:rsid w:val="004639CE"/>
    <w:rsid w:val="00467FB0"/>
    <w:rsid w:val="004A6437"/>
    <w:rsid w:val="004C467F"/>
    <w:rsid w:val="004E5C0F"/>
    <w:rsid w:val="004F2160"/>
    <w:rsid w:val="005076EB"/>
    <w:rsid w:val="00513EF5"/>
    <w:rsid w:val="00517A0A"/>
    <w:rsid w:val="005268B2"/>
    <w:rsid w:val="00537FF8"/>
    <w:rsid w:val="00544D42"/>
    <w:rsid w:val="00547023"/>
    <w:rsid w:val="005501C0"/>
    <w:rsid w:val="00552600"/>
    <w:rsid w:val="00587D1A"/>
    <w:rsid w:val="00591D58"/>
    <w:rsid w:val="005A27A5"/>
    <w:rsid w:val="005B02D1"/>
    <w:rsid w:val="005C4D70"/>
    <w:rsid w:val="005D58A5"/>
    <w:rsid w:val="00602362"/>
    <w:rsid w:val="00636AB0"/>
    <w:rsid w:val="00683199"/>
    <w:rsid w:val="00687A1D"/>
    <w:rsid w:val="006D1ADE"/>
    <w:rsid w:val="006D44B0"/>
    <w:rsid w:val="006D6AFD"/>
    <w:rsid w:val="006E3248"/>
    <w:rsid w:val="00723808"/>
    <w:rsid w:val="00737053"/>
    <w:rsid w:val="00737D7F"/>
    <w:rsid w:val="00741054"/>
    <w:rsid w:val="00764E72"/>
    <w:rsid w:val="00781129"/>
    <w:rsid w:val="007C0316"/>
    <w:rsid w:val="00800C16"/>
    <w:rsid w:val="008137A7"/>
    <w:rsid w:val="00816BA5"/>
    <w:rsid w:val="00842E31"/>
    <w:rsid w:val="00853741"/>
    <w:rsid w:val="00867B76"/>
    <w:rsid w:val="00872B40"/>
    <w:rsid w:val="008A4172"/>
    <w:rsid w:val="0091169D"/>
    <w:rsid w:val="00914F87"/>
    <w:rsid w:val="00962391"/>
    <w:rsid w:val="009A1F33"/>
    <w:rsid w:val="009A6CF6"/>
    <w:rsid w:val="009D1BC5"/>
    <w:rsid w:val="009D1EF5"/>
    <w:rsid w:val="00A1765A"/>
    <w:rsid w:val="00A31FC9"/>
    <w:rsid w:val="00A474B5"/>
    <w:rsid w:val="00A66A43"/>
    <w:rsid w:val="00AA43C3"/>
    <w:rsid w:val="00AF3635"/>
    <w:rsid w:val="00B13AF4"/>
    <w:rsid w:val="00B17450"/>
    <w:rsid w:val="00B21294"/>
    <w:rsid w:val="00B452FA"/>
    <w:rsid w:val="00B8378D"/>
    <w:rsid w:val="00B95039"/>
    <w:rsid w:val="00BE2F89"/>
    <w:rsid w:val="00BF1089"/>
    <w:rsid w:val="00C226AA"/>
    <w:rsid w:val="00C24ACF"/>
    <w:rsid w:val="00C63CFD"/>
    <w:rsid w:val="00C64C5E"/>
    <w:rsid w:val="00CB002E"/>
    <w:rsid w:val="00CC55AA"/>
    <w:rsid w:val="00CE400B"/>
    <w:rsid w:val="00CF0240"/>
    <w:rsid w:val="00CF2E0A"/>
    <w:rsid w:val="00D202B2"/>
    <w:rsid w:val="00D3321C"/>
    <w:rsid w:val="00D552AB"/>
    <w:rsid w:val="00D60211"/>
    <w:rsid w:val="00D76C9F"/>
    <w:rsid w:val="00D96F41"/>
    <w:rsid w:val="00DC0DDF"/>
    <w:rsid w:val="00DD1BB2"/>
    <w:rsid w:val="00DE0DEF"/>
    <w:rsid w:val="00E04793"/>
    <w:rsid w:val="00E27DDD"/>
    <w:rsid w:val="00E43A9D"/>
    <w:rsid w:val="00E46CCB"/>
    <w:rsid w:val="00E52DC5"/>
    <w:rsid w:val="00E53BD3"/>
    <w:rsid w:val="00E6723A"/>
    <w:rsid w:val="00E71499"/>
    <w:rsid w:val="00E95B5A"/>
    <w:rsid w:val="00EF6050"/>
    <w:rsid w:val="00F16A8F"/>
    <w:rsid w:val="00F33875"/>
    <w:rsid w:val="00FA20FA"/>
    <w:rsid w:val="00FD65C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7A3146"/>
  <w15:chartTrackingRefBased/>
  <w15:docId w15:val="{339B03A2-146B-4C13-9277-6BBFE0DD8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w:qFormat/>
    <w:rsid w:val="006E3248"/>
    <w:pPr>
      <w:spacing w:before="240" w:after="240"/>
    </w:pPr>
    <w:rPr>
      <w:rFonts w:ascii="Arial" w:hAnsi="Arial"/>
      <w:szCs w:val="24"/>
    </w:rPr>
  </w:style>
  <w:style w:type="paragraph" w:styleId="Heading1">
    <w:name w:val="heading 1"/>
    <w:next w:val="BodyText"/>
    <w:qFormat/>
    <w:rsid w:val="006E3248"/>
    <w:pPr>
      <w:keepNext/>
      <w:keepLines/>
      <w:suppressAutoHyphens/>
      <w:spacing w:before="200" w:after="200"/>
      <w:outlineLvl w:val="0"/>
    </w:pPr>
    <w:rPr>
      <w:rFonts w:ascii="Arial" w:hAnsi="Arial" w:cs="Arial"/>
      <w:b/>
      <w:bCs/>
      <w:sz w:val="36"/>
      <w:szCs w:val="36"/>
    </w:rPr>
  </w:style>
  <w:style w:type="paragraph" w:styleId="Heading2">
    <w:name w:val="heading 2"/>
    <w:next w:val="BodyText"/>
    <w:link w:val="Heading2Char"/>
    <w:qFormat/>
    <w:rsid w:val="0005581F"/>
    <w:pPr>
      <w:keepNext/>
      <w:keepLines/>
      <w:suppressAutoHyphens/>
      <w:spacing w:before="200" w:after="200"/>
      <w:outlineLvl w:val="1"/>
    </w:pPr>
    <w:rPr>
      <w:rFonts w:ascii="Calibri" w:hAnsi="Calibri" w:cs="Arial"/>
      <w:b/>
      <w:bCs/>
      <w:sz w:val="36"/>
      <w:szCs w:val="32"/>
    </w:rPr>
  </w:style>
  <w:style w:type="paragraph" w:styleId="Heading3">
    <w:name w:val="heading 3"/>
    <w:next w:val="BodyText"/>
    <w:link w:val="Heading3Char"/>
    <w:qFormat/>
    <w:rsid w:val="0005581F"/>
    <w:pPr>
      <w:keepNext/>
      <w:keepLines/>
      <w:suppressAutoHyphens/>
      <w:spacing w:before="200" w:after="200"/>
      <w:outlineLvl w:val="2"/>
    </w:pPr>
    <w:rPr>
      <w:rFonts w:ascii="Calibri" w:hAnsi="Calibri" w:cs="Arial"/>
      <w:b/>
      <w:bCs/>
      <w:sz w:val="32"/>
      <w:szCs w:val="26"/>
    </w:rPr>
  </w:style>
  <w:style w:type="paragraph" w:styleId="Heading4">
    <w:name w:val="heading 4"/>
    <w:next w:val="BodyText"/>
    <w:link w:val="Heading4Char"/>
    <w:qFormat/>
    <w:rsid w:val="0005581F"/>
    <w:pPr>
      <w:keepNext/>
      <w:keepLines/>
      <w:suppressAutoHyphens/>
      <w:spacing w:before="200" w:after="200"/>
      <w:outlineLvl w:val="3"/>
    </w:pPr>
    <w:rPr>
      <w:rFonts w:ascii="Calibri" w:hAnsi="Calibri"/>
      <w:b/>
      <w:bCs/>
      <w:sz w:val="28"/>
      <w:szCs w:val="28"/>
    </w:rPr>
  </w:style>
  <w:style w:type="paragraph" w:styleId="Heading5">
    <w:name w:val="heading 5"/>
    <w:next w:val="BodyText"/>
    <w:link w:val="Heading5Char"/>
    <w:qFormat/>
    <w:rsid w:val="0005581F"/>
    <w:pPr>
      <w:keepNext/>
      <w:keepLines/>
      <w:suppressAutoHyphens/>
      <w:spacing w:before="200" w:after="200"/>
      <w:outlineLvl w:val="4"/>
    </w:pPr>
    <w:rPr>
      <w:rFonts w:ascii="Calibri" w:hAnsi="Calibri"/>
      <w:b/>
      <w:bCs/>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72B40"/>
    <w:rPr>
      <w:rFonts w:ascii="Calibri" w:hAnsi="Calibri"/>
      <w:color w:val="0000FF"/>
      <w:u w:val="single"/>
      <w:lang w:val="en-AU"/>
    </w:rPr>
  </w:style>
  <w:style w:type="character" w:styleId="FollowedHyperlink">
    <w:name w:val="FollowedHyperlink"/>
    <w:uiPriority w:val="99"/>
    <w:unhideWhenUsed/>
    <w:rsid w:val="00872B40"/>
    <w:rPr>
      <w:color w:val="800080"/>
      <w:u w:val="single"/>
    </w:rPr>
  </w:style>
  <w:style w:type="character" w:customStyle="1" w:styleId="Heading2Char">
    <w:name w:val="Heading 2 Char"/>
    <w:link w:val="Heading2"/>
    <w:locked/>
    <w:rsid w:val="0005581F"/>
    <w:rPr>
      <w:rFonts w:ascii="Calibri" w:hAnsi="Calibri" w:cs="Arial"/>
      <w:b/>
      <w:bCs/>
      <w:sz w:val="36"/>
      <w:szCs w:val="32"/>
      <w:lang w:val="en-AU" w:eastAsia="en-AU" w:bidi="ar-SA"/>
    </w:rPr>
  </w:style>
  <w:style w:type="character" w:customStyle="1" w:styleId="Heading3Char">
    <w:name w:val="Heading 3 Char"/>
    <w:link w:val="Heading3"/>
    <w:locked/>
    <w:rsid w:val="0005581F"/>
    <w:rPr>
      <w:rFonts w:ascii="Calibri" w:hAnsi="Calibri" w:cs="Arial"/>
      <w:b/>
      <w:bCs/>
      <w:sz w:val="32"/>
      <w:szCs w:val="26"/>
      <w:lang w:val="en-AU" w:eastAsia="en-AU" w:bidi="ar-SA"/>
    </w:rPr>
  </w:style>
  <w:style w:type="character" w:customStyle="1" w:styleId="Heading4Char">
    <w:name w:val="Heading 4 Char"/>
    <w:link w:val="Heading4"/>
    <w:locked/>
    <w:rsid w:val="0005581F"/>
    <w:rPr>
      <w:rFonts w:ascii="Calibri" w:hAnsi="Calibri"/>
      <w:b/>
      <w:bCs/>
      <w:sz w:val="28"/>
      <w:szCs w:val="28"/>
      <w:lang w:val="en-AU" w:eastAsia="en-AU" w:bidi="ar-SA"/>
    </w:rPr>
  </w:style>
  <w:style w:type="character" w:customStyle="1" w:styleId="Heading5Char">
    <w:name w:val="Heading 5 Char"/>
    <w:link w:val="Heading5"/>
    <w:locked/>
    <w:rsid w:val="0005581F"/>
    <w:rPr>
      <w:rFonts w:ascii="Calibri" w:hAnsi="Calibri"/>
      <w:b/>
      <w:bCs/>
      <w:iCs/>
      <w:sz w:val="24"/>
      <w:szCs w:val="26"/>
      <w:lang w:val="en-AU" w:eastAsia="en-AU" w:bidi="ar-SA"/>
    </w:rPr>
  </w:style>
  <w:style w:type="paragraph" w:styleId="TOC1">
    <w:name w:val="toc 1"/>
    <w:uiPriority w:val="39"/>
    <w:unhideWhenUsed/>
    <w:rsid w:val="00D96F41"/>
    <w:pPr>
      <w:tabs>
        <w:tab w:val="right" w:pos="9639"/>
      </w:tabs>
      <w:suppressAutoHyphens/>
      <w:spacing w:before="60" w:after="60"/>
    </w:pPr>
    <w:rPr>
      <w:rFonts w:ascii="Calibri" w:hAnsi="Calibri"/>
      <w:b/>
      <w:sz w:val="22"/>
      <w:lang w:eastAsia="en-US"/>
    </w:rPr>
  </w:style>
  <w:style w:type="paragraph" w:styleId="TOC2">
    <w:name w:val="toc 2"/>
    <w:uiPriority w:val="39"/>
    <w:unhideWhenUsed/>
    <w:rsid w:val="00D96F41"/>
    <w:pPr>
      <w:tabs>
        <w:tab w:val="right" w:pos="9639"/>
      </w:tabs>
      <w:suppressAutoHyphens/>
      <w:spacing w:before="60" w:after="60"/>
      <w:ind w:left="284"/>
    </w:pPr>
    <w:rPr>
      <w:rFonts w:ascii="Calibri" w:hAnsi="Calibri"/>
      <w:sz w:val="22"/>
      <w:lang w:eastAsia="en-US"/>
    </w:rPr>
  </w:style>
  <w:style w:type="paragraph" w:styleId="TOC3">
    <w:name w:val="toc 3"/>
    <w:basedOn w:val="TOC2"/>
    <w:uiPriority w:val="39"/>
    <w:rsid w:val="00D96F41"/>
    <w:pPr>
      <w:ind w:left="567"/>
    </w:pPr>
  </w:style>
  <w:style w:type="paragraph" w:styleId="Header">
    <w:name w:val="header"/>
    <w:rsid w:val="00B21294"/>
    <w:pPr>
      <w:tabs>
        <w:tab w:val="right" w:pos="9639"/>
      </w:tabs>
      <w:suppressAutoHyphens/>
    </w:pPr>
    <w:rPr>
      <w:rFonts w:ascii="Calibri" w:hAnsi="Calibri"/>
      <w:sz w:val="16"/>
      <w:szCs w:val="24"/>
    </w:rPr>
  </w:style>
  <w:style w:type="paragraph" w:styleId="Footer">
    <w:name w:val="footer"/>
    <w:link w:val="FooterChar"/>
    <w:uiPriority w:val="99"/>
    <w:rsid w:val="006E3248"/>
    <w:pPr>
      <w:tabs>
        <w:tab w:val="center" w:pos="5387"/>
        <w:tab w:val="right" w:pos="9639"/>
      </w:tabs>
      <w:suppressAutoHyphens/>
    </w:pPr>
    <w:rPr>
      <w:rFonts w:ascii="Arial" w:hAnsi="Arial"/>
      <w:sz w:val="16"/>
      <w:szCs w:val="16"/>
    </w:rPr>
  </w:style>
  <w:style w:type="paragraph" w:styleId="Title">
    <w:name w:val="Title"/>
    <w:next w:val="BodyText"/>
    <w:qFormat/>
    <w:rsid w:val="0005581F"/>
    <w:pPr>
      <w:keepNext/>
      <w:keepLines/>
      <w:suppressAutoHyphens/>
      <w:spacing w:after="200"/>
      <w:outlineLvl w:val="0"/>
    </w:pPr>
    <w:rPr>
      <w:rFonts w:ascii="Calibri" w:hAnsi="Calibri" w:cs="Arial"/>
      <w:b/>
      <w:bCs/>
      <w:sz w:val="44"/>
      <w:szCs w:val="40"/>
    </w:rPr>
  </w:style>
  <w:style w:type="character" w:styleId="PageNumber">
    <w:name w:val="page number"/>
    <w:aliases w:val="Header/Footer"/>
    <w:rPr>
      <w:rFonts w:ascii="Calibri" w:hAnsi="Calibri" w:hint="default"/>
      <w:sz w:val="16"/>
    </w:rPr>
  </w:style>
  <w:style w:type="table" w:styleId="TableGrid">
    <w:name w:val="Table Grid"/>
    <w:basedOn w:val="TableNormal"/>
    <w:uiPriority w:val="59"/>
    <w:rsid w:val="00D96F41"/>
    <w:rPr>
      <w:rFonts w:ascii="Calibri" w:hAnsi="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Bulleted">
    <w:name w:val="Bulleted"/>
    <w:pPr>
      <w:numPr>
        <w:numId w:val="4"/>
      </w:numPr>
    </w:pPr>
  </w:style>
  <w:style w:type="paragraph" w:styleId="BodyText">
    <w:name w:val="Body Text"/>
    <w:link w:val="BodyTextChar"/>
    <w:rsid w:val="006E3248"/>
    <w:pPr>
      <w:suppressAutoHyphens/>
      <w:spacing w:before="200" w:after="200"/>
    </w:pPr>
    <w:rPr>
      <w:rFonts w:ascii="Arial" w:hAnsi="Arial"/>
      <w:sz w:val="22"/>
    </w:rPr>
  </w:style>
  <w:style w:type="numbering" w:customStyle="1" w:styleId="StyleOutlinenumbered">
    <w:name w:val="Style Outline numbered"/>
    <w:basedOn w:val="NoList"/>
    <w:rsid w:val="002645FC"/>
    <w:pPr>
      <w:numPr>
        <w:numId w:val="9"/>
      </w:numPr>
    </w:pPr>
  </w:style>
  <w:style w:type="paragraph" w:styleId="ListBullet">
    <w:name w:val="List Bullet"/>
    <w:rsid w:val="0005581F"/>
    <w:pPr>
      <w:numPr>
        <w:numId w:val="10"/>
      </w:numPr>
      <w:suppressAutoHyphens/>
    </w:pPr>
    <w:rPr>
      <w:rFonts w:ascii="Calibri" w:hAnsi="Calibri"/>
      <w:sz w:val="22"/>
      <w:szCs w:val="24"/>
    </w:rPr>
  </w:style>
  <w:style w:type="paragraph" w:styleId="ListBullet2">
    <w:name w:val="List Bullet 2"/>
    <w:rsid w:val="0005581F"/>
    <w:pPr>
      <w:numPr>
        <w:numId w:val="11"/>
      </w:numPr>
      <w:suppressAutoHyphens/>
    </w:pPr>
    <w:rPr>
      <w:rFonts w:ascii="Calibri" w:hAnsi="Calibri"/>
      <w:sz w:val="22"/>
      <w:szCs w:val="24"/>
    </w:rPr>
  </w:style>
  <w:style w:type="paragraph" w:styleId="ListNumber">
    <w:name w:val="List Number"/>
    <w:rsid w:val="0005581F"/>
    <w:pPr>
      <w:numPr>
        <w:numId w:val="15"/>
      </w:numPr>
    </w:pPr>
    <w:rPr>
      <w:rFonts w:ascii="Calibri" w:hAnsi="Calibri"/>
      <w:sz w:val="22"/>
      <w:szCs w:val="24"/>
    </w:rPr>
  </w:style>
  <w:style w:type="paragraph" w:styleId="ListNumber2">
    <w:name w:val="List Number 2"/>
    <w:rsid w:val="0005581F"/>
    <w:pPr>
      <w:numPr>
        <w:numId w:val="16"/>
      </w:numPr>
    </w:pPr>
    <w:rPr>
      <w:rFonts w:ascii="Calibri" w:hAnsi="Calibri"/>
      <w:sz w:val="22"/>
      <w:szCs w:val="24"/>
    </w:rPr>
  </w:style>
  <w:style w:type="paragraph" w:customStyle="1" w:styleId="TableText">
    <w:name w:val="Table Text"/>
    <w:basedOn w:val="BodyText"/>
    <w:rsid w:val="00B17450"/>
  </w:style>
  <w:style w:type="paragraph" w:styleId="ListNumber3">
    <w:name w:val="List Number 3"/>
    <w:basedOn w:val="Normal"/>
    <w:rsid w:val="00375E18"/>
    <w:pPr>
      <w:numPr>
        <w:numId w:val="17"/>
      </w:numPr>
      <w:contextualSpacing/>
    </w:pPr>
  </w:style>
  <w:style w:type="character" w:customStyle="1" w:styleId="BodyTextChar">
    <w:name w:val="Body Text Char"/>
    <w:link w:val="BodyText"/>
    <w:rsid w:val="006E3248"/>
    <w:rPr>
      <w:rFonts w:ascii="Arial" w:hAnsi="Arial"/>
      <w:sz w:val="22"/>
    </w:rPr>
  </w:style>
  <w:style w:type="paragraph" w:styleId="Caption">
    <w:name w:val="caption"/>
    <w:basedOn w:val="BodyText"/>
    <w:next w:val="BodyText"/>
    <w:qFormat/>
    <w:rsid w:val="00D96F41"/>
    <w:pPr>
      <w:keepNext/>
      <w:keepLines/>
    </w:pPr>
    <w:rPr>
      <w:b/>
      <w:bCs/>
    </w:rPr>
  </w:style>
  <w:style w:type="paragraph" w:styleId="FootnoteText">
    <w:name w:val="footnote text"/>
    <w:basedOn w:val="BodyText"/>
    <w:link w:val="FootnoteTextChar"/>
    <w:rsid w:val="00D96F41"/>
    <w:pPr>
      <w:spacing w:before="60" w:after="60"/>
      <w:ind w:left="227" w:hanging="227"/>
    </w:pPr>
    <w:rPr>
      <w:sz w:val="20"/>
      <w:lang w:val="x-none"/>
    </w:rPr>
  </w:style>
  <w:style w:type="character" w:customStyle="1" w:styleId="FootnoteTextChar">
    <w:name w:val="Footnote Text Char"/>
    <w:link w:val="FootnoteText"/>
    <w:rsid w:val="00D96F41"/>
    <w:rPr>
      <w:rFonts w:ascii="Calibri" w:hAnsi="Calibri"/>
      <w:lang w:val="x-none" w:eastAsia="en-AU"/>
    </w:rPr>
  </w:style>
  <w:style w:type="paragraph" w:customStyle="1" w:styleId="ListBulletCheckbox">
    <w:name w:val="List Bullet Checkbox"/>
    <w:basedOn w:val="BodyText"/>
    <w:qFormat/>
    <w:rsid w:val="005501C0"/>
    <w:pPr>
      <w:numPr>
        <w:numId w:val="20"/>
      </w:numPr>
      <w:spacing w:before="60" w:after="60"/>
      <w:ind w:left="340" w:hanging="340"/>
    </w:pPr>
  </w:style>
  <w:style w:type="character" w:customStyle="1" w:styleId="Bold">
    <w:name w:val="Bold"/>
    <w:uiPriority w:val="99"/>
    <w:rsid w:val="00BF1089"/>
    <w:rPr>
      <w:rFonts w:ascii="Calibri" w:hAnsi="Calibri" w:cs="StoneSansITCStd-SemiBold"/>
      <w:b/>
      <w:bCs/>
    </w:rPr>
  </w:style>
  <w:style w:type="character" w:customStyle="1" w:styleId="Italic">
    <w:name w:val="Italic"/>
    <w:uiPriority w:val="99"/>
    <w:rsid w:val="00BF1089"/>
    <w:rPr>
      <w:rFonts w:ascii="Calibri" w:hAnsi="Calibri" w:cs="StoneSansITCStd-MediumItalic"/>
      <w:i/>
      <w:iCs/>
    </w:rPr>
  </w:style>
  <w:style w:type="character" w:customStyle="1" w:styleId="FooterChar">
    <w:name w:val="Footer Char"/>
    <w:link w:val="Footer"/>
    <w:uiPriority w:val="99"/>
    <w:rsid w:val="006E3248"/>
    <w:rPr>
      <w:rFonts w:ascii="Arial" w:hAnsi="Arial"/>
      <w:sz w:val="16"/>
      <w:szCs w:val="16"/>
    </w:rPr>
  </w:style>
  <w:style w:type="paragraph" w:customStyle="1" w:styleId="Important">
    <w:name w:val="Important"/>
    <w:next w:val="BodyText"/>
    <w:link w:val="ImportantChar"/>
    <w:qFormat/>
    <w:rsid w:val="006E3248"/>
    <w:pPr>
      <w:jc w:val="center"/>
    </w:pPr>
    <w:rPr>
      <w:rFonts w:ascii="Arial" w:hAnsi="Arial"/>
      <w:b/>
      <w:color w:val="FF0000"/>
      <w:sz w:val="28"/>
    </w:rPr>
  </w:style>
  <w:style w:type="character" w:customStyle="1" w:styleId="ImportantChar">
    <w:name w:val="Important Char"/>
    <w:link w:val="Important"/>
    <w:rsid w:val="006E3248"/>
    <w:rPr>
      <w:rFonts w:ascii="Arial" w:hAnsi="Arial"/>
      <w:b/>
      <w:color w:val="FF0000"/>
      <w:sz w:val="28"/>
    </w:rPr>
  </w:style>
  <w:style w:type="character" w:customStyle="1" w:styleId="FooterURL">
    <w:name w:val="Footer URL"/>
    <w:rsid w:val="006E324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consumer.vic.gov.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716</Characters>
  <Application>Microsoft Office Word</Application>
  <DocSecurity>0</DocSecurity>
  <Lines>20</Lines>
  <Paragraphs>11</Paragraphs>
  <ScaleCrop>false</ScaleCrop>
  <HeadingPairs>
    <vt:vector size="2" baseType="variant">
      <vt:variant>
        <vt:lpstr>Title</vt:lpstr>
      </vt:variant>
      <vt:variant>
        <vt:i4>1</vt:i4>
      </vt:variant>
    </vt:vector>
  </HeadingPairs>
  <TitlesOfParts>
    <vt:vector size="1" baseType="lpstr">
      <vt:lpstr>Director approved from for use in agency authority - making a complaint concerning commissions and/or outgoings</vt:lpstr>
    </vt:vector>
  </TitlesOfParts>
  <Manager/>
  <Company/>
  <LinksUpToDate>false</LinksUpToDate>
  <CharactersWithSpaces>840</CharactersWithSpaces>
  <SharedDoc>false</SharedDoc>
  <HyperlinkBase/>
  <HLinks>
    <vt:vector size="6" baseType="variant">
      <vt:variant>
        <vt:i4>7012463</vt:i4>
      </vt:variant>
      <vt:variant>
        <vt:i4>0</vt:i4>
      </vt:variant>
      <vt:variant>
        <vt:i4>0</vt:i4>
      </vt:variant>
      <vt:variant>
        <vt:i4>5</vt:i4>
      </vt:variant>
      <vt:variant>
        <vt:lpwstr>http://consumer.vic.gov.au/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 approved from for use in agency authority - making a complaint concerning commissions and/or outgoings</dc:title>
  <dc:subject>Estate agents</dc:subject>
  <dc:creator>Consumer Affairs Victoria</dc:creator>
  <cp:keywords/>
  <dc:description/>
  <cp:lastModifiedBy>David M Darragh (DGS)</cp:lastModifiedBy>
  <cp:revision>2</cp:revision>
  <cp:lastPrinted>2012-09-13T23:55:00Z</cp:lastPrinted>
  <dcterms:created xsi:type="dcterms:W3CDTF">2026-04-10T05:15:00Z</dcterms:created>
  <dcterms:modified xsi:type="dcterms:W3CDTF">2026-04-10T05:15:00Z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CD/14/94208</vt:lpwstr>
  </property>
  <property fmtid="{D5CDD505-2E9C-101B-9397-08002B2CF9AE}" pid="3" name="Language">
    <vt:lpwstr>English</vt:lpwstr>
  </property>
  <property fmtid="{D5CDD505-2E9C-101B-9397-08002B2CF9AE}" pid="4" name="TRIM_DateDue">
    <vt:lpwstr> </vt:lpwstr>
  </property>
  <property fmtid="{D5CDD505-2E9C-101B-9397-08002B2CF9AE}" pid="5" name="TRIM_Author">
    <vt:lpwstr>CRADDOCK, Daniel</vt:lpwstr>
  </property>
  <property fmtid="{D5CDD505-2E9C-101B-9397-08002B2CF9AE}" pid="6" name="TRIM_Container">
    <vt:lpwstr>DG/11/31734</vt:lpwstr>
  </property>
  <property fmtid="{D5CDD505-2E9C-101B-9397-08002B2CF9AE}" pid="7" name="TRIM_Creator">
    <vt:lpwstr>CRADDOCK, Daniel</vt:lpwstr>
  </property>
  <property fmtid="{D5CDD505-2E9C-101B-9397-08002B2CF9AE}" pid="8" name="TRIM_DateRegistered">
    <vt:lpwstr>12 March, 2014</vt:lpwstr>
  </property>
  <property fmtid="{D5CDD505-2E9C-101B-9397-08002B2CF9AE}" pid="9" name="TRIM_OwnerLocation">
    <vt:lpwstr>Services &amp; Support Division (CAV)</vt:lpwstr>
  </property>
  <property fmtid="{D5CDD505-2E9C-101B-9397-08002B2CF9AE}" pid="10" name="TRIM_ResponsibleOfficer">
    <vt:lpwstr> </vt:lpwstr>
  </property>
  <property fmtid="{D5CDD505-2E9C-101B-9397-08002B2CF9AE}" pid="11" name="TRIM_Title">
    <vt:lpwstr>Form - Master form - Estate agents - Director approved from for use in agency authority - making a complaint concerning commissions and/or outgoings</vt:lpwstr>
  </property>
  <property fmtid="{D5CDD505-2E9C-101B-9397-08002B2CF9AE}" pid="12" name="MSIP_Label_7158ebbd-6c5e-441f-bfc9-4eb8c11e3978_Enabled">
    <vt:lpwstr>true</vt:lpwstr>
  </property>
  <property fmtid="{D5CDD505-2E9C-101B-9397-08002B2CF9AE}" pid="13" name="MSIP_Label_7158ebbd-6c5e-441f-bfc9-4eb8c11e3978_SetDate">
    <vt:lpwstr>2026-04-10T05:15:37Z</vt:lpwstr>
  </property>
  <property fmtid="{D5CDD505-2E9C-101B-9397-08002B2CF9AE}" pid="14" name="MSIP_Label_7158ebbd-6c5e-441f-bfc9-4eb8c11e3978_Method">
    <vt:lpwstr>Privileged</vt:lpwstr>
  </property>
  <property fmtid="{D5CDD505-2E9C-101B-9397-08002B2CF9AE}" pid="15" name="MSIP_Label_7158ebbd-6c5e-441f-bfc9-4eb8c11e3978_Name">
    <vt:lpwstr>7158ebbd-6c5e-441f-bfc9-4eb8c11e3978</vt:lpwstr>
  </property>
  <property fmtid="{D5CDD505-2E9C-101B-9397-08002B2CF9AE}" pid="16" name="MSIP_Label_7158ebbd-6c5e-441f-bfc9-4eb8c11e3978_SiteId">
    <vt:lpwstr>722ea0be-3e1c-4b11-ad6f-9401d6856e24</vt:lpwstr>
  </property>
  <property fmtid="{D5CDD505-2E9C-101B-9397-08002B2CF9AE}" pid="17" name="MSIP_Label_7158ebbd-6c5e-441f-bfc9-4eb8c11e3978_ActionId">
    <vt:lpwstr>a6ea5e1d-9719-4082-b062-fd6ef8f22b24</vt:lpwstr>
  </property>
  <property fmtid="{D5CDD505-2E9C-101B-9397-08002B2CF9AE}" pid="18" name="MSIP_Label_7158ebbd-6c5e-441f-bfc9-4eb8c11e3978_ContentBits">
    <vt:lpwstr>2</vt:lpwstr>
  </property>
  <property fmtid="{D5CDD505-2E9C-101B-9397-08002B2CF9AE}" pid="19" name="MSIP_Label_7158ebbd-6c5e-441f-bfc9-4eb8c11e3978_Tag">
    <vt:lpwstr>10, 0, 1, 1</vt:lpwstr>
  </property>
</Properties>
</file>